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2295" w:rsidRPr="00592295" w:rsidRDefault="00592295" w:rsidP="00592295">
      <w:pPr>
        <w:widowControl w:val="0"/>
        <w:suppressAutoHyphens/>
        <w:autoSpaceDE w:val="0"/>
        <w:autoSpaceDN w:val="0"/>
        <w:adjustRightInd w:val="0"/>
        <w:spacing w:after="0" w:line="240" w:lineRule="auto"/>
        <w:jc w:val="center"/>
        <w:rPr>
          <w:rFonts w:ascii="Times New Roman" w:eastAsia="Times New Roman" w:hAnsi="Times New Roman" w:cs="Times New Roman"/>
          <w:b/>
          <w:bCs/>
          <w:sz w:val="24"/>
          <w:szCs w:val="24"/>
          <w:lang w:val="uk-UA" w:eastAsia="ar-SA"/>
        </w:rPr>
      </w:pPr>
      <w:r w:rsidRPr="00592295">
        <w:rPr>
          <w:rFonts w:ascii="Times New Roman" w:eastAsia="Times New Roman" w:hAnsi="Times New Roman" w:cs="Times New Roman"/>
          <w:b/>
          <w:bCs/>
          <w:sz w:val="24"/>
          <w:szCs w:val="24"/>
          <w:lang w:val="uk-UA" w:eastAsia="ar-SA"/>
        </w:rPr>
        <w:t xml:space="preserve">Управління по інвестиція та будівництву Комсомольської міської ради Полтавської області  </w:t>
      </w:r>
    </w:p>
    <w:p w:rsidR="00592295" w:rsidRPr="00592295" w:rsidRDefault="00592295" w:rsidP="00592295">
      <w:pPr>
        <w:widowControl w:val="0"/>
        <w:suppressAutoHyphens/>
        <w:autoSpaceDE w:val="0"/>
        <w:autoSpaceDN w:val="0"/>
        <w:adjustRightInd w:val="0"/>
        <w:spacing w:after="0" w:line="240" w:lineRule="auto"/>
        <w:jc w:val="center"/>
        <w:rPr>
          <w:rFonts w:ascii="Times New Roman" w:eastAsia="Times New Roman" w:hAnsi="Times New Roman" w:cs="Times New Roman"/>
          <w:bCs/>
          <w:sz w:val="24"/>
          <w:szCs w:val="24"/>
          <w:lang w:val="uk-UA" w:eastAsia="ar-SA"/>
        </w:rPr>
      </w:pPr>
    </w:p>
    <w:p w:rsidR="00592295" w:rsidRPr="00592295" w:rsidRDefault="00592295" w:rsidP="00592295">
      <w:pPr>
        <w:widowControl w:val="0"/>
        <w:suppressAutoHyphens/>
        <w:autoSpaceDE w:val="0"/>
        <w:autoSpaceDN w:val="0"/>
        <w:adjustRightInd w:val="0"/>
        <w:spacing w:after="0" w:line="240" w:lineRule="auto"/>
        <w:jc w:val="center"/>
        <w:rPr>
          <w:rFonts w:ascii="Times New Roman" w:eastAsia="Times New Roman" w:hAnsi="Times New Roman" w:cs="Times New Roman"/>
          <w:bCs/>
          <w:sz w:val="24"/>
          <w:szCs w:val="24"/>
          <w:lang w:val="uk-UA" w:eastAsia="ar-SA"/>
        </w:rPr>
      </w:pPr>
    </w:p>
    <w:tbl>
      <w:tblPr>
        <w:tblW w:w="0" w:type="auto"/>
        <w:tblInd w:w="28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3931"/>
        <w:gridCol w:w="5387"/>
      </w:tblGrid>
      <w:tr w:rsidR="00592295" w:rsidRPr="00592295" w:rsidTr="00592295">
        <w:tc>
          <w:tcPr>
            <w:tcW w:w="3931" w:type="dxa"/>
            <w:tcBorders>
              <w:top w:val="nil"/>
              <w:left w:val="nil"/>
              <w:bottom w:val="nil"/>
              <w:right w:val="nil"/>
            </w:tcBorders>
          </w:tcPr>
          <w:p w:rsidR="00592295" w:rsidRPr="00592295" w:rsidRDefault="00592295" w:rsidP="00592295">
            <w:pPr>
              <w:suppressAutoHyphens/>
              <w:autoSpaceDE w:val="0"/>
              <w:autoSpaceDN w:val="0"/>
              <w:adjustRightInd w:val="0"/>
              <w:spacing w:after="0" w:line="240" w:lineRule="auto"/>
              <w:rPr>
                <w:rFonts w:ascii="Times New Roman" w:eastAsia="Times New Roman" w:hAnsi="Times New Roman" w:cs="Times New Roman"/>
                <w:b/>
                <w:bCs/>
                <w:sz w:val="24"/>
                <w:szCs w:val="24"/>
                <w:lang w:val="uk-UA" w:eastAsia="ar-SA"/>
              </w:rPr>
            </w:pPr>
          </w:p>
        </w:tc>
        <w:tc>
          <w:tcPr>
            <w:tcW w:w="5387" w:type="dxa"/>
            <w:tcBorders>
              <w:top w:val="nil"/>
              <w:left w:val="nil"/>
              <w:bottom w:val="nil"/>
              <w:right w:val="nil"/>
            </w:tcBorders>
            <w:hideMark/>
          </w:tcPr>
          <w:p w:rsidR="00592295" w:rsidRPr="00592295" w:rsidRDefault="00592295" w:rsidP="00592295">
            <w:pPr>
              <w:suppressAutoHyphens/>
              <w:autoSpaceDE w:val="0"/>
              <w:autoSpaceDN w:val="0"/>
              <w:adjustRightInd w:val="0"/>
              <w:spacing w:after="0" w:line="240" w:lineRule="auto"/>
              <w:rPr>
                <w:rFonts w:ascii="Times New Roman" w:eastAsia="Times New Roman" w:hAnsi="Times New Roman" w:cs="Times New Roman"/>
                <w:b/>
                <w:bCs/>
                <w:i/>
                <w:noProof/>
                <w:sz w:val="24"/>
                <w:szCs w:val="24"/>
                <w:lang w:val="uk-UA" w:eastAsia="ar-SA"/>
              </w:rPr>
            </w:pPr>
            <w:r w:rsidRPr="00592295">
              <w:rPr>
                <w:rFonts w:ascii="Times New Roman" w:eastAsia="Times New Roman" w:hAnsi="Times New Roman" w:cs="Times New Roman"/>
                <w:b/>
                <w:bCs/>
                <w:i/>
                <w:noProof/>
                <w:sz w:val="24"/>
                <w:szCs w:val="24"/>
                <w:lang w:val="uk-UA" w:eastAsia="ar-SA"/>
              </w:rPr>
              <w:t>ЗАТВЕРДЖЕНО</w:t>
            </w:r>
          </w:p>
        </w:tc>
      </w:tr>
      <w:tr w:rsidR="00592295" w:rsidRPr="00592295" w:rsidTr="00592295">
        <w:tc>
          <w:tcPr>
            <w:tcW w:w="3931" w:type="dxa"/>
            <w:tcBorders>
              <w:top w:val="nil"/>
              <w:left w:val="nil"/>
              <w:bottom w:val="nil"/>
              <w:right w:val="nil"/>
            </w:tcBorders>
          </w:tcPr>
          <w:p w:rsidR="00592295" w:rsidRPr="00592295" w:rsidRDefault="00592295" w:rsidP="00592295">
            <w:pPr>
              <w:suppressAutoHyphens/>
              <w:autoSpaceDE w:val="0"/>
              <w:autoSpaceDN w:val="0"/>
              <w:adjustRightInd w:val="0"/>
              <w:spacing w:after="0" w:line="240" w:lineRule="auto"/>
              <w:rPr>
                <w:rFonts w:ascii="Times New Roman" w:eastAsia="Times New Roman" w:hAnsi="Times New Roman" w:cs="Times New Roman"/>
                <w:b/>
                <w:bCs/>
                <w:sz w:val="24"/>
                <w:szCs w:val="24"/>
                <w:lang w:val="en-GB" w:eastAsia="ar-SA"/>
              </w:rPr>
            </w:pPr>
          </w:p>
        </w:tc>
        <w:tc>
          <w:tcPr>
            <w:tcW w:w="5387" w:type="dxa"/>
            <w:tcBorders>
              <w:top w:val="nil"/>
              <w:left w:val="nil"/>
              <w:bottom w:val="nil"/>
              <w:right w:val="nil"/>
            </w:tcBorders>
            <w:hideMark/>
          </w:tcPr>
          <w:p w:rsidR="00592295" w:rsidRPr="00592295" w:rsidRDefault="00592295" w:rsidP="00592295">
            <w:pPr>
              <w:suppressAutoHyphens/>
              <w:autoSpaceDE w:val="0"/>
              <w:autoSpaceDN w:val="0"/>
              <w:adjustRightInd w:val="0"/>
              <w:spacing w:after="0" w:line="240" w:lineRule="auto"/>
              <w:rPr>
                <w:rFonts w:ascii="Times New Roman" w:eastAsia="Times New Roman" w:hAnsi="Times New Roman" w:cs="Times New Roman"/>
                <w:b/>
                <w:bCs/>
                <w:sz w:val="24"/>
                <w:szCs w:val="24"/>
                <w:lang w:val="uk-UA" w:eastAsia="ar-SA"/>
              </w:rPr>
            </w:pPr>
            <w:r w:rsidRPr="00592295">
              <w:rPr>
                <w:rFonts w:ascii="Times New Roman" w:eastAsia="Times New Roman" w:hAnsi="Times New Roman" w:cs="Times New Roman"/>
                <w:b/>
                <w:bCs/>
                <w:sz w:val="24"/>
                <w:szCs w:val="24"/>
                <w:lang w:val="uk-UA" w:eastAsia="ar-SA"/>
              </w:rPr>
              <w:t>рішенням комітету з конкурсних торгів</w:t>
            </w:r>
          </w:p>
        </w:tc>
      </w:tr>
      <w:tr w:rsidR="00592295" w:rsidRPr="00592295" w:rsidTr="00592295">
        <w:tc>
          <w:tcPr>
            <w:tcW w:w="3931" w:type="dxa"/>
            <w:tcBorders>
              <w:top w:val="nil"/>
              <w:left w:val="nil"/>
              <w:bottom w:val="nil"/>
              <w:right w:val="nil"/>
            </w:tcBorders>
          </w:tcPr>
          <w:p w:rsidR="00592295" w:rsidRPr="00592295" w:rsidRDefault="00592295" w:rsidP="00592295">
            <w:pPr>
              <w:suppressAutoHyphens/>
              <w:autoSpaceDE w:val="0"/>
              <w:autoSpaceDN w:val="0"/>
              <w:adjustRightInd w:val="0"/>
              <w:spacing w:after="0" w:line="240" w:lineRule="auto"/>
              <w:rPr>
                <w:rFonts w:ascii="Times New Roman" w:eastAsia="Times New Roman" w:hAnsi="Times New Roman" w:cs="Times New Roman"/>
                <w:b/>
                <w:bCs/>
                <w:sz w:val="24"/>
                <w:szCs w:val="24"/>
                <w:lang w:val="uk-UA" w:eastAsia="ar-SA"/>
              </w:rPr>
            </w:pPr>
          </w:p>
        </w:tc>
        <w:tc>
          <w:tcPr>
            <w:tcW w:w="5387" w:type="dxa"/>
            <w:tcBorders>
              <w:top w:val="nil"/>
              <w:left w:val="nil"/>
              <w:bottom w:val="nil"/>
              <w:right w:val="nil"/>
            </w:tcBorders>
            <w:hideMark/>
          </w:tcPr>
          <w:p w:rsidR="00592295" w:rsidRPr="000148A2" w:rsidRDefault="00592295" w:rsidP="000148A2">
            <w:pPr>
              <w:suppressAutoHyphens/>
              <w:autoSpaceDE w:val="0"/>
              <w:autoSpaceDN w:val="0"/>
              <w:adjustRightInd w:val="0"/>
              <w:spacing w:after="0" w:line="240" w:lineRule="auto"/>
              <w:rPr>
                <w:rFonts w:ascii="Times New Roman" w:eastAsia="Times New Roman" w:hAnsi="Times New Roman" w:cs="Times New Roman"/>
                <w:b/>
                <w:bCs/>
                <w:sz w:val="24"/>
                <w:szCs w:val="24"/>
                <w:lang w:val="uk-UA" w:eastAsia="ar-SA"/>
              </w:rPr>
            </w:pPr>
            <w:r w:rsidRPr="000148A2">
              <w:rPr>
                <w:rFonts w:ascii="Times New Roman" w:eastAsia="Times New Roman" w:hAnsi="Times New Roman" w:cs="Times New Roman"/>
                <w:b/>
                <w:bCs/>
                <w:sz w:val="24"/>
                <w:szCs w:val="24"/>
                <w:lang w:val="uk-UA" w:eastAsia="ar-SA"/>
              </w:rPr>
              <w:t>від 1</w:t>
            </w:r>
            <w:r w:rsidR="000148A2" w:rsidRPr="000148A2">
              <w:rPr>
                <w:rFonts w:ascii="Times New Roman" w:eastAsia="Times New Roman" w:hAnsi="Times New Roman" w:cs="Times New Roman"/>
                <w:b/>
                <w:bCs/>
                <w:sz w:val="24"/>
                <w:szCs w:val="24"/>
                <w:lang w:val="uk-UA" w:eastAsia="ar-SA"/>
              </w:rPr>
              <w:t>7</w:t>
            </w:r>
            <w:r w:rsidRPr="000148A2">
              <w:rPr>
                <w:rFonts w:ascii="Times New Roman" w:eastAsia="Times New Roman" w:hAnsi="Times New Roman" w:cs="Times New Roman"/>
                <w:b/>
                <w:bCs/>
                <w:sz w:val="24"/>
                <w:szCs w:val="24"/>
                <w:lang w:val="uk-UA" w:eastAsia="ar-SA"/>
              </w:rPr>
              <w:t xml:space="preserve">.07.2015р.  №  </w:t>
            </w:r>
            <w:r w:rsidR="000148A2" w:rsidRPr="000148A2">
              <w:rPr>
                <w:rFonts w:ascii="Times New Roman" w:eastAsia="Times New Roman" w:hAnsi="Times New Roman" w:cs="Times New Roman"/>
                <w:b/>
                <w:bCs/>
                <w:sz w:val="24"/>
                <w:szCs w:val="24"/>
                <w:lang w:val="uk-UA" w:eastAsia="ar-SA"/>
              </w:rPr>
              <w:t>9</w:t>
            </w:r>
            <w:r w:rsidRPr="000148A2">
              <w:rPr>
                <w:rFonts w:ascii="Times New Roman" w:eastAsia="Times New Roman" w:hAnsi="Times New Roman" w:cs="Times New Roman"/>
                <w:b/>
                <w:bCs/>
                <w:sz w:val="24"/>
                <w:szCs w:val="24"/>
                <w:u w:val="single"/>
                <w:lang w:val="uk-UA" w:eastAsia="ar-SA"/>
              </w:rPr>
              <w:t xml:space="preserve">  </w:t>
            </w:r>
          </w:p>
        </w:tc>
      </w:tr>
      <w:tr w:rsidR="00592295" w:rsidRPr="00592295" w:rsidTr="00592295">
        <w:tc>
          <w:tcPr>
            <w:tcW w:w="3931" w:type="dxa"/>
            <w:tcBorders>
              <w:top w:val="nil"/>
              <w:left w:val="nil"/>
              <w:bottom w:val="nil"/>
              <w:right w:val="nil"/>
            </w:tcBorders>
          </w:tcPr>
          <w:p w:rsidR="00592295" w:rsidRPr="00592295" w:rsidRDefault="00592295" w:rsidP="00592295">
            <w:pPr>
              <w:suppressAutoHyphens/>
              <w:autoSpaceDE w:val="0"/>
              <w:autoSpaceDN w:val="0"/>
              <w:adjustRightInd w:val="0"/>
              <w:spacing w:after="0" w:line="240" w:lineRule="auto"/>
              <w:rPr>
                <w:rFonts w:ascii="Times New Roman" w:eastAsia="Times New Roman" w:hAnsi="Times New Roman" w:cs="Times New Roman"/>
                <w:b/>
                <w:bCs/>
                <w:sz w:val="24"/>
                <w:szCs w:val="24"/>
                <w:lang w:val="uk-UA" w:eastAsia="ar-SA"/>
              </w:rPr>
            </w:pPr>
          </w:p>
        </w:tc>
        <w:tc>
          <w:tcPr>
            <w:tcW w:w="5387" w:type="dxa"/>
            <w:tcBorders>
              <w:top w:val="nil"/>
              <w:left w:val="nil"/>
              <w:bottom w:val="nil"/>
              <w:right w:val="nil"/>
            </w:tcBorders>
            <w:hideMark/>
          </w:tcPr>
          <w:p w:rsidR="00592295" w:rsidRPr="00592295" w:rsidRDefault="00592295" w:rsidP="00592295">
            <w:pPr>
              <w:suppressAutoHyphens/>
              <w:autoSpaceDE w:val="0"/>
              <w:autoSpaceDN w:val="0"/>
              <w:adjustRightInd w:val="0"/>
              <w:spacing w:after="0" w:line="240" w:lineRule="auto"/>
              <w:rPr>
                <w:rFonts w:ascii="Times New Roman" w:eastAsia="Times New Roman" w:hAnsi="Times New Roman" w:cs="Times New Roman"/>
                <w:b/>
                <w:bCs/>
                <w:sz w:val="24"/>
                <w:szCs w:val="24"/>
                <w:lang w:val="uk-UA" w:eastAsia="ar-SA"/>
              </w:rPr>
            </w:pPr>
            <w:r w:rsidRPr="00592295">
              <w:rPr>
                <w:rFonts w:ascii="Times New Roman" w:eastAsia="Times New Roman" w:hAnsi="Times New Roman" w:cs="Times New Roman"/>
                <w:b/>
                <w:bCs/>
                <w:sz w:val="24"/>
                <w:szCs w:val="24"/>
                <w:lang w:val="uk-UA" w:eastAsia="ar-SA"/>
              </w:rPr>
              <w:t xml:space="preserve">Голова комітету з конкурсних торгів </w:t>
            </w:r>
          </w:p>
        </w:tc>
      </w:tr>
      <w:tr w:rsidR="00592295" w:rsidRPr="00592295" w:rsidTr="00592295">
        <w:tc>
          <w:tcPr>
            <w:tcW w:w="3931" w:type="dxa"/>
            <w:tcBorders>
              <w:top w:val="nil"/>
              <w:left w:val="nil"/>
              <w:bottom w:val="nil"/>
              <w:right w:val="nil"/>
            </w:tcBorders>
          </w:tcPr>
          <w:p w:rsidR="00592295" w:rsidRPr="00592295" w:rsidRDefault="00592295" w:rsidP="00592295">
            <w:pPr>
              <w:suppressAutoHyphens/>
              <w:autoSpaceDE w:val="0"/>
              <w:autoSpaceDN w:val="0"/>
              <w:adjustRightInd w:val="0"/>
              <w:spacing w:after="0" w:line="240" w:lineRule="auto"/>
              <w:rPr>
                <w:rFonts w:ascii="Times New Roman" w:eastAsia="Times New Roman" w:hAnsi="Times New Roman" w:cs="Times New Roman"/>
                <w:b/>
                <w:bCs/>
                <w:sz w:val="24"/>
                <w:szCs w:val="24"/>
                <w:lang w:val="uk-UA" w:eastAsia="ar-SA"/>
              </w:rPr>
            </w:pPr>
          </w:p>
        </w:tc>
        <w:tc>
          <w:tcPr>
            <w:tcW w:w="5387" w:type="dxa"/>
            <w:tcBorders>
              <w:top w:val="nil"/>
              <w:left w:val="nil"/>
              <w:bottom w:val="nil"/>
              <w:right w:val="nil"/>
            </w:tcBorders>
            <w:hideMark/>
          </w:tcPr>
          <w:p w:rsidR="00592295" w:rsidRPr="00592295" w:rsidRDefault="00592295" w:rsidP="00592295">
            <w:pPr>
              <w:suppressAutoHyphens/>
              <w:autoSpaceDE w:val="0"/>
              <w:autoSpaceDN w:val="0"/>
              <w:adjustRightInd w:val="0"/>
              <w:spacing w:after="0" w:line="240" w:lineRule="auto"/>
              <w:rPr>
                <w:rFonts w:ascii="Times New Roman" w:eastAsia="Times New Roman" w:hAnsi="Times New Roman" w:cs="Times New Roman"/>
                <w:b/>
                <w:bCs/>
                <w:sz w:val="24"/>
                <w:szCs w:val="24"/>
                <w:lang w:val="uk-UA" w:eastAsia="ar-SA"/>
              </w:rPr>
            </w:pPr>
            <w:r w:rsidRPr="00592295">
              <w:rPr>
                <w:rFonts w:ascii="Times New Roman" w:eastAsia="Times New Roman" w:hAnsi="Times New Roman" w:cs="Times New Roman"/>
                <w:b/>
                <w:bCs/>
                <w:sz w:val="24"/>
                <w:szCs w:val="24"/>
                <w:lang w:val="uk-UA" w:eastAsia="ar-SA"/>
              </w:rPr>
              <w:t xml:space="preserve">_______________  </w:t>
            </w:r>
            <w:proofErr w:type="spellStart"/>
            <w:r w:rsidRPr="00592295">
              <w:rPr>
                <w:rFonts w:ascii="Times New Roman" w:eastAsia="Times New Roman" w:hAnsi="Times New Roman" w:cs="Times New Roman"/>
                <w:b/>
                <w:bCs/>
                <w:sz w:val="24"/>
                <w:szCs w:val="24"/>
                <w:lang w:val="uk-UA" w:eastAsia="ar-SA"/>
              </w:rPr>
              <w:t>О.М.Кравченко</w:t>
            </w:r>
            <w:proofErr w:type="spellEnd"/>
            <w:r w:rsidRPr="00592295">
              <w:rPr>
                <w:rFonts w:ascii="Times New Roman" w:eastAsia="Times New Roman" w:hAnsi="Times New Roman" w:cs="Times New Roman"/>
                <w:b/>
                <w:bCs/>
                <w:sz w:val="24"/>
                <w:szCs w:val="24"/>
                <w:lang w:val="uk-UA" w:eastAsia="ar-SA"/>
              </w:rPr>
              <w:t xml:space="preserve"> </w:t>
            </w:r>
          </w:p>
        </w:tc>
      </w:tr>
    </w:tbl>
    <w:p w:rsidR="00592295" w:rsidRPr="00592295" w:rsidRDefault="00592295" w:rsidP="00592295">
      <w:pPr>
        <w:widowControl w:val="0"/>
        <w:suppressAutoHyphens/>
        <w:autoSpaceDE w:val="0"/>
        <w:autoSpaceDN w:val="0"/>
        <w:adjustRightInd w:val="0"/>
        <w:spacing w:after="0" w:line="240" w:lineRule="auto"/>
        <w:ind w:left="320"/>
        <w:jc w:val="center"/>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t xml:space="preserve">                                      </w:t>
      </w:r>
      <w:proofErr w:type="spellStart"/>
      <w:r w:rsidRPr="00592295">
        <w:rPr>
          <w:rFonts w:ascii="Times New Roman" w:eastAsia="Times New Roman" w:hAnsi="Times New Roman" w:cs="Times New Roman"/>
          <w:b/>
          <w:sz w:val="24"/>
          <w:szCs w:val="24"/>
          <w:lang w:val="uk-UA" w:eastAsia="ar-SA"/>
        </w:rPr>
        <w:t>м.п</w:t>
      </w:r>
      <w:proofErr w:type="spellEnd"/>
      <w:r w:rsidRPr="00592295">
        <w:rPr>
          <w:rFonts w:ascii="Times New Roman" w:eastAsia="Times New Roman" w:hAnsi="Times New Roman" w:cs="Times New Roman"/>
          <w:b/>
          <w:sz w:val="24"/>
          <w:szCs w:val="24"/>
          <w:lang w:val="uk-UA" w:eastAsia="ar-SA"/>
        </w:rPr>
        <w:t xml:space="preserve">.  </w:t>
      </w:r>
    </w:p>
    <w:p w:rsidR="00592295" w:rsidRPr="00592295" w:rsidRDefault="00592295" w:rsidP="00592295">
      <w:pPr>
        <w:widowControl w:val="0"/>
        <w:suppressAutoHyphens/>
        <w:autoSpaceDE w:val="0"/>
        <w:autoSpaceDN w:val="0"/>
        <w:adjustRightInd w:val="0"/>
        <w:spacing w:after="0" w:line="240" w:lineRule="auto"/>
        <w:ind w:left="320"/>
        <w:jc w:val="center"/>
        <w:rPr>
          <w:rFonts w:ascii="Times New Roman" w:eastAsia="Times New Roman" w:hAnsi="Times New Roman" w:cs="Times New Roman"/>
          <w:bCs/>
          <w:sz w:val="24"/>
          <w:szCs w:val="24"/>
          <w:lang w:val="uk-UA" w:eastAsia="ar-SA"/>
        </w:rPr>
      </w:pPr>
    </w:p>
    <w:p w:rsidR="00592295" w:rsidRPr="00592295" w:rsidRDefault="00592295" w:rsidP="00592295">
      <w:pPr>
        <w:widowControl w:val="0"/>
        <w:suppressAutoHyphens/>
        <w:autoSpaceDE w:val="0"/>
        <w:autoSpaceDN w:val="0"/>
        <w:adjustRightInd w:val="0"/>
        <w:spacing w:after="0" w:line="240" w:lineRule="auto"/>
        <w:ind w:left="320"/>
        <w:jc w:val="center"/>
        <w:rPr>
          <w:rFonts w:ascii="Times New Roman" w:eastAsia="Times New Roman" w:hAnsi="Times New Roman" w:cs="Times New Roman"/>
          <w:bCs/>
          <w:sz w:val="24"/>
          <w:szCs w:val="24"/>
          <w:lang w:val="uk-UA" w:eastAsia="ar-SA"/>
        </w:rPr>
      </w:pPr>
    </w:p>
    <w:p w:rsidR="00592295" w:rsidRPr="00592295" w:rsidRDefault="00592295" w:rsidP="00592295">
      <w:pPr>
        <w:widowControl w:val="0"/>
        <w:suppressAutoHyphens/>
        <w:autoSpaceDE w:val="0"/>
        <w:autoSpaceDN w:val="0"/>
        <w:adjustRightInd w:val="0"/>
        <w:spacing w:after="0" w:line="240" w:lineRule="auto"/>
        <w:ind w:left="320"/>
        <w:jc w:val="center"/>
        <w:rPr>
          <w:rFonts w:ascii="Times New Roman" w:eastAsia="Times New Roman" w:hAnsi="Times New Roman" w:cs="Times New Roman"/>
          <w:bCs/>
          <w:sz w:val="24"/>
          <w:szCs w:val="24"/>
          <w:lang w:val="uk-UA" w:eastAsia="ar-SA"/>
        </w:rPr>
      </w:pPr>
    </w:p>
    <w:p w:rsidR="00592295" w:rsidRPr="00592295" w:rsidRDefault="00592295" w:rsidP="00592295">
      <w:pPr>
        <w:widowControl w:val="0"/>
        <w:suppressAutoHyphens/>
        <w:autoSpaceDE w:val="0"/>
        <w:autoSpaceDN w:val="0"/>
        <w:adjustRightInd w:val="0"/>
        <w:spacing w:after="0" w:line="240" w:lineRule="auto"/>
        <w:ind w:left="320"/>
        <w:jc w:val="center"/>
        <w:rPr>
          <w:rFonts w:ascii="Times New Roman" w:eastAsia="Times New Roman" w:hAnsi="Times New Roman" w:cs="Times New Roman"/>
          <w:bCs/>
          <w:sz w:val="24"/>
          <w:szCs w:val="24"/>
          <w:lang w:val="uk-UA" w:eastAsia="ar-SA"/>
        </w:rPr>
      </w:pPr>
    </w:p>
    <w:p w:rsidR="00592295" w:rsidRPr="00592295" w:rsidRDefault="00592295" w:rsidP="00592295">
      <w:pPr>
        <w:widowControl w:val="0"/>
        <w:suppressAutoHyphens/>
        <w:autoSpaceDE w:val="0"/>
        <w:autoSpaceDN w:val="0"/>
        <w:adjustRightInd w:val="0"/>
        <w:spacing w:after="0" w:line="240" w:lineRule="auto"/>
        <w:ind w:left="320"/>
        <w:jc w:val="center"/>
        <w:rPr>
          <w:rFonts w:ascii="Times New Roman" w:eastAsia="Times New Roman" w:hAnsi="Times New Roman" w:cs="Times New Roman"/>
          <w:bCs/>
          <w:sz w:val="24"/>
          <w:szCs w:val="24"/>
          <w:lang w:eastAsia="ar-SA"/>
        </w:rPr>
      </w:pPr>
    </w:p>
    <w:p w:rsidR="00592295" w:rsidRPr="00592295" w:rsidRDefault="00592295" w:rsidP="00592295">
      <w:pPr>
        <w:widowControl w:val="0"/>
        <w:suppressAutoHyphens/>
        <w:autoSpaceDE w:val="0"/>
        <w:autoSpaceDN w:val="0"/>
        <w:adjustRightInd w:val="0"/>
        <w:spacing w:after="0" w:line="240" w:lineRule="auto"/>
        <w:ind w:left="320"/>
        <w:jc w:val="center"/>
        <w:rPr>
          <w:rFonts w:ascii="Times New Roman" w:eastAsia="Times New Roman" w:hAnsi="Times New Roman" w:cs="Times New Roman"/>
          <w:bCs/>
          <w:sz w:val="24"/>
          <w:szCs w:val="24"/>
          <w:lang w:eastAsia="ar-SA"/>
        </w:rPr>
      </w:pPr>
    </w:p>
    <w:p w:rsidR="00592295" w:rsidRPr="00592295" w:rsidRDefault="00592295" w:rsidP="00592295">
      <w:pPr>
        <w:widowControl w:val="0"/>
        <w:suppressAutoHyphens/>
        <w:autoSpaceDE w:val="0"/>
        <w:autoSpaceDN w:val="0"/>
        <w:adjustRightInd w:val="0"/>
        <w:spacing w:after="0" w:line="240" w:lineRule="auto"/>
        <w:ind w:left="320"/>
        <w:jc w:val="center"/>
        <w:rPr>
          <w:rFonts w:ascii="Times New Roman" w:eastAsia="Times New Roman" w:hAnsi="Times New Roman" w:cs="Times New Roman"/>
          <w:bCs/>
          <w:sz w:val="24"/>
          <w:szCs w:val="24"/>
          <w:lang w:eastAsia="ar-SA"/>
        </w:rPr>
      </w:pPr>
    </w:p>
    <w:p w:rsidR="00592295" w:rsidRPr="00592295" w:rsidRDefault="00592295" w:rsidP="00592295">
      <w:pPr>
        <w:widowControl w:val="0"/>
        <w:suppressAutoHyphens/>
        <w:autoSpaceDE w:val="0"/>
        <w:autoSpaceDN w:val="0"/>
        <w:adjustRightInd w:val="0"/>
        <w:spacing w:after="0" w:line="240" w:lineRule="auto"/>
        <w:ind w:left="320"/>
        <w:jc w:val="center"/>
        <w:rPr>
          <w:rFonts w:ascii="Times New Roman" w:eastAsia="Times New Roman" w:hAnsi="Times New Roman" w:cs="Times New Roman"/>
          <w:bCs/>
          <w:sz w:val="24"/>
          <w:szCs w:val="24"/>
          <w:lang w:eastAsia="ar-SA"/>
        </w:rPr>
      </w:pPr>
    </w:p>
    <w:p w:rsidR="00592295" w:rsidRPr="00592295" w:rsidRDefault="00592295" w:rsidP="00592295">
      <w:pPr>
        <w:widowControl w:val="0"/>
        <w:suppressAutoHyphens/>
        <w:autoSpaceDE w:val="0"/>
        <w:autoSpaceDN w:val="0"/>
        <w:adjustRightInd w:val="0"/>
        <w:spacing w:after="0" w:line="240" w:lineRule="auto"/>
        <w:ind w:left="320"/>
        <w:jc w:val="center"/>
        <w:rPr>
          <w:rFonts w:ascii="Times New Roman" w:eastAsia="Times New Roman" w:hAnsi="Times New Roman" w:cs="Times New Roman"/>
          <w:bCs/>
          <w:sz w:val="24"/>
          <w:szCs w:val="24"/>
          <w:lang w:eastAsia="ar-SA"/>
        </w:rPr>
      </w:pPr>
    </w:p>
    <w:p w:rsidR="00592295" w:rsidRPr="00592295" w:rsidRDefault="00592295" w:rsidP="00592295">
      <w:pPr>
        <w:widowControl w:val="0"/>
        <w:suppressAutoHyphens/>
        <w:autoSpaceDE w:val="0"/>
        <w:autoSpaceDN w:val="0"/>
        <w:adjustRightInd w:val="0"/>
        <w:spacing w:after="0" w:line="240" w:lineRule="auto"/>
        <w:rPr>
          <w:rFonts w:ascii="Times New Roman" w:eastAsia="Times New Roman" w:hAnsi="Times New Roman" w:cs="Times New Roman"/>
          <w:bCs/>
          <w:sz w:val="24"/>
          <w:szCs w:val="24"/>
          <w:lang w:eastAsia="ar-SA"/>
        </w:rPr>
      </w:pPr>
    </w:p>
    <w:p w:rsidR="00592295" w:rsidRPr="00592295" w:rsidRDefault="00592295" w:rsidP="00592295">
      <w:pPr>
        <w:widowControl w:val="0"/>
        <w:suppressAutoHyphens/>
        <w:autoSpaceDE w:val="0"/>
        <w:autoSpaceDN w:val="0"/>
        <w:adjustRightInd w:val="0"/>
        <w:spacing w:after="0" w:line="240" w:lineRule="auto"/>
        <w:ind w:left="320"/>
        <w:jc w:val="center"/>
        <w:rPr>
          <w:rFonts w:ascii="Times New Roman" w:eastAsia="Times New Roman" w:hAnsi="Times New Roman" w:cs="Times New Roman"/>
          <w:bCs/>
          <w:sz w:val="24"/>
          <w:szCs w:val="24"/>
          <w:lang w:val="uk-UA" w:eastAsia="ar-SA"/>
        </w:rPr>
      </w:pPr>
    </w:p>
    <w:p w:rsidR="00592295" w:rsidRPr="00592295" w:rsidRDefault="00592295" w:rsidP="00592295">
      <w:pPr>
        <w:widowControl w:val="0"/>
        <w:suppressAutoHyphens/>
        <w:autoSpaceDE w:val="0"/>
        <w:autoSpaceDN w:val="0"/>
        <w:adjustRightInd w:val="0"/>
        <w:spacing w:after="0" w:line="240" w:lineRule="auto"/>
        <w:jc w:val="center"/>
        <w:rPr>
          <w:rFonts w:ascii="Times New Roman" w:eastAsia="Times New Roman" w:hAnsi="Times New Roman" w:cs="Times New Roman"/>
          <w:b/>
          <w:bCs/>
          <w:sz w:val="24"/>
          <w:szCs w:val="24"/>
          <w:lang w:eastAsia="ar-SA"/>
        </w:rPr>
      </w:pPr>
    </w:p>
    <w:p w:rsidR="00592295" w:rsidRPr="00592295" w:rsidRDefault="00592295" w:rsidP="00592295">
      <w:pPr>
        <w:suppressAutoHyphens/>
        <w:spacing w:after="0" w:line="240" w:lineRule="auto"/>
        <w:jc w:val="center"/>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t xml:space="preserve">ДОКУМЕНТАЦІЯ </w:t>
      </w:r>
    </w:p>
    <w:p w:rsidR="00592295" w:rsidRPr="00592295" w:rsidRDefault="00592295" w:rsidP="00592295">
      <w:pPr>
        <w:suppressAutoHyphens/>
        <w:spacing w:after="0" w:line="240" w:lineRule="auto"/>
        <w:jc w:val="center"/>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t xml:space="preserve">КОНКУРСНИХ ТОРГІВ </w:t>
      </w:r>
    </w:p>
    <w:p w:rsidR="00592295" w:rsidRPr="00592295" w:rsidRDefault="00592295" w:rsidP="00592295">
      <w:pPr>
        <w:suppressAutoHyphens/>
        <w:spacing w:after="0" w:line="240" w:lineRule="auto"/>
        <w:jc w:val="center"/>
        <w:rPr>
          <w:rFonts w:ascii="Times New Roman" w:eastAsia="Times New Roman" w:hAnsi="Times New Roman" w:cs="Times New Roman"/>
          <w:b/>
          <w:sz w:val="24"/>
          <w:szCs w:val="24"/>
          <w:u w:val="single"/>
          <w:lang w:val="uk-UA" w:eastAsia="ar-SA"/>
        </w:rPr>
      </w:pPr>
      <w:r w:rsidRPr="00592295">
        <w:rPr>
          <w:rFonts w:ascii="Times New Roman" w:eastAsia="Times New Roman" w:hAnsi="Times New Roman" w:cs="Times New Roman"/>
          <w:b/>
          <w:sz w:val="24"/>
          <w:szCs w:val="24"/>
          <w:lang w:val="uk-UA" w:eastAsia="ar-SA"/>
        </w:rPr>
        <w:t>Процедура закупівлі -  відкриті торги</w:t>
      </w:r>
    </w:p>
    <w:p w:rsidR="00592295" w:rsidRPr="00592295" w:rsidRDefault="00592295" w:rsidP="00592295">
      <w:pPr>
        <w:suppressAutoHyphens/>
        <w:spacing w:after="0" w:line="240" w:lineRule="auto"/>
        <w:jc w:val="center"/>
        <w:rPr>
          <w:rFonts w:ascii="Times New Roman" w:eastAsia="Times New Roman" w:hAnsi="Times New Roman" w:cs="Times New Roman"/>
          <w:b/>
          <w:sz w:val="24"/>
          <w:szCs w:val="24"/>
          <w:u w:val="single"/>
          <w:lang w:val="uk-UA" w:eastAsia="ar-SA"/>
        </w:rPr>
      </w:pPr>
    </w:p>
    <w:p w:rsidR="00592295" w:rsidRPr="00592295" w:rsidRDefault="00592295" w:rsidP="00592295">
      <w:pPr>
        <w:suppressAutoHyphens/>
        <w:spacing w:after="0" w:line="240" w:lineRule="auto"/>
        <w:jc w:val="center"/>
        <w:rPr>
          <w:rFonts w:ascii="Times New Roman" w:eastAsia="Times New Roman" w:hAnsi="Times New Roman" w:cs="Times New Roman"/>
          <w:b/>
          <w:sz w:val="24"/>
          <w:szCs w:val="24"/>
          <w:u w:val="single"/>
          <w:lang w:val="uk-UA" w:eastAsia="ar-SA"/>
        </w:rPr>
      </w:pPr>
    </w:p>
    <w:p w:rsidR="00592295" w:rsidRPr="00592295" w:rsidRDefault="00592295" w:rsidP="00592295">
      <w:pPr>
        <w:suppressAutoHyphens/>
        <w:spacing w:after="0" w:line="240" w:lineRule="auto"/>
        <w:jc w:val="center"/>
        <w:rPr>
          <w:rFonts w:ascii="Times New Roman" w:eastAsia="Times New Roman" w:hAnsi="Times New Roman" w:cs="Times New Roman"/>
          <w:b/>
          <w:sz w:val="24"/>
          <w:szCs w:val="24"/>
          <w:u w:val="single"/>
          <w:lang w:val="uk-UA" w:eastAsia="ar-SA"/>
        </w:rPr>
      </w:pPr>
      <w:r w:rsidRPr="00592295">
        <w:rPr>
          <w:rFonts w:ascii="Times New Roman" w:eastAsia="Times New Roman" w:hAnsi="Times New Roman" w:cs="Times New Roman"/>
          <w:b/>
          <w:sz w:val="24"/>
          <w:szCs w:val="24"/>
          <w:u w:val="single"/>
          <w:lang w:val="uk-UA" w:eastAsia="ar-SA"/>
        </w:rPr>
        <w:t>Найменування предмета закупівлі:</w:t>
      </w:r>
    </w:p>
    <w:p w:rsidR="00592295" w:rsidRPr="00592295" w:rsidRDefault="00592295" w:rsidP="00592295">
      <w:pPr>
        <w:widowControl w:val="0"/>
        <w:suppressAutoHyphens/>
        <w:autoSpaceDE w:val="0"/>
        <w:autoSpaceDN w:val="0"/>
        <w:adjustRightInd w:val="0"/>
        <w:spacing w:after="0" w:line="240" w:lineRule="auto"/>
        <w:jc w:val="center"/>
        <w:rPr>
          <w:rFonts w:ascii="Times New Roman" w:eastAsia="Times New Roman" w:hAnsi="Times New Roman" w:cs="Times New Roman"/>
          <w:b/>
          <w:i/>
          <w:sz w:val="24"/>
          <w:szCs w:val="24"/>
          <w:lang w:val="uk-UA" w:eastAsia="ar-SA"/>
        </w:rPr>
      </w:pPr>
    </w:p>
    <w:p w:rsidR="00592295" w:rsidRPr="00592295" w:rsidRDefault="00592295" w:rsidP="00592295">
      <w:pPr>
        <w:suppressAutoHyphens/>
        <w:spacing w:after="0" w:line="240" w:lineRule="auto"/>
        <w:jc w:val="center"/>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t>«</w:t>
      </w:r>
      <w:r w:rsidR="00B12F0B">
        <w:rPr>
          <w:rFonts w:ascii="Times New Roman" w:eastAsia="Times New Roman" w:hAnsi="Times New Roman" w:cs="Times New Roman"/>
          <w:b/>
          <w:sz w:val="24"/>
          <w:szCs w:val="24"/>
          <w:lang w:val="uk-UA" w:eastAsia="ar-SA"/>
        </w:rPr>
        <w:t xml:space="preserve">ОСВІТЛЕННЯ </w:t>
      </w:r>
      <w:r w:rsidRPr="00592295">
        <w:rPr>
          <w:rFonts w:ascii="Times New Roman" w:eastAsia="Times New Roman" w:hAnsi="Times New Roman" w:cs="Times New Roman"/>
          <w:b/>
          <w:sz w:val="24"/>
          <w:szCs w:val="24"/>
          <w:lang w:val="uk-UA" w:eastAsia="ar-SA"/>
        </w:rPr>
        <w:t>МІКРОРАЙОНУ НИЗИ »</w:t>
      </w:r>
    </w:p>
    <w:p w:rsidR="00592295" w:rsidRPr="00592295" w:rsidRDefault="00592295" w:rsidP="00592295">
      <w:pPr>
        <w:widowControl w:val="0"/>
        <w:suppressAutoHyphens/>
        <w:autoSpaceDE w:val="0"/>
        <w:autoSpaceDN w:val="0"/>
        <w:adjustRightInd w:val="0"/>
        <w:spacing w:after="0" w:line="240" w:lineRule="auto"/>
        <w:jc w:val="center"/>
        <w:rPr>
          <w:rFonts w:ascii="Times New Roman" w:eastAsia="Times New Roman" w:hAnsi="Times New Roman" w:cs="Times New Roman"/>
          <w:b/>
          <w:bCs/>
          <w:i/>
          <w:sz w:val="24"/>
          <w:szCs w:val="24"/>
          <w:lang w:val="uk-UA" w:eastAsia="ar-SA"/>
        </w:rPr>
      </w:pPr>
    </w:p>
    <w:p w:rsidR="00592295" w:rsidRPr="00592295" w:rsidRDefault="00592295" w:rsidP="00592295">
      <w:pPr>
        <w:widowControl w:val="0"/>
        <w:suppressAutoHyphens/>
        <w:autoSpaceDE w:val="0"/>
        <w:autoSpaceDN w:val="0"/>
        <w:adjustRightInd w:val="0"/>
        <w:spacing w:after="0" w:line="240" w:lineRule="auto"/>
        <w:jc w:val="center"/>
        <w:rPr>
          <w:rFonts w:ascii="Times New Roman" w:eastAsia="Times New Roman" w:hAnsi="Times New Roman" w:cs="Times New Roman"/>
          <w:b/>
          <w:bCs/>
          <w:sz w:val="24"/>
          <w:szCs w:val="24"/>
          <w:lang w:val="uk-UA" w:eastAsia="ar-SA"/>
        </w:rPr>
      </w:pPr>
    </w:p>
    <w:p w:rsidR="00592295" w:rsidRPr="00592295" w:rsidRDefault="00592295" w:rsidP="00592295">
      <w:pPr>
        <w:widowControl w:val="0"/>
        <w:suppressAutoHyphens/>
        <w:autoSpaceDE w:val="0"/>
        <w:autoSpaceDN w:val="0"/>
        <w:adjustRightInd w:val="0"/>
        <w:spacing w:after="0" w:line="240" w:lineRule="auto"/>
        <w:jc w:val="center"/>
        <w:rPr>
          <w:rFonts w:ascii="Times New Roman" w:eastAsia="Times New Roman" w:hAnsi="Times New Roman" w:cs="Times New Roman"/>
          <w:b/>
          <w:bCs/>
          <w:sz w:val="24"/>
          <w:szCs w:val="24"/>
          <w:lang w:val="uk-UA" w:eastAsia="ar-SA"/>
        </w:rPr>
      </w:pPr>
    </w:p>
    <w:p w:rsidR="00592295" w:rsidRPr="00592295" w:rsidRDefault="00592295" w:rsidP="00592295">
      <w:pPr>
        <w:widowControl w:val="0"/>
        <w:suppressAutoHyphens/>
        <w:autoSpaceDE w:val="0"/>
        <w:autoSpaceDN w:val="0"/>
        <w:adjustRightInd w:val="0"/>
        <w:spacing w:after="0" w:line="240" w:lineRule="auto"/>
        <w:jc w:val="center"/>
        <w:rPr>
          <w:rFonts w:ascii="Times New Roman" w:eastAsia="Times New Roman" w:hAnsi="Times New Roman" w:cs="Times New Roman"/>
          <w:bCs/>
          <w:sz w:val="24"/>
          <w:szCs w:val="24"/>
          <w:lang w:val="uk-UA" w:eastAsia="ar-SA"/>
        </w:rPr>
      </w:pPr>
    </w:p>
    <w:p w:rsidR="00592295" w:rsidRPr="00592295" w:rsidRDefault="00592295" w:rsidP="00592295">
      <w:pPr>
        <w:widowControl w:val="0"/>
        <w:suppressAutoHyphens/>
        <w:autoSpaceDE w:val="0"/>
        <w:autoSpaceDN w:val="0"/>
        <w:adjustRightInd w:val="0"/>
        <w:spacing w:after="0" w:line="240" w:lineRule="auto"/>
        <w:rPr>
          <w:rFonts w:ascii="Times New Roman" w:eastAsia="Times New Roman" w:hAnsi="Times New Roman" w:cs="Times New Roman"/>
          <w:bCs/>
          <w:sz w:val="24"/>
          <w:szCs w:val="24"/>
          <w:lang w:val="uk-UA" w:eastAsia="ar-SA"/>
        </w:rPr>
      </w:pPr>
    </w:p>
    <w:p w:rsidR="00592295" w:rsidRPr="00592295" w:rsidRDefault="00592295" w:rsidP="00592295">
      <w:pPr>
        <w:widowControl w:val="0"/>
        <w:suppressAutoHyphens/>
        <w:autoSpaceDE w:val="0"/>
        <w:autoSpaceDN w:val="0"/>
        <w:adjustRightInd w:val="0"/>
        <w:spacing w:after="0" w:line="240" w:lineRule="auto"/>
        <w:rPr>
          <w:rFonts w:ascii="Times New Roman" w:eastAsia="Times New Roman" w:hAnsi="Times New Roman" w:cs="Times New Roman"/>
          <w:bCs/>
          <w:sz w:val="24"/>
          <w:szCs w:val="24"/>
          <w:lang w:val="uk-UA" w:eastAsia="ar-SA"/>
        </w:rPr>
      </w:pPr>
    </w:p>
    <w:p w:rsidR="00592295" w:rsidRPr="00592295" w:rsidRDefault="00592295" w:rsidP="00592295">
      <w:pPr>
        <w:widowControl w:val="0"/>
        <w:suppressAutoHyphens/>
        <w:autoSpaceDE w:val="0"/>
        <w:autoSpaceDN w:val="0"/>
        <w:adjustRightInd w:val="0"/>
        <w:spacing w:after="0" w:line="240" w:lineRule="auto"/>
        <w:rPr>
          <w:rFonts w:ascii="Times New Roman" w:eastAsia="Times New Roman" w:hAnsi="Times New Roman" w:cs="Times New Roman"/>
          <w:bCs/>
          <w:sz w:val="24"/>
          <w:szCs w:val="24"/>
          <w:lang w:val="uk-UA" w:eastAsia="ar-SA"/>
        </w:rPr>
      </w:pPr>
    </w:p>
    <w:p w:rsidR="00592295" w:rsidRPr="00592295" w:rsidRDefault="00592295" w:rsidP="00592295">
      <w:pPr>
        <w:widowControl w:val="0"/>
        <w:suppressAutoHyphens/>
        <w:autoSpaceDE w:val="0"/>
        <w:autoSpaceDN w:val="0"/>
        <w:adjustRightInd w:val="0"/>
        <w:spacing w:after="0" w:line="240" w:lineRule="auto"/>
        <w:rPr>
          <w:rFonts w:ascii="Times New Roman" w:eastAsia="Times New Roman" w:hAnsi="Times New Roman" w:cs="Times New Roman"/>
          <w:bCs/>
          <w:sz w:val="24"/>
          <w:szCs w:val="24"/>
          <w:lang w:val="uk-UA" w:eastAsia="ar-SA"/>
        </w:rPr>
      </w:pPr>
    </w:p>
    <w:p w:rsidR="00592295" w:rsidRPr="00592295" w:rsidRDefault="00592295" w:rsidP="00592295">
      <w:pPr>
        <w:widowControl w:val="0"/>
        <w:suppressAutoHyphens/>
        <w:autoSpaceDE w:val="0"/>
        <w:autoSpaceDN w:val="0"/>
        <w:adjustRightInd w:val="0"/>
        <w:spacing w:after="0" w:line="240" w:lineRule="auto"/>
        <w:rPr>
          <w:rFonts w:ascii="Times New Roman" w:eastAsia="Times New Roman" w:hAnsi="Times New Roman" w:cs="Times New Roman"/>
          <w:bCs/>
          <w:sz w:val="24"/>
          <w:szCs w:val="24"/>
          <w:lang w:val="uk-UA" w:eastAsia="ar-SA"/>
        </w:rPr>
      </w:pPr>
    </w:p>
    <w:p w:rsidR="00592295" w:rsidRPr="00592295" w:rsidRDefault="00592295" w:rsidP="00592295">
      <w:pPr>
        <w:widowControl w:val="0"/>
        <w:suppressAutoHyphens/>
        <w:autoSpaceDE w:val="0"/>
        <w:autoSpaceDN w:val="0"/>
        <w:adjustRightInd w:val="0"/>
        <w:spacing w:after="0" w:line="240" w:lineRule="auto"/>
        <w:rPr>
          <w:rFonts w:ascii="Times New Roman" w:eastAsia="Times New Roman" w:hAnsi="Times New Roman" w:cs="Times New Roman"/>
          <w:bCs/>
          <w:sz w:val="24"/>
          <w:szCs w:val="24"/>
          <w:lang w:val="uk-UA" w:eastAsia="ar-SA"/>
        </w:rPr>
      </w:pPr>
    </w:p>
    <w:p w:rsidR="00592295" w:rsidRPr="00592295" w:rsidRDefault="00592295" w:rsidP="00592295">
      <w:pPr>
        <w:widowControl w:val="0"/>
        <w:suppressAutoHyphens/>
        <w:autoSpaceDE w:val="0"/>
        <w:autoSpaceDN w:val="0"/>
        <w:adjustRightInd w:val="0"/>
        <w:spacing w:after="0" w:line="240" w:lineRule="auto"/>
        <w:rPr>
          <w:rFonts w:ascii="Times New Roman" w:eastAsia="Times New Roman" w:hAnsi="Times New Roman" w:cs="Times New Roman"/>
          <w:bCs/>
          <w:sz w:val="24"/>
          <w:szCs w:val="24"/>
          <w:lang w:val="uk-UA" w:eastAsia="ar-SA"/>
        </w:rPr>
      </w:pPr>
    </w:p>
    <w:p w:rsidR="00592295" w:rsidRPr="00592295" w:rsidRDefault="00592295" w:rsidP="00592295">
      <w:pPr>
        <w:widowControl w:val="0"/>
        <w:suppressAutoHyphens/>
        <w:autoSpaceDE w:val="0"/>
        <w:autoSpaceDN w:val="0"/>
        <w:adjustRightInd w:val="0"/>
        <w:spacing w:after="0" w:line="240" w:lineRule="auto"/>
        <w:rPr>
          <w:rFonts w:ascii="Times New Roman" w:eastAsia="Times New Roman" w:hAnsi="Times New Roman" w:cs="Times New Roman"/>
          <w:bCs/>
          <w:sz w:val="24"/>
          <w:szCs w:val="24"/>
          <w:lang w:val="uk-UA" w:eastAsia="ar-SA"/>
        </w:rPr>
      </w:pPr>
    </w:p>
    <w:p w:rsidR="00592295" w:rsidRPr="00592295" w:rsidRDefault="00592295" w:rsidP="00592295">
      <w:pPr>
        <w:widowControl w:val="0"/>
        <w:suppressAutoHyphens/>
        <w:autoSpaceDE w:val="0"/>
        <w:autoSpaceDN w:val="0"/>
        <w:adjustRightInd w:val="0"/>
        <w:spacing w:after="0" w:line="240" w:lineRule="auto"/>
        <w:rPr>
          <w:rFonts w:ascii="Times New Roman" w:eastAsia="Times New Roman" w:hAnsi="Times New Roman" w:cs="Times New Roman"/>
          <w:bCs/>
          <w:sz w:val="24"/>
          <w:szCs w:val="24"/>
          <w:lang w:val="uk-UA" w:eastAsia="ar-SA"/>
        </w:rPr>
      </w:pPr>
    </w:p>
    <w:p w:rsidR="00592295" w:rsidRPr="00592295" w:rsidRDefault="00592295" w:rsidP="00592295">
      <w:pPr>
        <w:suppressAutoHyphens/>
        <w:spacing w:after="0" w:line="240" w:lineRule="auto"/>
        <w:jc w:val="center"/>
        <w:rPr>
          <w:rFonts w:ascii="Times New Roman" w:eastAsia="Times New Roman" w:hAnsi="Times New Roman" w:cs="Times New Roman"/>
          <w:bCs/>
          <w:sz w:val="24"/>
          <w:szCs w:val="24"/>
          <w:lang w:val="uk-UA" w:eastAsia="ar-SA"/>
        </w:rPr>
      </w:pPr>
    </w:p>
    <w:p w:rsidR="00592295" w:rsidRPr="00592295" w:rsidRDefault="00592295" w:rsidP="00592295">
      <w:pPr>
        <w:suppressAutoHyphens/>
        <w:spacing w:after="0" w:line="240" w:lineRule="auto"/>
        <w:jc w:val="center"/>
        <w:rPr>
          <w:rFonts w:ascii="Times New Roman" w:eastAsia="Times New Roman" w:hAnsi="Times New Roman" w:cs="Times New Roman"/>
          <w:bCs/>
          <w:sz w:val="24"/>
          <w:szCs w:val="24"/>
          <w:lang w:val="uk-UA" w:eastAsia="ar-SA"/>
        </w:rPr>
      </w:pPr>
    </w:p>
    <w:p w:rsidR="00592295" w:rsidRPr="00592295" w:rsidRDefault="00592295" w:rsidP="00592295">
      <w:pPr>
        <w:suppressAutoHyphens/>
        <w:spacing w:after="0" w:line="240" w:lineRule="auto"/>
        <w:jc w:val="center"/>
        <w:rPr>
          <w:rFonts w:ascii="Times New Roman" w:eastAsia="Times New Roman" w:hAnsi="Times New Roman" w:cs="Times New Roman"/>
          <w:bCs/>
          <w:sz w:val="24"/>
          <w:szCs w:val="24"/>
          <w:lang w:val="uk-UA" w:eastAsia="ar-SA"/>
        </w:rPr>
      </w:pPr>
    </w:p>
    <w:p w:rsidR="00592295" w:rsidRPr="00592295" w:rsidRDefault="00592295" w:rsidP="00592295">
      <w:pPr>
        <w:suppressAutoHyphens/>
        <w:spacing w:after="0" w:line="240" w:lineRule="auto"/>
        <w:jc w:val="center"/>
        <w:rPr>
          <w:rFonts w:ascii="Times New Roman" w:eastAsia="Times New Roman" w:hAnsi="Times New Roman" w:cs="Times New Roman"/>
          <w:bCs/>
          <w:sz w:val="24"/>
          <w:szCs w:val="24"/>
          <w:lang w:val="uk-UA" w:eastAsia="ar-SA"/>
        </w:rPr>
      </w:pPr>
    </w:p>
    <w:p w:rsidR="00592295" w:rsidRPr="00592295" w:rsidRDefault="00592295" w:rsidP="00592295">
      <w:pPr>
        <w:suppressAutoHyphens/>
        <w:spacing w:after="0" w:line="240" w:lineRule="auto"/>
        <w:jc w:val="center"/>
        <w:rPr>
          <w:rFonts w:ascii="Times New Roman" w:eastAsia="Times New Roman" w:hAnsi="Times New Roman" w:cs="Times New Roman"/>
          <w:bCs/>
          <w:sz w:val="24"/>
          <w:szCs w:val="24"/>
          <w:lang w:val="uk-UA" w:eastAsia="ar-SA"/>
        </w:rPr>
      </w:pPr>
    </w:p>
    <w:p w:rsidR="00592295" w:rsidRPr="00592295" w:rsidRDefault="00592295" w:rsidP="00592295">
      <w:pPr>
        <w:suppressAutoHyphens/>
        <w:spacing w:after="0" w:line="240" w:lineRule="auto"/>
        <w:jc w:val="center"/>
        <w:rPr>
          <w:rFonts w:ascii="Times New Roman" w:eastAsia="Times New Roman" w:hAnsi="Times New Roman" w:cs="Times New Roman"/>
          <w:bCs/>
          <w:sz w:val="24"/>
          <w:szCs w:val="24"/>
          <w:lang w:val="uk-UA" w:eastAsia="ar-SA"/>
        </w:rPr>
      </w:pPr>
    </w:p>
    <w:p w:rsidR="00592295" w:rsidRPr="00592295" w:rsidRDefault="00592295" w:rsidP="00592295">
      <w:pPr>
        <w:suppressAutoHyphens/>
        <w:spacing w:after="0" w:line="240" w:lineRule="auto"/>
        <w:jc w:val="center"/>
        <w:rPr>
          <w:rFonts w:ascii="Times New Roman" w:eastAsia="Times New Roman" w:hAnsi="Times New Roman" w:cs="Times New Roman"/>
          <w:bCs/>
          <w:sz w:val="24"/>
          <w:szCs w:val="24"/>
          <w:lang w:val="uk-UA" w:eastAsia="ar-SA"/>
        </w:rPr>
      </w:pPr>
    </w:p>
    <w:p w:rsidR="00592295" w:rsidRDefault="00592295" w:rsidP="00592295">
      <w:pPr>
        <w:suppressAutoHyphens/>
        <w:spacing w:after="0" w:line="240" w:lineRule="auto"/>
        <w:jc w:val="center"/>
        <w:rPr>
          <w:rFonts w:ascii="Times New Roman" w:eastAsia="Times New Roman" w:hAnsi="Times New Roman" w:cs="Times New Roman"/>
          <w:b/>
          <w:bCs/>
          <w:sz w:val="24"/>
          <w:szCs w:val="24"/>
          <w:lang w:val="uk-UA" w:eastAsia="ar-SA"/>
        </w:rPr>
      </w:pPr>
      <w:r w:rsidRPr="00592295">
        <w:rPr>
          <w:rFonts w:ascii="Times New Roman" w:eastAsia="Times New Roman" w:hAnsi="Times New Roman" w:cs="Times New Roman"/>
          <w:b/>
          <w:bCs/>
          <w:sz w:val="24"/>
          <w:szCs w:val="24"/>
          <w:lang w:val="uk-UA" w:eastAsia="ar-SA"/>
        </w:rPr>
        <w:t xml:space="preserve">м. КОМСОМОЛЬСЬК </w:t>
      </w:r>
      <w:r w:rsidR="00B12F0B">
        <w:rPr>
          <w:rFonts w:ascii="Times New Roman" w:eastAsia="Times New Roman" w:hAnsi="Times New Roman" w:cs="Times New Roman"/>
          <w:b/>
          <w:bCs/>
          <w:sz w:val="24"/>
          <w:szCs w:val="24"/>
          <w:lang w:val="uk-UA" w:eastAsia="ar-SA"/>
        </w:rPr>
        <w:t>–</w:t>
      </w:r>
      <w:r w:rsidRPr="00592295">
        <w:rPr>
          <w:rFonts w:ascii="Times New Roman" w:eastAsia="Times New Roman" w:hAnsi="Times New Roman" w:cs="Times New Roman"/>
          <w:b/>
          <w:bCs/>
          <w:sz w:val="24"/>
          <w:szCs w:val="24"/>
          <w:lang w:val="uk-UA" w:eastAsia="ar-SA"/>
        </w:rPr>
        <w:t xml:space="preserve"> 2015</w:t>
      </w:r>
    </w:p>
    <w:p w:rsidR="00B12F0B" w:rsidRPr="00592295" w:rsidRDefault="00B12F0B" w:rsidP="00592295">
      <w:pPr>
        <w:suppressAutoHyphens/>
        <w:spacing w:after="0" w:line="240" w:lineRule="auto"/>
        <w:jc w:val="center"/>
        <w:rPr>
          <w:rFonts w:ascii="Times New Roman" w:eastAsia="Times New Roman" w:hAnsi="Times New Roman" w:cs="Times New Roman"/>
          <w:b/>
          <w:sz w:val="24"/>
          <w:szCs w:val="24"/>
          <w:lang w:eastAsia="ar-SA"/>
        </w:rPr>
      </w:pPr>
    </w:p>
    <w:p w:rsidR="00592295" w:rsidRPr="00592295" w:rsidRDefault="00592295" w:rsidP="00592295">
      <w:pPr>
        <w:suppressAutoHyphens/>
        <w:spacing w:after="0" w:line="240" w:lineRule="auto"/>
        <w:jc w:val="center"/>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lastRenderedPageBreak/>
        <w:t>ЗМІСТ</w:t>
      </w:r>
    </w:p>
    <w:p w:rsidR="00592295" w:rsidRPr="00592295" w:rsidRDefault="00592295" w:rsidP="00592295">
      <w:pPr>
        <w:suppressAutoHyphens/>
        <w:spacing w:after="0" w:line="240" w:lineRule="auto"/>
        <w:jc w:val="center"/>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center"/>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ІНСТРУКЦІЯ З ПІДГОТОВКИ ПРОПОЗИЦІЙ КОНКУРСНИХ ТОРГІВ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І. Загальні положення</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1. Терміни, які вживаються в документації конкурсних торгів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2. Інформація про замовника торгів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3. Інформація про предмет закупівлі</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4. Процедура закупівлі</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5. Недискримінація учасників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6. Інформація про валюту, у якій повинна бути розрахована і зазначена ціна пропозиції </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конкурсних торгів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7. Інформація про мову, якою повинні бути складені пропозиції конкурсних торгів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II. Порядок внесення змін та надання роз'яснень до документації конкурсних торгів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1. Процедура  надання роз'яснень щодо документації конкурсних торгів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2. Порядок проведення зборів з метою роз'яснення запитів щодо документації конкурсних </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торгів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III. Підготовка пропозицій конкурсних торгів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1. Оформлення пропозиції конкурсних торгів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2. Зміст пропозиції конкурсних торгів учасника</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3. Забезпечення пропозиції конкурсних торгів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4. Умови повернення чи  неповернення забезпечення пропозиції конкурсних торгів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5. Строк, протягом якого пропозиції конкурсних торгів є дійсними</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6. Кваліфікаційні критерії до учасників </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7. Інформація про необхідні технічні, якісні та кількісні характеристики предмета закупівлі</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8.</w:t>
      </w:r>
      <w:r w:rsidRPr="00592295">
        <w:rPr>
          <w:rFonts w:ascii="Times New Roman" w:eastAsia="Times New Roman" w:hAnsi="Times New Roman" w:cs="Times New Roman"/>
          <w:sz w:val="20"/>
          <w:szCs w:val="20"/>
          <w:lang w:val="uk-UA" w:eastAsia="ar-SA"/>
        </w:rPr>
        <w:t xml:space="preserve"> </w:t>
      </w:r>
      <w:r w:rsidRPr="00592295">
        <w:rPr>
          <w:rFonts w:ascii="Times New Roman" w:eastAsia="Times New Roman" w:hAnsi="Times New Roman" w:cs="Times New Roman"/>
          <w:sz w:val="24"/>
          <w:szCs w:val="24"/>
          <w:lang w:val="uk-UA" w:eastAsia="ar-SA"/>
        </w:rPr>
        <w:t>Інформація про субпідрядника (субпідрядників)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9. Опис окремої частини предмета закупівлі (лота), щодо якої можуть бути подані пропозиції </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конкурсних торгів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10. Внесення змін або відкликання пропозиції конкурсних торгів учасником</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IV. Подання та розкриття пропозицій конкурсних торгів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1. Спосіб, місце та кінцевий строк подання пропозицій конкурсних торгів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2. Місце, дата та час розкриття пропозицій конкурсних торгів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V. Оцінка пропозицій конкурсних торгів та визначення переможця</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1. Перелік критеріїв та методика оцінки пропозиції конкурсних торгів із зазначенням питомої </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ваги критерію</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2. Виправлення арифметичних помилок</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3. Інша інформація</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4. Відхилення пропозицій конкурсних торгів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5. Відміна замовником торгів чи визнання їх такими, що не відбулися</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VI. Укладання договору про закупівлю</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1. Терміни укладання договору</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2. Істотні умови, які обов’язково включаються до  договору  про закупівлю</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3. Дії замовника при відмові переможця торгів підписати договір про закупівлю</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4. Забезпечення виконання договору про закупівлю</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Додаток 1. ПРОПОЗИЦІЯ КОНКУРСНИХ ТОРГІВ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Додаток 2.Технічне завдання на закупівлю робіт «</w:t>
      </w:r>
      <w:r w:rsidR="00B12F0B">
        <w:rPr>
          <w:rFonts w:ascii="Times New Roman" w:eastAsia="Times New Roman" w:hAnsi="Times New Roman" w:cs="Times New Roman"/>
          <w:sz w:val="24"/>
          <w:szCs w:val="24"/>
          <w:lang w:val="uk-UA" w:eastAsia="ar-SA"/>
        </w:rPr>
        <w:t xml:space="preserve">Освітлення </w:t>
      </w:r>
      <w:r w:rsidRPr="00592295">
        <w:rPr>
          <w:rFonts w:ascii="Times New Roman" w:eastAsia="Times New Roman" w:hAnsi="Times New Roman" w:cs="Times New Roman"/>
          <w:sz w:val="24"/>
          <w:szCs w:val="24"/>
          <w:lang w:val="uk-UA" w:eastAsia="ar-SA"/>
        </w:rPr>
        <w:t xml:space="preserve"> мікрорайону Низи»</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Додаток 3. Перелік  документів, що має надати Учасник на виконання вимог ст.17 Закону</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Додаток 4. Істотні умови, які обов’язково будуть включені до договору про закупівлю робіт</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Додаток 5. Критерії та методика оцінки пропозицій конкурсних торгів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tbl>
      <w:tblPr>
        <w:tblW w:w="0" w:type="auto"/>
        <w:tblInd w:w="108" w:type="dxa"/>
        <w:tblBorders>
          <w:top w:val="double" w:sz="4" w:space="0" w:color="000000"/>
          <w:left w:val="double" w:sz="4" w:space="0" w:color="000000"/>
          <w:bottom w:val="double" w:sz="4" w:space="0" w:color="000000"/>
          <w:right w:val="double" w:sz="4" w:space="0" w:color="000000"/>
          <w:insideH w:val="single" w:sz="4" w:space="0" w:color="auto"/>
          <w:insideV w:val="single" w:sz="4" w:space="0" w:color="auto"/>
        </w:tblBorders>
        <w:tblLayout w:type="fixed"/>
        <w:tblLook w:val="04A0" w:firstRow="1" w:lastRow="0" w:firstColumn="1" w:lastColumn="0" w:noHBand="0" w:noVBand="1"/>
      </w:tblPr>
      <w:tblGrid>
        <w:gridCol w:w="2568"/>
        <w:gridCol w:w="186"/>
        <w:gridCol w:w="7005"/>
      </w:tblGrid>
      <w:tr w:rsidR="00592295" w:rsidRPr="00592295" w:rsidTr="00592295">
        <w:tc>
          <w:tcPr>
            <w:tcW w:w="9759" w:type="dxa"/>
            <w:gridSpan w:val="3"/>
            <w:tcBorders>
              <w:top w:val="double" w:sz="4" w:space="0" w:color="000000"/>
              <w:left w:val="double" w:sz="4" w:space="0" w:color="000000"/>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jc w:val="center"/>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І. Загальні положення</w:t>
            </w:r>
          </w:p>
        </w:tc>
      </w:tr>
      <w:tr w:rsidR="00592295" w:rsidRPr="00592295" w:rsidTr="00592295">
        <w:tc>
          <w:tcPr>
            <w:tcW w:w="2754" w:type="dxa"/>
            <w:gridSpan w:val="2"/>
            <w:tcBorders>
              <w:top w:val="single" w:sz="4" w:space="0" w:color="auto"/>
              <w:left w:val="double" w:sz="4" w:space="0" w:color="000000"/>
              <w:bottom w:val="single" w:sz="4" w:space="0" w:color="auto"/>
              <w:right w:val="single" w:sz="4" w:space="0" w:color="auto"/>
            </w:tcBorders>
            <w:vAlign w:val="center"/>
            <w:hideMark/>
          </w:tcPr>
          <w:p w:rsidR="00592295" w:rsidRPr="00592295" w:rsidRDefault="00592295" w:rsidP="00592295">
            <w:pPr>
              <w:suppressAutoHyphens/>
              <w:snapToGrid w:val="0"/>
              <w:spacing w:after="0" w:line="240" w:lineRule="auto"/>
              <w:jc w:val="center"/>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1</w:t>
            </w:r>
          </w:p>
        </w:tc>
        <w:tc>
          <w:tcPr>
            <w:tcW w:w="7005" w:type="dxa"/>
            <w:tcBorders>
              <w:top w:val="single" w:sz="4" w:space="0" w:color="auto"/>
              <w:left w:val="single" w:sz="4" w:space="0" w:color="auto"/>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jc w:val="center"/>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2</w:t>
            </w:r>
          </w:p>
        </w:tc>
      </w:tr>
      <w:tr w:rsidR="00592295" w:rsidRPr="00592295" w:rsidTr="00592295">
        <w:tc>
          <w:tcPr>
            <w:tcW w:w="2754" w:type="dxa"/>
            <w:gridSpan w:val="2"/>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1. Терміни, які вживаються в документації конкурсних торгів</w:t>
            </w:r>
          </w:p>
        </w:tc>
        <w:tc>
          <w:tcPr>
            <w:tcW w:w="7005" w:type="dxa"/>
            <w:tcBorders>
              <w:top w:val="single" w:sz="4" w:space="0" w:color="auto"/>
              <w:left w:val="single" w:sz="4" w:space="0" w:color="auto"/>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Документація конкурсних торгів розроблена на виконання вимог Закону «Про здійснення державних закупівель» від 10.04.2014р. №1197-VІI (із змінами) (далі Закон). Терміни, які використовуються в цій документації конкурсних торгів, вживаються в значеннях, визначених Законом.</w:t>
            </w:r>
          </w:p>
        </w:tc>
      </w:tr>
      <w:tr w:rsidR="00592295" w:rsidRPr="00592295" w:rsidTr="00592295">
        <w:tc>
          <w:tcPr>
            <w:tcW w:w="2754" w:type="dxa"/>
            <w:gridSpan w:val="2"/>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2. Інформація про замовника торгів:</w:t>
            </w:r>
          </w:p>
        </w:tc>
        <w:tc>
          <w:tcPr>
            <w:tcW w:w="7005" w:type="dxa"/>
            <w:tcBorders>
              <w:top w:val="single" w:sz="4" w:space="0" w:color="auto"/>
              <w:left w:val="single" w:sz="4" w:space="0" w:color="auto"/>
              <w:bottom w:val="single" w:sz="4" w:space="0" w:color="auto"/>
              <w:right w:val="double" w:sz="4" w:space="0" w:color="000000"/>
            </w:tcBorders>
            <w:vAlign w:val="center"/>
          </w:tcPr>
          <w:p w:rsidR="00592295" w:rsidRPr="00592295" w:rsidRDefault="00592295" w:rsidP="00592295">
            <w:pPr>
              <w:suppressAutoHyphens/>
              <w:snapToGrid w:val="0"/>
              <w:spacing w:after="0" w:line="240" w:lineRule="auto"/>
              <w:jc w:val="center"/>
              <w:rPr>
                <w:rFonts w:ascii="Times New Roman" w:eastAsia="Times New Roman" w:hAnsi="Times New Roman" w:cs="Times New Roman"/>
                <w:sz w:val="24"/>
                <w:szCs w:val="24"/>
                <w:lang w:val="uk-UA" w:eastAsia="ar-SA"/>
              </w:rPr>
            </w:pPr>
          </w:p>
        </w:tc>
      </w:tr>
      <w:tr w:rsidR="00592295" w:rsidRPr="00592295" w:rsidTr="00592295">
        <w:trPr>
          <w:trHeight w:val="337"/>
        </w:trPr>
        <w:tc>
          <w:tcPr>
            <w:tcW w:w="2754" w:type="dxa"/>
            <w:gridSpan w:val="2"/>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повне найменування</w:t>
            </w:r>
          </w:p>
        </w:tc>
        <w:tc>
          <w:tcPr>
            <w:tcW w:w="7005" w:type="dxa"/>
            <w:tcBorders>
              <w:top w:val="single" w:sz="4" w:space="0" w:color="auto"/>
              <w:left w:val="single" w:sz="4" w:space="0" w:color="auto"/>
              <w:bottom w:val="single" w:sz="4" w:space="0" w:color="auto"/>
              <w:right w:val="double" w:sz="4" w:space="0" w:color="000000"/>
            </w:tcBorders>
            <w:hideMark/>
          </w:tcPr>
          <w:p w:rsidR="00592295" w:rsidRPr="00592295" w:rsidRDefault="00592295" w:rsidP="00592295">
            <w:pPr>
              <w:suppressAutoHyphens/>
              <w:snapToGrid w:val="0"/>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Управління по інвестиціях та будівництву Комсомольської міської ради Полтавської області</w:t>
            </w:r>
          </w:p>
        </w:tc>
      </w:tr>
      <w:tr w:rsidR="00592295" w:rsidRPr="00592295" w:rsidTr="00592295">
        <w:trPr>
          <w:trHeight w:val="248"/>
        </w:trPr>
        <w:tc>
          <w:tcPr>
            <w:tcW w:w="2754" w:type="dxa"/>
            <w:gridSpan w:val="2"/>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місцезнаходження</w:t>
            </w:r>
          </w:p>
        </w:tc>
        <w:tc>
          <w:tcPr>
            <w:tcW w:w="7005" w:type="dxa"/>
            <w:tcBorders>
              <w:top w:val="single" w:sz="4" w:space="0" w:color="auto"/>
              <w:left w:val="single" w:sz="4" w:space="0" w:color="auto"/>
              <w:bottom w:val="single" w:sz="4" w:space="0" w:color="auto"/>
              <w:right w:val="double" w:sz="4" w:space="0" w:color="000000"/>
            </w:tcBorders>
            <w:hideMark/>
          </w:tcPr>
          <w:p w:rsidR="00592295" w:rsidRPr="00592295" w:rsidRDefault="00592295" w:rsidP="00592295">
            <w:pPr>
              <w:suppressAutoHyphen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вул. Миру, 24, м. Комсомольськ, Полтавська область,    39800</w:t>
            </w:r>
          </w:p>
        </w:tc>
      </w:tr>
      <w:tr w:rsidR="00592295" w:rsidRPr="00592295" w:rsidTr="00592295">
        <w:tc>
          <w:tcPr>
            <w:tcW w:w="2754" w:type="dxa"/>
            <w:gridSpan w:val="2"/>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посадова особа замовника, уповноважена здійснювати зв’язок з учасниками</w:t>
            </w:r>
          </w:p>
        </w:tc>
        <w:tc>
          <w:tcPr>
            <w:tcW w:w="7005" w:type="dxa"/>
            <w:tcBorders>
              <w:top w:val="single" w:sz="4" w:space="0" w:color="auto"/>
              <w:left w:val="single" w:sz="4" w:space="0" w:color="auto"/>
              <w:bottom w:val="single" w:sz="4" w:space="0" w:color="auto"/>
              <w:right w:val="double" w:sz="4" w:space="0" w:color="000000"/>
            </w:tcBorders>
            <w:hideMark/>
          </w:tcPr>
          <w:p w:rsidR="00592295" w:rsidRPr="00592295" w:rsidRDefault="00592295" w:rsidP="00592295">
            <w:pPr>
              <w:suppressAutoHyphens/>
              <w:spacing w:after="0" w:line="240" w:lineRule="auto"/>
              <w:jc w:val="both"/>
              <w:rPr>
                <w:rFonts w:ascii="Times New Roman" w:eastAsia="Times New Roman" w:hAnsi="Times New Roman" w:cs="Times New Roman"/>
                <w:color w:val="121212"/>
                <w:sz w:val="24"/>
                <w:szCs w:val="24"/>
                <w:lang w:val="uk-UA" w:eastAsia="ar-SA"/>
              </w:rPr>
            </w:pPr>
            <w:proofErr w:type="spellStart"/>
            <w:r w:rsidRPr="00592295">
              <w:rPr>
                <w:rFonts w:ascii="Times New Roman" w:eastAsia="Times New Roman" w:hAnsi="Times New Roman" w:cs="Times New Roman"/>
                <w:color w:val="121212"/>
                <w:sz w:val="24"/>
                <w:szCs w:val="24"/>
                <w:lang w:val="uk-UA" w:eastAsia="ar-SA"/>
              </w:rPr>
              <w:t>Романченко</w:t>
            </w:r>
            <w:proofErr w:type="spellEnd"/>
            <w:r w:rsidRPr="00592295">
              <w:rPr>
                <w:rFonts w:ascii="Times New Roman" w:eastAsia="Times New Roman" w:hAnsi="Times New Roman" w:cs="Times New Roman"/>
                <w:color w:val="121212"/>
                <w:sz w:val="24"/>
                <w:szCs w:val="24"/>
                <w:lang w:val="uk-UA" w:eastAsia="ar-SA"/>
              </w:rPr>
              <w:t xml:space="preserve"> Лілія Валеріївна – провідний спеціаліст відділу обліку та звітності  , вул. Миру, 24, м. Комсомольськ, Полтавська область,    39800, </w:t>
            </w:r>
            <w:proofErr w:type="spellStart"/>
            <w:r w:rsidRPr="00592295">
              <w:rPr>
                <w:rFonts w:ascii="Times New Roman" w:eastAsia="Times New Roman" w:hAnsi="Times New Roman" w:cs="Times New Roman"/>
                <w:color w:val="121212"/>
                <w:sz w:val="24"/>
                <w:szCs w:val="24"/>
                <w:lang w:val="uk-UA" w:eastAsia="ar-SA"/>
              </w:rPr>
              <w:t>кімн</w:t>
            </w:r>
            <w:proofErr w:type="spellEnd"/>
            <w:r w:rsidRPr="00592295">
              <w:rPr>
                <w:rFonts w:ascii="Times New Roman" w:eastAsia="Times New Roman" w:hAnsi="Times New Roman" w:cs="Times New Roman"/>
                <w:color w:val="121212"/>
                <w:sz w:val="24"/>
                <w:szCs w:val="24"/>
                <w:lang w:val="uk-UA" w:eastAsia="ar-SA"/>
              </w:rPr>
              <w:t>. 301, телефон/факс (05348) 3-06-98,</w:t>
            </w:r>
          </w:p>
          <w:p w:rsidR="00592295" w:rsidRPr="00592295" w:rsidRDefault="00592295" w:rsidP="00592295">
            <w:pPr>
              <w:suppressAutoHyphens/>
              <w:spacing w:after="0" w:line="240" w:lineRule="auto"/>
              <w:jc w:val="both"/>
              <w:rPr>
                <w:rFonts w:ascii="Times New Roman" w:eastAsia="Times New Roman" w:hAnsi="Times New Roman" w:cs="Times New Roman"/>
                <w:bCs/>
                <w:sz w:val="24"/>
                <w:szCs w:val="24"/>
                <w:lang w:val="en-US" w:eastAsia="ar-SA"/>
              </w:rPr>
            </w:pPr>
            <w:r w:rsidRPr="00592295">
              <w:rPr>
                <w:rFonts w:ascii="Times New Roman" w:eastAsia="Times New Roman" w:hAnsi="Times New Roman" w:cs="Times New Roman"/>
                <w:color w:val="121212"/>
                <w:sz w:val="24"/>
                <w:szCs w:val="24"/>
                <w:lang w:val="uk-UA" w:eastAsia="ar-SA"/>
              </w:rPr>
              <w:t xml:space="preserve"> E-</w:t>
            </w:r>
            <w:proofErr w:type="spellStart"/>
            <w:r w:rsidRPr="00592295">
              <w:rPr>
                <w:rFonts w:ascii="Times New Roman" w:eastAsia="Times New Roman" w:hAnsi="Times New Roman" w:cs="Times New Roman"/>
                <w:color w:val="121212"/>
                <w:sz w:val="24"/>
                <w:szCs w:val="24"/>
                <w:lang w:val="uk-UA" w:eastAsia="ar-SA"/>
              </w:rPr>
              <w:t>mail</w:t>
            </w:r>
            <w:proofErr w:type="spellEnd"/>
            <w:r w:rsidRPr="00592295">
              <w:rPr>
                <w:rFonts w:ascii="Times New Roman" w:eastAsia="Times New Roman" w:hAnsi="Times New Roman" w:cs="Times New Roman"/>
                <w:color w:val="121212"/>
                <w:sz w:val="24"/>
                <w:szCs w:val="24"/>
                <w:lang w:val="uk-UA" w:eastAsia="ar-SA"/>
              </w:rPr>
              <w:t xml:space="preserve">: </w:t>
            </w:r>
            <w:r w:rsidRPr="00592295">
              <w:rPr>
                <w:rFonts w:ascii="Times New Roman" w:eastAsia="Times New Roman" w:hAnsi="Times New Roman" w:cs="Times New Roman"/>
                <w:color w:val="121212"/>
                <w:sz w:val="24"/>
                <w:szCs w:val="24"/>
                <w:lang w:val="en-US" w:eastAsia="ar-SA"/>
              </w:rPr>
              <w:t>oks</w:t>
            </w:r>
            <w:r w:rsidRPr="00592295">
              <w:rPr>
                <w:rFonts w:ascii="Times New Roman" w:eastAsia="Times New Roman" w:hAnsi="Times New Roman" w:cs="Times New Roman"/>
                <w:color w:val="121212"/>
                <w:sz w:val="24"/>
                <w:szCs w:val="24"/>
                <w:lang w:val="uk-UA" w:eastAsia="ar-SA"/>
              </w:rPr>
              <w:t>_ispolkom@i.ua</w:t>
            </w:r>
          </w:p>
        </w:tc>
      </w:tr>
      <w:tr w:rsidR="00592295" w:rsidRPr="00592295" w:rsidTr="00592295">
        <w:tc>
          <w:tcPr>
            <w:tcW w:w="2754" w:type="dxa"/>
            <w:gridSpan w:val="2"/>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3. Інформація про предмет закупівлі:</w:t>
            </w:r>
          </w:p>
        </w:tc>
        <w:tc>
          <w:tcPr>
            <w:tcW w:w="7005" w:type="dxa"/>
            <w:tcBorders>
              <w:top w:val="single" w:sz="4" w:space="0" w:color="auto"/>
              <w:left w:val="single" w:sz="4" w:space="0" w:color="auto"/>
              <w:bottom w:val="single" w:sz="4" w:space="0" w:color="auto"/>
              <w:right w:val="double" w:sz="4" w:space="0" w:color="000000"/>
            </w:tcBorders>
            <w:vAlign w:val="center"/>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p>
        </w:tc>
      </w:tr>
      <w:tr w:rsidR="00592295" w:rsidRPr="00592295" w:rsidTr="00592295">
        <w:trPr>
          <w:trHeight w:val="834"/>
        </w:trPr>
        <w:tc>
          <w:tcPr>
            <w:tcW w:w="2754" w:type="dxa"/>
            <w:gridSpan w:val="2"/>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найменування предмета закупівлі</w:t>
            </w:r>
          </w:p>
        </w:tc>
        <w:tc>
          <w:tcPr>
            <w:tcW w:w="7005" w:type="dxa"/>
            <w:tcBorders>
              <w:top w:val="single" w:sz="4" w:space="0" w:color="auto"/>
              <w:left w:val="single" w:sz="4" w:space="0" w:color="auto"/>
              <w:bottom w:val="single" w:sz="4" w:space="0" w:color="auto"/>
              <w:right w:val="double" w:sz="4" w:space="0" w:color="000000"/>
            </w:tcBorders>
            <w:hideMark/>
          </w:tcPr>
          <w:p w:rsidR="00592295" w:rsidRPr="00BC1BFF" w:rsidRDefault="00592295" w:rsidP="0014210B">
            <w:pPr>
              <w:suppressAutoHyphens/>
              <w:spacing w:after="0" w:line="240" w:lineRule="auto"/>
              <w:jc w:val="both"/>
              <w:rPr>
                <w:rFonts w:ascii="Times New Roman" w:eastAsia="Times New Roman" w:hAnsi="Times New Roman" w:cs="Times New Roman"/>
                <w:sz w:val="24"/>
                <w:szCs w:val="24"/>
                <w:lang w:val="uk-UA" w:eastAsia="ar-SA"/>
              </w:rPr>
            </w:pPr>
            <w:r w:rsidRPr="00BC1BFF">
              <w:rPr>
                <w:rFonts w:ascii="Times New Roman" w:eastAsia="Times New Roman" w:hAnsi="Times New Roman" w:cs="Times New Roman"/>
                <w:sz w:val="24"/>
                <w:szCs w:val="24"/>
                <w:lang w:val="uk-UA" w:eastAsia="ar-SA"/>
              </w:rPr>
              <w:t>«</w:t>
            </w:r>
            <w:r w:rsidR="0014210B" w:rsidRPr="00BC1BFF">
              <w:rPr>
                <w:rFonts w:ascii="Times New Roman" w:eastAsia="Times New Roman" w:hAnsi="Times New Roman" w:cs="Times New Roman"/>
                <w:sz w:val="24"/>
                <w:szCs w:val="24"/>
                <w:lang w:val="uk-UA" w:eastAsia="ar-SA"/>
              </w:rPr>
              <w:t>Освітлення</w:t>
            </w:r>
            <w:r w:rsidRPr="00BC1BFF">
              <w:rPr>
                <w:rFonts w:ascii="Times New Roman" w:eastAsia="Times New Roman" w:hAnsi="Times New Roman" w:cs="Times New Roman"/>
                <w:sz w:val="24"/>
                <w:szCs w:val="24"/>
                <w:lang w:val="uk-UA" w:eastAsia="ar-SA"/>
              </w:rPr>
              <w:t xml:space="preserve"> мікрорайону Низи</w:t>
            </w:r>
            <w:r w:rsidR="00493DC2" w:rsidRPr="00BC1BFF">
              <w:rPr>
                <w:rFonts w:ascii="Times New Roman" w:eastAsia="Times New Roman" w:hAnsi="Times New Roman" w:cs="Times New Roman"/>
                <w:sz w:val="24"/>
                <w:szCs w:val="24"/>
                <w:lang w:val="en-US" w:eastAsia="ar-SA"/>
              </w:rPr>
              <w:t xml:space="preserve"> </w:t>
            </w:r>
            <w:r w:rsidRPr="00BC1BFF">
              <w:rPr>
                <w:rFonts w:ascii="Times New Roman" w:eastAsia="Times New Roman" w:hAnsi="Times New Roman" w:cs="Times New Roman"/>
                <w:sz w:val="24"/>
                <w:szCs w:val="24"/>
                <w:lang w:val="uk-UA" w:eastAsia="ar-SA"/>
              </w:rPr>
              <w:t xml:space="preserve">»  </w:t>
            </w:r>
          </w:p>
        </w:tc>
      </w:tr>
      <w:tr w:rsidR="00592295" w:rsidRPr="00592295" w:rsidTr="00592295">
        <w:tc>
          <w:tcPr>
            <w:tcW w:w="2754" w:type="dxa"/>
            <w:gridSpan w:val="2"/>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вид предмета закупівлі</w:t>
            </w:r>
          </w:p>
        </w:tc>
        <w:tc>
          <w:tcPr>
            <w:tcW w:w="7005" w:type="dxa"/>
            <w:tcBorders>
              <w:top w:val="single" w:sz="4" w:space="0" w:color="auto"/>
              <w:left w:val="single" w:sz="4" w:space="0" w:color="auto"/>
              <w:bottom w:val="single" w:sz="4" w:space="0" w:color="auto"/>
              <w:right w:val="double" w:sz="4" w:space="0" w:color="000000"/>
            </w:tcBorders>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Роботи</w:t>
            </w:r>
          </w:p>
          <w:p w:rsidR="00592295" w:rsidRPr="00592295" w:rsidRDefault="00592295" w:rsidP="00592295">
            <w:pPr>
              <w:suppressAutoHyphens/>
              <w:spacing w:after="0" w:line="240" w:lineRule="auto"/>
              <w:jc w:val="both"/>
              <w:rPr>
                <w:rFonts w:ascii="Times New Roman" w:eastAsia="Times New Roman" w:hAnsi="Times New Roman" w:cs="Times New Roman"/>
                <w:sz w:val="24"/>
                <w:szCs w:val="24"/>
                <w:lang w:val="uk-UA" w:eastAsia="ar-SA"/>
              </w:rPr>
            </w:pPr>
          </w:p>
        </w:tc>
      </w:tr>
      <w:tr w:rsidR="00592295" w:rsidRPr="00592295" w:rsidTr="00592295">
        <w:tc>
          <w:tcPr>
            <w:tcW w:w="2754" w:type="dxa"/>
            <w:gridSpan w:val="2"/>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місце, кількість, обсяг виконання робіт </w:t>
            </w:r>
          </w:p>
        </w:tc>
        <w:tc>
          <w:tcPr>
            <w:tcW w:w="7005" w:type="dxa"/>
            <w:tcBorders>
              <w:top w:val="single" w:sz="4" w:space="0" w:color="auto"/>
              <w:left w:val="single" w:sz="4" w:space="0" w:color="auto"/>
              <w:bottom w:val="single" w:sz="4" w:space="0" w:color="auto"/>
              <w:right w:val="double" w:sz="4" w:space="0" w:color="000000"/>
            </w:tcBorders>
            <w:hideMark/>
          </w:tcPr>
          <w:p w:rsidR="00FC2A9F" w:rsidRDefault="00592295" w:rsidP="00592295">
            <w:pPr>
              <w:suppressAutoHyphens/>
              <w:spacing w:after="0" w:line="240" w:lineRule="auto"/>
              <w:rPr>
                <w:rFonts w:ascii="Times New Roman" w:eastAsia="Times New Roman" w:hAnsi="Times New Roman" w:cs="Times New Roman"/>
                <w:sz w:val="24"/>
                <w:szCs w:val="24"/>
                <w:lang w:val="en-US" w:eastAsia="ar-SA"/>
              </w:rPr>
            </w:pPr>
            <w:r w:rsidRPr="00592295">
              <w:rPr>
                <w:rFonts w:ascii="Times New Roman" w:eastAsia="Times New Roman" w:hAnsi="Times New Roman" w:cs="Times New Roman"/>
                <w:sz w:val="24"/>
                <w:szCs w:val="24"/>
                <w:lang w:val="uk-UA" w:eastAsia="ar-SA"/>
              </w:rPr>
              <w:t>м. Комсомольськ  Полтавська обл. кількість та обсяг виконання робіт зазначені у технічному завдані на закупівлю робіт «</w:t>
            </w:r>
            <w:r w:rsidR="00493DC2" w:rsidRPr="00493DC2">
              <w:rPr>
                <w:rFonts w:ascii="Times New Roman" w:eastAsia="Times New Roman" w:hAnsi="Times New Roman" w:cs="Times New Roman"/>
                <w:sz w:val="24"/>
                <w:szCs w:val="24"/>
                <w:lang w:val="uk-UA" w:eastAsia="ar-SA"/>
              </w:rPr>
              <w:t>Освітлення мікрорайону Низи</w:t>
            </w:r>
            <w:r w:rsidRPr="00592295">
              <w:rPr>
                <w:rFonts w:ascii="Times New Roman" w:eastAsia="Times New Roman" w:hAnsi="Times New Roman" w:cs="Times New Roman"/>
                <w:sz w:val="24"/>
                <w:szCs w:val="24"/>
                <w:lang w:val="uk-UA" w:eastAsia="ar-SA"/>
              </w:rPr>
              <w:t>»</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(Додаток 2 до документації конкурсних торгів)</w:t>
            </w:r>
          </w:p>
        </w:tc>
      </w:tr>
      <w:tr w:rsidR="00592295" w:rsidRPr="00592295" w:rsidTr="00592295">
        <w:tc>
          <w:tcPr>
            <w:tcW w:w="2754" w:type="dxa"/>
            <w:gridSpan w:val="2"/>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строк виконання робіт</w:t>
            </w:r>
          </w:p>
        </w:tc>
        <w:tc>
          <w:tcPr>
            <w:tcW w:w="7005" w:type="dxa"/>
            <w:tcBorders>
              <w:top w:val="single" w:sz="4" w:space="0" w:color="auto"/>
              <w:left w:val="single" w:sz="4" w:space="0" w:color="auto"/>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Протягом 2015-2016 років</w:t>
            </w:r>
          </w:p>
        </w:tc>
      </w:tr>
      <w:tr w:rsidR="00592295" w:rsidRPr="00592295" w:rsidTr="00592295">
        <w:trPr>
          <w:trHeight w:val="279"/>
        </w:trPr>
        <w:tc>
          <w:tcPr>
            <w:tcW w:w="2754" w:type="dxa"/>
            <w:gridSpan w:val="2"/>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4. Процедура закупівлі</w:t>
            </w:r>
          </w:p>
        </w:tc>
        <w:tc>
          <w:tcPr>
            <w:tcW w:w="7005" w:type="dxa"/>
            <w:tcBorders>
              <w:top w:val="single" w:sz="4" w:space="0" w:color="auto"/>
              <w:left w:val="single" w:sz="4" w:space="0" w:color="auto"/>
              <w:bottom w:val="single" w:sz="4" w:space="0" w:color="auto"/>
              <w:right w:val="double" w:sz="4" w:space="0" w:color="000000"/>
            </w:tcBorders>
            <w:vAlign w:val="center"/>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Відкриті торги</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tc>
      </w:tr>
      <w:tr w:rsidR="00592295" w:rsidRPr="00592295" w:rsidTr="00592295">
        <w:trPr>
          <w:trHeight w:val="583"/>
        </w:trPr>
        <w:tc>
          <w:tcPr>
            <w:tcW w:w="2754" w:type="dxa"/>
            <w:gridSpan w:val="2"/>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5. Недискримінація учасників</w:t>
            </w:r>
          </w:p>
        </w:tc>
        <w:tc>
          <w:tcPr>
            <w:tcW w:w="7005" w:type="dxa"/>
            <w:tcBorders>
              <w:top w:val="single" w:sz="4" w:space="0" w:color="auto"/>
              <w:left w:val="single" w:sz="4" w:space="0" w:color="auto"/>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Вітчизняні та іноземні учасники беруть участь у процедурі закупівлі на рівних умовах.</w:t>
            </w:r>
          </w:p>
        </w:tc>
      </w:tr>
      <w:tr w:rsidR="00592295" w:rsidRPr="00592295" w:rsidTr="00592295">
        <w:tc>
          <w:tcPr>
            <w:tcW w:w="2754" w:type="dxa"/>
            <w:gridSpan w:val="2"/>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6. Інформація про валюту (валюти), у якій (яких) повинна бути розрахована і зазначена ціна пропозиції конкурсних торгів</w:t>
            </w:r>
          </w:p>
        </w:tc>
        <w:tc>
          <w:tcPr>
            <w:tcW w:w="7005" w:type="dxa"/>
            <w:tcBorders>
              <w:top w:val="single" w:sz="4" w:space="0" w:color="auto"/>
              <w:left w:val="single" w:sz="4" w:space="0" w:color="auto"/>
              <w:bottom w:val="single" w:sz="4" w:space="0" w:color="auto"/>
              <w:right w:val="double" w:sz="4" w:space="0" w:color="000000"/>
            </w:tcBorders>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Валютою пропозиції конкурсних  торгів є національна валюта України – гривня.</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tabs>
                <w:tab w:val="left" w:pos="132"/>
              </w:tabs>
              <w:suppressAutoHyphens/>
              <w:spacing w:after="0" w:line="240" w:lineRule="auto"/>
              <w:rPr>
                <w:rFonts w:ascii="Times New Roman" w:eastAsia="Batang" w:hAnsi="Times New Roman" w:cs="Times New Roman"/>
                <w:sz w:val="24"/>
                <w:szCs w:val="24"/>
                <w:lang w:val="uk-UA" w:eastAsia="ar-SA"/>
              </w:rPr>
            </w:pPr>
          </w:p>
        </w:tc>
      </w:tr>
      <w:tr w:rsidR="00592295" w:rsidRPr="00592295" w:rsidTr="00592295">
        <w:tc>
          <w:tcPr>
            <w:tcW w:w="2754" w:type="dxa"/>
            <w:gridSpan w:val="2"/>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7. Інформація про мову (мови), якою (якими) повинні бути складені пропозиції конкурсних </w:t>
            </w:r>
            <w:r w:rsidRPr="00592295">
              <w:rPr>
                <w:rFonts w:ascii="Times New Roman" w:eastAsia="Times New Roman" w:hAnsi="Times New Roman" w:cs="Times New Roman"/>
                <w:sz w:val="24"/>
                <w:szCs w:val="24"/>
                <w:lang w:val="uk-UA" w:eastAsia="ar-SA"/>
              </w:rPr>
              <w:lastRenderedPageBreak/>
              <w:t>торгів</w:t>
            </w:r>
          </w:p>
        </w:tc>
        <w:tc>
          <w:tcPr>
            <w:tcW w:w="7005" w:type="dxa"/>
            <w:tcBorders>
              <w:top w:val="single" w:sz="4" w:space="0" w:color="auto"/>
              <w:left w:val="single" w:sz="4" w:space="0" w:color="auto"/>
              <w:bottom w:val="single" w:sz="4" w:space="0" w:color="auto"/>
              <w:right w:val="double" w:sz="4" w:space="0" w:color="000000"/>
            </w:tcBorders>
            <w:vAlign w:val="center"/>
          </w:tcPr>
          <w:p w:rsidR="00592295" w:rsidRPr="00592295" w:rsidRDefault="00592295" w:rsidP="00592295">
            <w:pPr>
              <w:suppressAutoHyphens/>
              <w:snapToGrid w:val="0"/>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 xml:space="preserve"> Під час проведення процедур </w:t>
            </w:r>
            <w:proofErr w:type="spellStart"/>
            <w:r w:rsidRPr="00592295">
              <w:rPr>
                <w:rFonts w:ascii="Times New Roman" w:eastAsia="Times New Roman" w:hAnsi="Times New Roman" w:cs="Times New Roman"/>
                <w:sz w:val="24"/>
                <w:szCs w:val="24"/>
                <w:lang w:val="uk-UA" w:eastAsia="ar-SA"/>
              </w:rPr>
              <w:t>закупівель</w:t>
            </w:r>
            <w:proofErr w:type="spellEnd"/>
            <w:r w:rsidRPr="00592295">
              <w:rPr>
                <w:rFonts w:ascii="Times New Roman" w:eastAsia="Times New Roman" w:hAnsi="Times New Roman" w:cs="Times New Roman"/>
                <w:sz w:val="24"/>
                <w:szCs w:val="24"/>
                <w:lang w:val="uk-UA" w:eastAsia="ar-SA"/>
              </w:rPr>
              <w:t xml:space="preserve"> усі документи., що готуються замовником, викладаються українською мовою.</w:t>
            </w:r>
          </w:p>
          <w:p w:rsidR="00592295" w:rsidRPr="00592295" w:rsidRDefault="00592295" w:rsidP="00592295">
            <w:pPr>
              <w:suppressAutoHyphens/>
              <w:spacing w:after="0" w:line="240" w:lineRule="auto"/>
              <w:ind w:firstLine="273"/>
              <w:jc w:val="both"/>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both"/>
              <w:rPr>
                <w:rFonts w:ascii="Times New Roman" w:eastAsia="Times New Roman" w:hAnsi="Times New Roman" w:cs="Times New Roman"/>
                <w:color w:val="000000"/>
                <w:sz w:val="24"/>
                <w:szCs w:val="24"/>
                <w:lang w:val="uk-UA" w:eastAsia="ar-SA"/>
              </w:rPr>
            </w:pPr>
            <w:r w:rsidRPr="00592295">
              <w:rPr>
                <w:rFonts w:ascii="Times New Roman" w:eastAsia="Times New Roman" w:hAnsi="Times New Roman" w:cs="Times New Roman"/>
                <w:sz w:val="24"/>
                <w:szCs w:val="24"/>
                <w:lang w:val="uk-UA" w:eastAsia="ar-SA"/>
              </w:rPr>
              <w:t xml:space="preserve"> Пропозиція конкурсних торгів складається українською мовою. </w:t>
            </w:r>
            <w:r w:rsidRPr="00592295">
              <w:rPr>
                <w:rFonts w:ascii="Times New Roman" w:eastAsia="Times New Roman" w:hAnsi="Times New Roman" w:cs="Times New Roman"/>
                <w:sz w:val="24"/>
                <w:szCs w:val="24"/>
                <w:lang w:val="uk-UA" w:eastAsia="ar-SA"/>
              </w:rPr>
              <w:lastRenderedPageBreak/>
              <w:t xml:space="preserve">У разі надання учасником будь-яких документів складених іноземною мовою, пропозиція конкурсних торгів учасника повинна містити їх переклад українською мовою. </w:t>
            </w:r>
            <w:r w:rsidRPr="00592295">
              <w:rPr>
                <w:rFonts w:ascii="Times New Roman" w:eastAsia="Times New Roman" w:hAnsi="Times New Roman" w:cs="Times New Roman"/>
                <w:color w:val="000000"/>
                <w:sz w:val="24"/>
                <w:szCs w:val="24"/>
                <w:lang w:val="uk-UA" w:eastAsia="ar-SA"/>
              </w:rPr>
              <w:t>Переклад (або справжність підпису перекладача) повинні бути засвідчені нотаріально.</w:t>
            </w:r>
          </w:p>
        </w:tc>
      </w:tr>
      <w:tr w:rsidR="00592295" w:rsidRPr="00592295" w:rsidTr="00592295">
        <w:tc>
          <w:tcPr>
            <w:tcW w:w="9759" w:type="dxa"/>
            <w:gridSpan w:val="3"/>
            <w:tcBorders>
              <w:top w:val="single" w:sz="4" w:space="0" w:color="auto"/>
              <w:left w:val="double" w:sz="4" w:space="0" w:color="000000"/>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jc w:val="center"/>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ІІ. Порядок внесення змін та надання роз’яснень до документації конкурсних торгів</w:t>
            </w:r>
          </w:p>
        </w:tc>
      </w:tr>
      <w:tr w:rsidR="00592295" w:rsidRPr="00592295" w:rsidTr="00592295">
        <w:trPr>
          <w:trHeight w:val="978"/>
        </w:trPr>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1. Процедура надання роз’яснень щодо документації конкурсних торгів</w:t>
            </w:r>
          </w:p>
        </w:tc>
        <w:tc>
          <w:tcPr>
            <w:tcW w:w="7191" w:type="dxa"/>
            <w:gridSpan w:val="2"/>
            <w:tcBorders>
              <w:top w:val="single" w:sz="4" w:space="0" w:color="auto"/>
              <w:left w:val="single" w:sz="4" w:space="0" w:color="auto"/>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ind w:firstLine="31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Учасник має  право </w:t>
            </w:r>
            <w:r w:rsidRPr="00592295">
              <w:rPr>
                <w:rFonts w:ascii="Times New Roman" w:eastAsia="Times New Roman" w:hAnsi="Times New Roman" w:cs="Times New Roman"/>
                <w:i/>
                <w:sz w:val="24"/>
                <w:szCs w:val="24"/>
                <w:lang w:val="uk-UA" w:eastAsia="ar-SA"/>
              </w:rPr>
              <w:t>не пізніше ніж за 10 днів</w:t>
            </w:r>
            <w:r w:rsidRPr="00592295">
              <w:rPr>
                <w:rFonts w:ascii="Times New Roman" w:eastAsia="Times New Roman" w:hAnsi="Times New Roman" w:cs="Times New Roman"/>
                <w:sz w:val="24"/>
                <w:szCs w:val="24"/>
                <w:lang w:val="uk-UA" w:eastAsia="ar-SA"/>
              </w:rPr>
              <w:t xml:space="preserve"> до закінчення строку подання пропозицій конкурсних торгів звернутися до замовника за роз’ясненнями щодо документації конкурсних торгів. </w:t>
            </w:r>
          </w:p>
          <w:p w:rsidR="00592295" w:rsidRPr="00592295" w:rsidRDefault="00592295" w:rsidP="00592295">
            <w:pPr>
              <w:suppressAutoHyphens/>
              <w:spacing w:after="0" w:line="240" w:lineRule="auto"/>
              <w:ind w:firstLine="31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Замовник повинен надати роз’яснення на звернення </w:t>
            </w:r>
            <w:r w:rsidRPr="00592295">
              <w:rPr>
                <w:rFonts w:ascii="Times New Roman" w:eastAsia="Times New Roman" w:hAnsi="Times New Roman" w:cs="Times New Roman"/>
                <w:i/>
                <w:sz w:val="24"/>
                <w:szCs w:val="24"/>
                <w:lang w:val="uk-UA" w:eastAsia="ar-SA"/>
              </w:rPr>
              <w:t>протягом трьох днів</w:t>
            </w:r>
            <w:r w:rsidRPr="00592295">
              <w:rPr>
                <w:rFonts w:ascii="Times New Roman" w:eastAsia="Times New Roman" w:hAnsi="Times New Roman" w:cs="Times New Roman"/>
                <w:sz w:val="24"/>
                <w:szCs w:val="24"/>
                <w:lang w:val="uk-UA" w:eastAsia="ar-SA"/>
              </w:rPr>
              <w:t xml:space="preserve"> з дня його отримання та оприлюднити його на веб -порталі Уповноваженого органу.</w:t>
            </w:r>
          </w:p>
          <w:p w:rsidR="00592295" w:rsidRPr="00592295" w:rsidRDefault="00592295" w:rsidP="00592295">
            <w:pPr>
              <w:suppressAutoHyphens/>
              <w:spacing w:after="0" w:line="240" w:lineRule="auto"/>
              <w:ind w:firstLine="31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Замовник має право з власної ініціативи чи за результатами звернень </w:t>
            </w:r>
            <w:proofErr w:type="spellStart"/>
            <w:r w:rsidRPr="00592295">
              <w:rPr>
                <w:rFonts w:ascii="Times New Roman" w:eastAsia="Times New Roman" w:hAnsi="Times New Roman" w:cs="Times New Roman"/>
                <w:sz w:val="24"/>
                <w:szCs w:val="24"/>
                <w:lang w:val="uk-UA" w:eastAsia="ar-SA"/>
              </w:rPr>
              <w:t>внести</w:t>
            </w:r>
            <w:proofErr w:type="spellEnd"/>
            <w:r w:rsidRPr="00592295">
              <w:rPr>
                <w:rFonts w:ascii="Times New Roman" w:eastAsia="Times New Roman" w:hAnsi="Times New Roman" w:cs="Times New Roman"/>
                <w:sz w:val="24"/>
                <w:szCs w:val="24"/>
                <w:lang w:val="uk-UA" w:eastAsia="ar-SA"/>
              </w:rPr>
              <w:t xml:space="preserve"> зміни до документації конкурсних торгів, продовживши строк подання та розкриття пропозицій конкурсних торгів не менше ніж на сім днів, та повідомити письмово протягом одного робочого дня з дня прийняття рішення про внесення зазначених змін усіх осіб, яким було видано документацію конкурсних торгів. </w:t>
            </w:r>
          </w:p>
          <w:p w:rsidR="00592295" w:rsidRPr="00592295" w:rsidRDefault="00592295" w:rsidP="00592295">
            <w:pPr>
              <w:suppressAutoHyphens/>
              <w:spacing w:after="0" w:line="240" w:lineRule="auto"/>
              <w:ind w:firstLine="425"/>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У разі несвоєчасного подання Замовником роз'яснень щодо змісту документації конкурсних торгів або несвоєчасного внесення до неї змін замовник повинен продовжити строк подання та розкриття пропозицій конкурсних торгів не менш як </w:t>
            </w:r>
            <w:r w:rsidRPr="00592295">
              <w:rPr>
                <w:rFonts w:ascii="Times New Roman" w:eastAsia="Times New Roman" w:hAnsi="Times New Roman" w:cs="Times New Roman"/>
                <w:i/>
                <w:sz w:val="24"/>
                <w:szCs w:val="24"/>
                <w:lang w:val="uk-UA" w:eastAsia="ar-SA"/>
              </w:rPr>
              <w:t>на сім днів</w:t>
            </w:r>
            <w:r w:rsidRPr="00592295">
              <w:rPr>
                <w:rFonts w:ascii="Times New Roman" w:eastAsia="Times New Roman" w:hAnsi="Times New Roman" w:cs="Times New Roman"/>
                <w:sz w:val="24"/>
                <w:szCs w:val="24"/>
                <w:lang w:val="uk-UA" w:eastAsia="ar-SA"/>
              </w:rPr>
              <w:t xml:space="preserve"> та повідомити про це всіх осіб, яким було видано документацію конкурсних торгів.</w:t>
            </w:r>
          </w:p>
          <w:p w:rsidR="00592295" w:rsidRPr="00592295" w:rsidRDefault="00592295" w:rsidP="00592295">
            <w:pPr>
              <w:suppressAutoHyphen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0"/>
                <w:szCs w:val="20"/>
                <w:lang w:val="uk-UA" w:eastAsia="ar-SA"/>
              </w:rPr>
              <w:t xml:space="preserve"> </w:t>
            </w:r>
            <w:r w:rsidRPr="00592295">
              <w:rPr>
                <w:rFonts w:ascii="Times New Roman" w:eastAsia="Times New Roman" w:hAnsi="Times New Roman" w:cs="Times New Roman"/>
                <w:sz w:val="24"/>
                <w:szCs w:val="24"/>
                <w:lang w:val="uk-UA" w:eastAsia="ar-SA"/>
              </w:rPr>
              <w:t>Зазначена інформація оприлюднюється на веб- порталі Уповноваженого органу відповідно до статті 10 Закону.</w:t>
            </w:r>
          </w:p>
          <w:p w:rsidR="00592295" w:rsidRPr="00592295" w:rsidRDefault="00592295" w:rsidP="00592295">
            <w:pPr>
              <w:suppressAutoHyphens/>
              <w:spacing w:after="0" w:line="240" w:lineRule="auto"/>
              <w:ind w:firstLine="425"/>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Відсутність будь-яких запитань або уточнень стосовно змісту та викладення вимог документації конкурсних торгів з боку учасників у встановленому порядку </w:t>
            </w:r>
            <w:proofErr w:type="spellStart"/>
            <w:r w:rsidRPr="00592295">
              <w:rPr>
                <w:rFonts w:ascii="Times New Roman" w:eastAsia="Times New Roman" w:hAnsi="Times New Roman" w:cs="Times New Roman"/>
                <w:sz w:val="24"/>
                <w:szCs w:val="24"/>
                <w:lang w:val="uk-UA" w:eastAsia="ar-SA"/>
              </w:rPr>
              <w:t>означатиме</w:t>
            </w:r>
            <w:proofErr w:type="spellEnd"/>
            <w:r w:rsidRPr="00592295">
              <w:rPr>
                <w:rFonts w:ascii="Times New Roman" w:eastAsia="Times New Roman" w:hAnsi="Times New Roman" w:cs="Times New Roman"/>
                <w:sz w:val="24"/>
                <w:szCs w:val="24"/>
                <w:lang w:val="uk-UA" w:eastAsia="ar-SA"/>
              </w:rPr>
              <w:t>, що учасники повністю усвідомлюють зміст та вимоги цієї документації конкурсних торгів.</w:t>
            </w:r>
          </w:p>
        </w:tc>
      </w:tr>
      <w:tr w:rsidR="00592295" w:rsidRPr="00592295" w:rsidTr="00592295">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2. Порядок проведення зборів з метою роз’яснення запитів щодо документації конкурсних торгів</w:t>
            </w:r>
          </w:p>
        </w:tc>
        <w:tc>
          <w:tcPr>
            <w:tcW w:w="7191" w:type="dxa"/>
            <w:gridSpan w:val="2"/>
            <w:tcBorders>
              <w:top w:val="single" w:sz="4" w:space="0" w:color="auto"/>
              <w:left w:val="single" w:sz="4" w:space="0" w:color="auto"/>
              <w:bottom w:val="single" w:sz="4" w:space="0" w:color="auto"/>
              <w:right w:val="double" w:sz="4" w:space="0" w:color="000000"/>
            </w:tcBorders>
            <w:vAlign w:val="center"/>
          </w:tcPr>
          <w:p w:rsidR="00592295" w:rsidRPr="00592295" w:rsidRDefault="00592295" w:rsidP="00592295">
            <w:pPr>
              <w:suppressAutoHyphens/>
              <w:spacing w:after="0" w:line="240" w:lineRule="auto"/>
              <w:ind w:firstLine="31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У разі проведення зборів з метою роз’яснення будь - яких звернень щодо документації конкурсних торгів замовник повинен забезпечити ведення протоколу таких зборів з викладенням у ньому всіх роз’яснень щодо звернень і оприлюднити його на веб- порталі Уповноваженого органу відповідно до статті 10 Закону. </w:t>
            </w:r>
          </w:p>
          <w:p w:rsidR="00592295" w:rsidRPr="00592295" w:rsidRDefault="00592295" w:rsidP="00592295">
            <w:pPr>
              <w:suppressAutoHyphens/>
              <w:spacing w:after="0" w:line="240" w:lineRule="auto"/>
              <w:ind w:firstLine="425"/>
              <w:jc w:val="both"/>
              <w:rPr>
                <w:rFonts w:ascii="Times New Roman" w:eastAsia="Times New Roman" w:hAnsi="Times New Roman" w:cs="Times New Roman"/>
                <w:sz w:val="24"/>
                <w:szCs w:val="24"/>
                <w:lang w:val="uk-UA" w:eastAsia="ar-SA"/>
              </w:rPr>
            </w:pPr>
          </w:p>
        </w:tc>
      </w:tr>
      <w:tr w:rsidR="00592295" w:rsidRPr="00592295" w:rsidTr="00592295">
        <w:tc>
          <w:tcPr>
            <w:tcW w:w="9759" w:type="dxa"/>
            <w:gridSpan w:val="3"/>
            <w:tcBorders>
              <w:top w:val="single" w:sz="4" w:space="0" w:color="auto"/>
              <w:left w:val="double" w:sz="4" w:space="0" w:color="000000"/>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jc w:val="center"/>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ІІІ. Підготовка пропозицій конкурсних торгів</w:t>
            </w:r>
          </w:p>
        </w:tc>
      </w:tr>
      <w:tr w:rsidR="00592295" w:rsidRPr="00592295" w:rsidTr="00592295">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bCs/>
                <w:sz w:val="24"/>
                <w:szCs w:val="24"/>
                <w:lang w:val="uk-UA" w:eastAsia="ar-SA"/>
              </w:rPr>
              <w:t xml:space="preserve">1. Оформлення пропозиції конкурсних торгів </w:t>
            </w:r>
            <w:r w:rsidRPr="00592295">
              <w:rPr>
                <w:rFonts w:ascii="Times New Roman" w:eastAsia="Times New Roman" w:hAnsi="Times New Roman" w:cs="Times New Roman"/>
                <w:sz w:val="24"/>
                <w:szCs w:val="24"/>
                <w:lang w:val="uk-UA" w:eastAsia="ar-SA"/>
              </w:rPr>
              <w:br/>
            </w:r>
            <w:r w:rsidRPr="00592295">
              <w:rPr>
                <w:rFonts w:ascii="Times New Roman" w:eastAsia="Times New Roman" w:hAnsi="Times New Roman" w:cs="Times New Roman"/>
                <w:bCs/>
                <w:sz w:val="24"/>
                <w:szCs w:val="24"/>
                <w:lang w:val="uk-UA" w:eastAsia="ar-SA"/>
              </w:rPr>
              <w:t>*</w:t>
            </w:r>
            <w:r w:rsidRPr="00592295">
              <w:rPr>
                <w:rFonts w:ascii="Times New Roman" w:eastAsia="Times New Roman" w:hAnsi="Times New Roman" w:cs="Times New Roman"/>
                <w:sz w:val="24"/>
                <w:szCs w:val="24"/>
                <w:lang w:val="uk-UA" w:eastAsia="ar-SA"/>
              </w:rPr>
              <w:t xml:space="preserve">Ця вимога не стосується учасників, які здійснюють діяльність без печатки згідно з чинним законодавством, за винятком оригіналів чи нотаріально завірених документів, виданих учаснику </w:t>
            </w:r>
            <w:r w:rsidRPr="00592295">
              <w:rPr>
                <w:rFonts w:ascii="Times New Roman" w:eastAsia="Times New Roman" w:hAnsi="Times New Roman" w:cs="Times New Roman"/>
                <w:sz w:val="24"/>
                <w:szCs w:val="24"/>
                <w:lang w:val="uk-UA" w:eastAsia="ar-SA"/>
              </w:rPr>
              <w:lastRenderedPageBreak/>
              <w:t>іншими організаціями (підприємствами, установами).</w:t>
            </w:r>
          </w:p>
        </w:tc>
        <w:tc>
          <w:tcPr>
            <w:tcW w:w="7191" w:type="dxa"/>
            <w:gridSpan w:val="2"/>
            <w:tcBorders>
              <w:top w:val="single" w:sz="4" w:space="0" w:color="auto"/>
              <w:left w:val="single" w:sz="4" w:space="0" w:color="auto"/>
              <w:bottom w:val="single" w:sz="4" w:space="0" w:color="auto"/>
              <w:right w:val="double" w:sz="4" w:space="0" w:color="000000"/>
            </w:tcBorders>
            <w:vAlign w:val="center"/>
          </w:tcPr>
          <w:p w:rsidR="00592295" w:rsidRPr="00592295" w:rsidRDefault="00592295" w:rsidP="00592295">
            <w:pPr>
              <w:suppressAutoHyphens/>
              <w:snapToGrid w:val="0"/>
              <w:spacing w:after="0" w:line="240" w:lineRule="auto"/>
              <w:ind w:firstLine="459"/>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 xml:space="preserve">Пропозиція конкурсних торгів подається у письмовій формі за підписом уповноваженої посадової особи учасника, прошита, пронумерована та скріплена печаткою* у запечатаному конверті. </w:t>
            </w:r>
          </w:p>
          <w:p w:rsidR="00592295" w:rsidRPr="00592295" w:rsidRDefault="00592295" w:rsidP="00592295">
            <w:pPr>
              <w:suppressAutoHyphens/>
              <w:spacing w:after="0" w:line="240" w:lineRule="auto"/>
              <w:ind w:firstLine="459"/>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i/>
                <w:sz w:val="24"/>
                <w:szCs w:val="24"/>
                <w:lang w:val="uk-UA" w:eastAsia="ar-SA"/>
              </w:rPr>
              <w:t>На конверті повинно бути зазначено</w:t>
            </w:r>
            <w:r w:rsidRPr="00592295">
              <w:rPr>
                <w:rFonts w:ascii="Times New Roman" w:eastAsia="Times New Roman" w:hAnsi="Times New Roman" w:cs="Times New Roman"/>
                <w:sz w:val="24"/>
                <w:szCs w:val="24"/>
                <w:lang w:val="uk-UA" w:eastAsia="ar-SA"/>
              </w:rPr>
              <w:t>:</w:t>
            </w:r>
          </w:p>
          <w:p w:rsidR="00592295" w:rsidRPr="00592295" w:rsidRDefault="00592295" w:rsidP="00592295">
            <w:pPr>
              <w:numPr>
                <w:ilvl w:val="0"/>
                <w:numId w:val="3"/>
              </w:numPr>
              <w:suppressAutoHyphens/>
              <w:spacing w:after="0" w:line="240" w:lineRule="auto"/>
              <w:ind w:left="459" w:hanging="142"/>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повне найменування і місцезнаходження замовника;</w:t>
            </w:r>
          </w:p>
          <w:p w:rsidR="00592295" w:rsidRPr="00592295" w:rsidRDefault="00592295" w:rsidP="00592295">
            <w:pPr>
              <w:numPr>
                <w:ilvl w:val="0"/>
                <w:numId w:val="3"/>
              </w:numPr>
              <w:suppressAutoHyphens/>
              <w:spacing w:after="0" w:line="240" w:lineRule="auto"/>
              <w:ind w:left="459" w:hanging="142"/>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назва предмета закупівлі відповідно до оголошення про проведення відкритих торгів;</w:t>
            </w:r>
          </w:p>
          <w:p w:rsidR="00592295" w:rsidRPr="00592295" w:rsidRDefault="00592295" w:rsidP="00592295">
            <w:pPr>
              <w:numPr>
                <w:ilvl w:val="0"/>
                <w:numId w:val="3"/>
              </w:numPr>
              <w:suppressAutoHyphens/>
              <w:spacing w:after="0" w:line="240" w:lineRule="auto"/>
              <w:ind w:left="459" w:hanging="142"/>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повне найменування учасника процедури закупівлі, його місцезнаходження, код за ЄДРПОУ, номери контактних телефонів (прізвище, ім'я, по батькові та місце проживання для фізичних осіб);</w:t>
            </w:r>
          </w:p>
          <w:p w:rsidR="00592295" w:rsidRPr="00592295" w:rsidRDefault="00592295" w:rsidP="00592295">
            <w:pPr>
              <w:numPr>
                <w:ilvl w:val="0"/>
                <w:numId w:val="3"/>
              </w:numPr>
              <w:suppressAutoHyphens/>
              <w:spacing w:after="0" w:line="240" w:lineRule="auto"/>
              <w:ind w:left="459" w:hanging="142"/>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маркування: «Не відкривати до _____(</w:t>
            </w:r>
            <w:r w:rsidRPr="00592295">
              <w:rPr>
                <w:rFonts w:ascii="Times New Roman" w:eastAsia="Times New Roman" w:hAnsi="Times New Roman" w:cs="Times New Roman"/>
                <w:b/>
                <w:sz w:val="24"/>
                <w:szCs w:val="24"/>
                <w:lang w:val="uk-UA" w:eastAsia="ar-SA"/>
              </w:rPr>
              <w:t>зазначається дата та час розкриття пропозицій конкурсних торгів)».</w:t>
            </w:r>
          </w:p>
          <w:p w:rsidR="00592295" w:rsidRPr="00592295" w:rsidRDefault="00592295" w:rsidP="00592295">
            <w:pPr>
              <w:suppressAutoHyphens/>
              <w:spacing w:after="0" w:line="240" w:lineRule="auto"/>
              <w:ind w:firstLine="317"/>
              <w:jc w:val="both"/>
              <w:rPr>
                <w:rFonts w:ascii="Times New Roman" w:eastAsia="Times New Roman" w:hAnsi="Times New Roman" w:cs="Times New Roman"/>
                <w:bCs/>
                <w:sz w:val="24"/>
                <w:szCs w:val="24"/>
                <w:lang w:val="uk-UA" w:eastAsia="ar-SA"/>
              </w:rPr>
            </w:pPr>
            <w:r w:rsidRPr="00592295">
              <w:rPr>
                <w:rFonts w:ascii="Times New Roman" w:eastAsia="Times New Roman" w:hAnsi="Times New Roman" w:cs="Times New Roman"/>
                <w:sz w:val="24"/>
                <w:szCs w:val="24"/>
                <w:lang w:val="uk-UA" w:eastAsia="ar-SA"/>
              </w:rPr>
              <w:lastRenderedPageBreak/>
              <w:t>Пропозиція конкурсних торгів запечатується у одному конверті, який у місцях склеювання повинен містити відбитки печатки* у</w:t>
            </w:r>
            <w:r w:rsidRPr="00592295">
              <w:rPr>
                <w:rFonts w:ascii="Times New Roman" w:eastAsia="Times New Roman" w:hAnsi="Times New Roman" w:cs="Times New Roman"/>
                <w:bCs/>
                <w:sz w:val="24"/>
                <w:szCs w:val="24"/>
                <w:lang w:val="uk-UA" w:eastAsia="ar-SA"/>
              </w:rPr>
              <w:t>часника процедури закупівлі .</w:t>
            </w:r>
          </w:p>
          <w:p w:rsidR="00592295" w:rsidRPr="00592295" w:rsidRDefault="00592295" w:rsidP="00592295">
            <w:pPr>
              <w:suppressAutoHyphens/>
              <w:spacing w:after="0" w:line="240" w:lineRule="auto"/>
              <w:ind w:firstLine="317"/>
              <w:jc w:val="both"/>
              <w:rPr>
                <w:rFonts w:ascii="Times New Roman" w:eastAsia="Times New Roman" w:hAnsi="Times New Roman" w:cs="Times New Roman"/>
                <w:bCs/>
                <w:sz w:val="24"/>
                <w:szCs w:val="24"/>
                <w:lang w:val="uk-UA" w:eastAsia="ar-SA"/>
              </w:rPr>
            </w:pPr>
            <w:r w:rsidRPr="00592295">
              <w:rPr>
                <w:rFonts w:ascii="Times New Roman" w:eastAsia="Times New Roman" w:hAnsi="Times New Roman" w:cs="Times New Roman"/>
                <w:bCs/>
                <w:sz w:val="24"/>
                <w:szCs w:val="24"/>
                <w:lang w:val="uk-UA" w:eastAsia="ar-SA"/>
              </w:rPr>
              <w:t xml:space="preserve">Якщо конверт, що містить пропозицію конкурсних торгів, не оформлений, не запечатаний та не промаркований відповідно до вимог документації конкурсних торгів, замовник не несе відповідальності за передчасне розкриття конверта, його втрату або запізнення, збереження форми та змісту пропозиції конкурсних торгів до моменту її офіційного розкриття. </w:t>
            </w:r>
          </w:p>
          <w:p w:rsidR="00592295" w:rsidRPr="00592295" w:rsidRDefault="00592295" w:rsidP="00592295">
            <w:pPr>
              <w:suppressAutoHyphens/>
              <w:spacing w:after="0" w:line="240" w:lineRule="auto"/>
              <w:ind w:firstLine="317"/>
              <w:jc w:val="both"/>
              <w:rPr>
                <w:rFonts w:ascii="Times New Roman" w:eastAsia="Times New Roman" w:hAnsi="Times New Roman" w:cs="Times New Roman"/>
                <w:bCs/>
                <w:sz w:val="24"/>
                <w:szCs w:val="24"/>
                <w:lang w:val="uk-UA" w:eastAsia="ar-SA"/>
              </w:rPr>
            </w:pPr>
            <w:r w:rsidRPr="00592295">
              <w:rPr>
                <w:rFonts w:ascii="Times New Roman" w:eastAsia="Times New Roman" w:hAnsi="Times New Roman" w:cs="Times New Roman"/>
                <w:bCs/>
                <w:sz w:val="24"/>
                <w:szCs w:val="24"/>
                <w:lang w:val="uk-UA" w:eastAsia="ar-SA"/>
              </w:rPr>
              <w:t>Усі сторінки або аркуші пропозиції конкурсних торгів учасника процедури закупівлі мають бути пронумеровані, та містити підпис уповноваженої посадової особи учасника процедури закупівлі, а також відбитки печатки *.</w:t>
            </w:r>
          </w:p>
          <w:p w:rsidR="00592295" w:rsidRPr="00592295" w:rsidRDefault="00592295" w:rsidP="00592295">
            <w:pPr>
              <w:suppressAutoHyphens/>
              <w:spacing w:after="0" w:line="240" w:lineRule="auto"/>
              <w:ind w:firstLine="317"/>
              <w:jc w:val="both"/>
              <w:rPr>
                <w:rFonts w:ascii="Times New Roman" w:eastAsia="Times New Roman" w:hAnsi="Times New Roman" w:cs="Times New Roman"/>
                <w:bCs/>
                <w:sz w:val="24"/>
                <w:szCs w:val="24"/>
                <w:lang w:val="uk-UA" w:eastAsia="ar-SA"/>
              </w:rPr>
            </w:pPr>
            <w:r w:rsidRPr="00592295">
              <w:rPr>
                <w:rFonts w:ascii="Times New Roman" w:eastAsia="Times New Roman" w:hAnsi="Times New Roman" w:cs="Times New Roman"/>
                <w:bCs/>
                <w:sz w:val="24"/>
                <w:szCs w:val="24"/>
                <w:lang w:val="uk-UA" w:eastAsia="ar-SA"/>
              </w:rPr>
              <w:t>Повноваження щодо підпису документів пропозиції конкурсних торгів учасника процедури закупівлі підтверджується одним із наступних документів: випискою з протоколу засновників, копією наказу про призначення, довіреністю.</w:t>
            </w:r>
          </w:p>
          <w:p w:rsidR="00592295" w:rsidRPr="00592295" w:rsidRDefault="00592295" w:rsidP="00592295">
            <w:pPr>
              <w:suppressAutoHyphens/>
              <w:spacing w:after="0" w:line="240" w:lineRule="auto"/>
              <w:ind w:firstLine="289"/>
              <w:jc w:val="both"/>
              <w:rPr>
                <w:rFonts w:ascii="Times New Roman" w:eastAsia="Times New Roman" w:hAnsi="Times New Roman" w:cs="Times New Roman"/>
                <w:iCs/>
                <w:sz w:val="24"/>
                <w:szCs w:val="24"/>
                <w:lang w:val="uk-UA" w:eastAsia="ar-SA"/>
              </w:rPr>
            </w:pPr>
            <w:r w:rsidRPr="00592295">
              <w:rPr>
                <w:rFonts w:ascii="Times New Roman" w:eastAsia="Times New Roman" w:hAnsi="Times New Roman" w:cs="Times New Roman"/>
                <w:bCs/>
                <w:sz w:val="24"/>
                <w:szCs w:val="24"/>
                <w:lang w:val="uk-UA" w:eastAsia="ar-SA"/>
              </w:rPr>
              <w:t>Повноваження учасника-фізичної особи, у тому числі фізичної особи-підприємця, підтверджуються поданням в складі пропозиції конкурсних торгів копі</w:t>
            </w:r>
            <w:r w:rsidRPr="00592295">
              <w:rPr>
                <w:rFonts w:ascii="Times New Roman" w:eastAsia="Times New Roman" w:hAnsi="Times New Roman" w:cs="Times New Roman"/>
                <w:sz w:val="24"/>
                <w:szCs w:val="24"/>
                <w:lang w:val="uk-UA" w:eastAsia="ar-SA"/>
              </w:rPr>
              <w:t xml:space="preserve">ї паспорта або іншого документа, що посвідчує його особу та копії </w:t>
            </w:r>
            <w:r w:rsidRPr="00592295">
              <w:rPr>
                <w:rFonts w:ascii="Times New Roman" w:eastAsia="Times New Roman" w:hAnsi="Times New Roman" w:cs="Times New Roman"/>
                <w:iCs/>
                <w:sz w:val="24"/>
                <w:szCs w:val="24"/>
                <w:lang w:val="uk-UA" w:eastAsia="ar-SA"/>
              </w:rPr>
              <w:t>довідки про присвоєння ідентифікаційного номеру (копія картки платника податків).</w:t>
            </w:r>
          </w:p>
          <w:p w:rsidR="00592295" w:rsidRPr="00592295" w:rsidRDefault="00592295" w:rsidP="00592295">
            <w:pPr>
              <w:suppressAutoHyphens/>
              <w:spacing w:after="0" w:line="240" w:lineRule="auto"/>
              <w:ind w:firstLine="31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Пропозиція конкурсних торгів повинна мати пронумерований реєстр наданих документів.</w:t>
            </w:r>
          </w:p>
          <w:p w:rsidR="00592295" w:rsidRPr="00592295" w:rsidRDefault="00592295" w:rsidP="00592295">
            <w:pPr>
              <w:suppressAutoHyphens/>
              <w:spacing w:after="0" w:line="240" w:lineRule="auto"/>
              <w:ind w:firstLine="31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Учасник процедури закупівлі має право подати лише одну пропозицію конкурсних торгів. </w:t>
            </w:r>
          </w:p>
          <w:p w:rsidR="00592295" w:rsidRPr="00592295" w:rsidRDefault="00592295" w:rsidP="00592295">
            <w:pPr>
              <w:suppressAutoHyphens/>
              <w:spacing w:after="0" w:line="240" w:lineRule="auto"/>
              <w:ind w:firstLine="31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Усі копії документів мають бути засвідчені належним чином, а саме повинно бути зазначено:</w:t>
            </w:r>
          </w:p>
          <w:p w:rsidR="00592295" w:rsidRPr="00592295" w:rsidRDefault="00592295" w:rsidP="00592295">
            <w:pPr>
              <w:suppressAutoHyphen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відмітка про засвідчення копії документа складена зі слів «Згідно з оригіналом»;</w:t>
            </w:r>
          </w:p>
          <w:p w:rsidR="00592295" w:rsidRPr="00592295" w:rsidRDefault="00592295" w:rsidP="00592295">
            <w:pPr>
              <w:suppressAutoHyphen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дати  засвідчення копії;</w:t>
            </w:r>
          </w:p>
          <w:p w:rsidR="00592295" w:rsidRPr="00592295" w:rsidRDefault="00592295" w:rsidP="00592295">
            <w:pPr>
              <w:suppressAutoHyphen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назви посади, особистий підпис особи, яка засвідчує копію,</w:t>
            </w:r>
            <w:r w:rsidR="00FC2A9F">
              <w:rPr>
                <w:rFonts w:ascii="Times New Roman" w:eastAsia="Times New Roman" w:hAnsi="Times New Roman" w:cs="Times New Roman"/>
                <w:sz w:val="24"/>
                <w:szCs w:val="24"/>
                <w:lang w:val="en-US" w:eastAsia="ar-SA"/>
              </w:rPr>
              <w:t xml:space="preserve"> </w:t>
            </w:r>
            <w:r w:rsidRPr="00592295">
              <w:rPr>
                <w:rFonts w:ascii="Times New Roman" w:eastAsia="Times New Roman" w:hAnsi="Times New Roman" w:cs="Times New Roman"/>
                <w:sz w:val="24"/>
                <w:szCs w:val="24"/>
                <w:lang w:val="uk-UA" w:eastAsia="ar-SA"/>
              </w:rPr>
              <w:t>її ініціали та прізвище;</w:t>
            </w:r>
          </w:p>
          <w:p w:rsidR="00592295" w:rsidRPr="00592295" w:rsidRDefault="00592295" w:rsidP="00592295">
            <w:pPr>
              <w:suppressAutoHyphen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відбиток печатки*.</w:t>
            </w:r>
          </w:p>
          <w:p w:rsidR="00592295" w:rsidRPr="00592295" w:rsidRDefault="00592295" w:rsidP="00592295">
            <w:pPr>
              <w:suppressAutoHyphen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Засвідчені належним чином копії документів, що підтверджують повноваження посадової особи або представника учасника процедури закупівлі, щодо підпису документів пропозиції конкурсних торгів, повинні бути надані у складі пропозиції конкурсних торгів.</w:t>
            </w:r>
          </w:p>
          <w:p w:rsidR="00592295" w:rsidRPr="00592295" w:rsidRDefault="00592295" w:rsidP="00592295">
            <w:pPr>
              <w:suppressAutoHyphens/>
              <w:spacing w:after="0" w:line="240" w:lineRule="auto"/>
              <w:ind w:firstLine="317"/>
              <w:jc w:val="both"/>
              <w:rPr>
                <w:rFonts w:ascii="Times New Roman" w:eastAsia="Times New Roman" w:hAnsi="Times New Roman" w:cs="Times New Roman"/>
                <w:sz w:val="24"/>
                <w:szCs w:val="24"/>
                <w:lang w:val="uk-UA" w:eastAsia="ar-SA"/>
              </w:rPr>
            </w:pPr>
          </w:p>
        </w:tc>
      </w:tr>
      <w:tr w:rsidR="00592295" w:rsidRPr="00592295" w:rsidTr="00592295">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2. Зміст пропозицій конкурсних торгів учасника</w:t>
            </w:r>
          </w:p>
        </w:tc>
        <w:tc>
          <w:tcPr>
            <w:tcW w:w="7191" w:type="dxa"/>
            <w:gridSpan w:val="2"/>
            <w:tcBorders>
              <w:top w:val="single" w:sz="4" w:space="0" w:color="auto"/>
              <w:left w:val="single" w:sz="4" w:space="0" w:color="auto"/>
              <w:bottom w:val="single" w:sz="4" w:space="0" w:color="auto"/>
              <w:right w:val="double" w:sz="4" w:space="0" w:color="000000"/>
            </w:tcBorders>
          </w:tcPr>
          <w:p w:rsidR="00592295" w:rsidRPr="00592295" w:rsidRDefault="00592295" w:rsidP="00592295">
            <w:pPr>
              <w:tabs>
                <w:tab w:val="left" w:pos="2160"/>
                <w:tab w:val="left" w:pos="3600"/>
              </w:tabs>
              <w:suppressAutoHyphens/>
              <w:snapToGrid w:val="0"/>
              <w:spacing w:after="0" w:line="240" w:lineRule="auto"/>
              <w:ind w:left="-49" w:firstLine="367"/>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Пропозиція конкурсних торгів, що подається учасником процедури закупівлі повинна складатися з:</w:t>
            </w:r>
          </w:p>
          <w:p w:rsidR="00592295" w:rsidRPr="00592295" w:rsidRDefault="00592295" w:rsidP="00592295">
            <w:pPr>
              <w:tabs>
                <w:tab w:val="left" w:pos="2160"/>
                <w:tab w:val="left" w:pos="3600"/>
              </w:tabs>
              <w:suppressAutoHyphens/>
              <w:snapToGrid w:val="0"/>
              <w:spacing w:after="0" w:line="240" w:lineRule="auto"/>
              <w:ind w:left="-49" w:firstLine="367"/>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комерційної частини;</w:t>
            </w:r>
          </w:p>
          <w:p w:rsidR="00592295" w:rsidRPr="00592295" w:rsidRDefault="00592295" w:rsidP="00592295">
            <w:pPr>
              <w:tabs>
                <w:tab w:val="left" w:pos="2160"/>
                <w:tab w:val="left" w:pos="3600"/>
              </w:tabs>
              <w:suppressAutoHyphens/>
              <w:snapToGrid w:val="0"/>
              <w:spacing w:after="0" w:line="240" w:lineRule="auto"/>
              <w:ind w:left="-49" w:firstLine="367"/>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технічної частини.</w:t>
            </w:r>
          </w:p>
          <w:p w:rsidR="00592295" w:rsidRPr="00592295" w:rsidRDefault="00592295" w:rsidP="00592295">
            <w:pPr>
              <w:tabs>
                <w:tab w:val="left" w:pos="2160"/>
                <w:tab w:val="left" w:pos="3600"/>
              </w:tabs>
              <w:suppressAutoHyphens/>
              <w:snapToGrid w:val="0"/>
              <w:spacing w:after="0" w:line="240" w:lineRule="auto"/>
              <w:ind w:left="-49" w:firstLine="367"/>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b/>
                <w:sz w:val="24"/>
                <w:szCs w:val="24"/>
                <w:lang w:val="uk-UA" w:eastAsia="ar-SA"/>
              </w:rPr>
              <w:t xml:space="preserve">    Комерційна частина</w:t>
            </w:r>
            <w:r w:rsidRPr="00592295">
              <w:rPr>
                <w:rFonts w:ascii="Times New Roman" w:eastAsia="Times New Roman" w:hAnsi="Times New Roman" w:cs="Times New Roman"/>
                <w:sz w:val="24"/>
                <w:szCs w:val="24"/>
                <w:lang w:val="uk-UA" w:eastAsia="ar-SA"/>
              </w:rPr>
              <w:t xml:space="preserve"> повинна містити:</w:t>
            </w:r>
          </w:p>
          <w:p w:rsidR="00592295" w:rsidRPr="00592295" w:rsidRDefault="00592295" w:rsidP="00592295">
            <w:pPr>
              <w:tabs>
                <w:tab w:val="left" w:pos="2160"/>
                <w:tab w:val="left" w:pos="3600"/>
              </w:tabs>
              <w:suppressAutoHyphens/>
              <w:snapToGrid w:val="0"/>
              <w:spacing w:after="0" w:line="240" w:lineRule="auto"/>
              <w:ind w:left="-49" w:firstLine="367"/>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форму пропозиції конкурсних торгів: «Пропозиція конкурсних торгів» наведена у</w:t>
            </w:r>
            <w:r w:rsidRPr="00592295">
              <w:rPr>
                <w:rFonts w:ascii="Times New Roman" w:eastAsia="Times New Roman" w:hAnsi="Times New Roman" w:cs="Times New Roman"/>
                <w:b/>
                <w:sz w:val="24"/>
                <w:szCs w:val="24"/>
                <w:lang w:val="uk-UA" w:eastAsia="ar-SA"/>
              </w:rPr>
              <w:t xml:space="preserve">  Додатку № 1  до документації конкурсних торгів</w:t>
            </w:r>
            <w:r w:rsidRPr="00592295">
              <w:rPr>
                <w:rFonts w:ascii="Times New Roman" w:eastAsia="Times New Roman" w:hAnsi="Times New Roman" w:cs="Times New Roman"/>
                <w:sz w:val="24"/>
                <w:szCs w:val="24"/>
                <w:lang w:val="uk-UA" w:eastAsia="ar-SA"/>
              </w:rPr>
              <w:t>);</w:t>
            </w:r>
          </w:p>
          <w:p w:rsidR="00592295" w:rsidRPr="00592295" w:rsidRDefault="00592295" w:rsidP="00592295">
            <w:pPr>
              <w:tabs>
                <w:tab w:val="left" w:pos="2160"/>
                <w:tab w:val="left" w:pos="3600"/>
              </w:tabs>
              <w:suppressAutoHyphens/>
              <w:snapToGrid w:val="0"/>
              <w:spacing w:after="0" w:line="240" w:lineRule="auto"/>
              <w:ind w:left="-49" w:firstLine="367"/>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sz w:val="24"/>
                <w:szCs w:val="24"/>
                <w:lang w:val="uk-UA" w:eastAsia="ar-SA"/>
              </w:rPr>
              <w:t xml:space="preserve">документальне підтвердження відповідності пропозиції конкурсних торгів учасника технічним, якісним та  кількісним характеристикам  предмета закупівлі у вигляді договірної ціни з додаванням документів, складених із урахуванням  вимог </w:t>
            </w:r>
            <w:r w:rsidRPr="00592295">
              <w:rPr>
                <w:rFonts w:ascii="Times New Roman" w:eastAsia="Times New Roman" w:hAnsi="Times New Roman" w:cs="Times New Roman"/>
                <w:sz w:val="24"/>
                <w:szCs w:val="24"/>
                <w:lang w:val="uk-UA" w:eastAsia="ar-SA"/>
              </w:rPr>
              <w:lastRenderedPageBreak/>
              <w:t xml:space="preserve">наведених у пункті </w:t>
            </w:r>
            <w:r w:rsidR="00643FC3">
              <w:rPr>
                <w:rFonts w:ascii="Times New Roman" w:eastAsia="Times New Roman" w:hAnsi="Times New Roman" w:cs="Times New Roman"/>
                <w:sz w:val="24"/>
                <w:szCs w:val="24"/>
                <w:lang w:val="uk-UA" w:eastAsia="ar-SA"/>
              </w:rPr>
              <w:t>4</w:t>
            </w:r>
            <w:r w:rsidRPr="00592295">
              <w:rPr>
                <w:rFonts w:ascii="Times New Roman" w:eastAsia="Times New Roman" w:hAnsi="Times New Roman" w:cs="Times New Roman"/>
                <w:sz w:val="24"/>
                <w:szCs w:val="24"/>
                <w:lang w:val="uk-UA" w:eastAsia="ar-SA"/>
              </w:rPr>
              <w:t xml:space="preserve">.6  </w:t>
            </w:r>
            <w:r w:rsidRPr="00592295">
              <w:rPr>
                <w:rFonts w:ascii="Times New Roman" w:eastAsia="Times New Roman" w:hAnsi="Times New Roman" w:cs="Times New Roman"/>
                <w:b/>
                <w:sz w:val="24"/>
                <w:szCs w:val="24"/>
                <w:lang w:val="uk-UA" w:eastAsia="ar-SA"/>
              </w:rPr>
              <w:t xml:space="preserve">Додатку 2 до документації конкурсних торгів. </w:t>
            </w:r>
          </w:p>
          <w:p w:rsidR="00592295" w:rsidRPr="00592295" w:rsidRDefault="00592295" w:rsidP="00592295">
            <w:pPr>
              <w:tabs>
                <w:tab w:val="left" w:pos="2160"/>
                <w:tab w:val="left" w:pos="3600"/>
              </w:tabs>
              <w:suppressAutoHyphens/>
              <w:snapToGrid w:val="0"/>
              <w:spacing w:after="0" w:line="240" w:lineRule="auto"/>
              <w:ind w:left="-49" w:firstLine="367"/>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b/>
                <w:sz w:val="24"/>
                <w:szCs w:val="24"/>
                <w:lang w:val="uk-UA" w:eastAsia="ar-SA"/>
              </w:rPr>
              <w:t>Технічна частина</w:t>
            </w:r>
            <w:r w:rsidRPr="00592295">
              <w:rPr>
                <w:rFonts w:ascii="Times New Roman" w:eastAsia="Times New Roman" w:hAnsi="Times New Roman" w:cs="Times New Roman"/>
                <w:sz w:val="24"/>
                <w:szCs w:val="24"/>
                <w:lang w:val="uk-UA" w:eastAsia="ar-SA"/>
              </w:rPr>
              <w:t xml:space="preserve"> повинна містити:</w:t>
            </w:r>
          </w:p>
          <w:p w:rsidR="00592295" w:rsidRPr="00592295" w:rsidRDefault="00592295" w:rsidP="00592295">
            <w:pPr>
              <w:tabs>
                <w:tab w:val="left" w:pos="2160"/>
                <w:tab w:val="left" w:pos="3600"/>
              </w:tabs>
              <w:suppressAutoHyphens/>
              <w:snapToGrid w:val="0"/>
              <w:spacing w:after="0" w:line="240" w:lineRule="auto"/>
              <w:ind w:left="-49" w:firstLine="367"/>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документи, що підтверджують повноваження посадової особи або представника учасника процедури закупівлі щодо підпису документів пропозиції конкурсних торгів; </w:t>
            </w:r>
          </w:p>
          <w:p w:rsidR="00592295" w:rsidRPr="00592295" w:rsidRDefault="00592295" w:rsidP="00592295">
            <w:pPr>
              <w:tabs>
                <w:tab w:val="left" w:pos="2160"/>
                <w:tab w:val="left" w:pos="3600"/>
              </w:tabs>
              <w:suppressAutoHyphens/>
              <w:snapToGrid w:val="0"/>
              <w:spacing w:after="0" w:line="240" w:lineRule="auto"/>
              <w:ind w:left="-49" w:firstLine="367"/>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документально підтверджену інформацію про відповідність учасника кваліфікаційним критеріям;</w:t>
            </w:r>
          </w:p>
          <w:p w:rsidR="00592295" w:rsidRPr="00592295" w:rsidRDefault="00592295" w:rsidP="00592295">
            <w:pPr>
              <w:tabs>
                <w:tab w:val="left" w:pos="2160"/>
                <w:tab w:val="left" w:pos="3600"/>
              </w:tabs>
              <w:suppressAutoHyphens/>
              <w:snapToGrid w:val="0"/>
              <w:spacing w:after="0" w:line="240" w:lineRule="auto"/>
              <w:ind w:left="-49" w:firstLine="367"/>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у разі залучення до виконання послуг субпідрядника в обсязі не менше ніж 20% від вартості договору про закупівлю надати інформацію  (повну найменування та місцезнаходження) суб’єкта господарювання, який залучається до виконання;</w:t>
            </w:r>
          </w:p>
          <w:p w:rsidR="00592295" w:rsidRPr="00592295" w:rsidRDefault="00592295" w:rsidP="00592295">
            <w:pPr>
              <w:tabs>
                <w:tab w:val="left" w:pos="2160"/>
                <w:tab w:val="left" w:pos="3600"/>
              </w:tabs>
              <w:suppressAutoHyphens/>
              <w:snapToGrid w:val="0"/>
              <w:spacing w:after="0" w:line="240" w:lineRule="auto"/>
              <w:ind w:left="-49" w:firstLine="367"/>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інші необхідні документи що вимагаються замовником згідно з цією документацією конкурсних торгів.</w:t>
            </w:r>
          </w:p>
          <w:p w:rsidR="00592295" w:rsidRPr="00592295" w:rsidRDefault="00592295" w:rsidP="00592295">
            <w:pPr>
              <w:tabs>
                <w:tab w:val="left" w:pos="2160"/>
                <w:tab w:val="left" w:pos="3600"/>
              </w:tabs>
              <w:suppressAutoHyphens/>
              <w:snapToGrid w:val="0"/>
              <w:spacing w:after="0" w:line="240" w:lineRule="auto"/>
              <w:ind w:left="-49" w:firstLine="367"/>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Учасник несе відповідальність за одержання будь-яких документів, пов’язаних із поданням пропозиції конкурсних торгів, та самостійно несе всі витрати на їх отримання.</w:t>
            </w:r>
          </w:p>
          <w:p w:rsidR="00592295" w:rsidRPr="00592295" w:rsidRDefault="00592295" w:rsidP="00592295">
            <w:pPr>
              <w:tabs>
                <w:tab w:val="left" w:pos="2160"/>
                <w:tab w:val="left" w:pos="3600"/>
              </w:tabs>
              <w:suppressAutoHyphens/>
              <w:spacing w:after="0" w:line="240" w:lineRule="auto"/>
              <w:ind w:left="-49" w:firstLine="367"/>
              <w:rPr>
                <w:rFonts w:ascii="Times New Roman" w:eastAsia="Times New Roman" w:hAnsi="Times New Roman" w:cs="Times New Roman"/>
                <w:sz w:val="24"/>
                <w:szCs w:val="24"/>
                <w:lang w:val="uk-UA" w:eastAsia="ar-SA"/>
              </w:rPr>
            </w:pPr>
          </w:p>
        </w:tc>
      </w:tr>
      <w:tr w:rsidR="00592295" w:rsidRPr="00592295" w:rsidTr="00592295">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3. Забезпечення пропозиції конкурсних торгів</w:t>
            </w:r>
          </w:p>
        </w:tc>
        <w:tc>
          <w:tcPr>
            <w:tcW w:w="7191" w:type="dxa"/>
            <w:gridSpan w:val="2"/>
            <w:tcBorders>
              <w:top w:val="single" w:sz="4" w:space="0" w:color="auto"/>
              <w:left w:val="single" w:sz="4" w:space="0" w:color="auto"/>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Забезпечення пропозиції конкурсних торгів не вимагається</w:t>
            </w:r>
          </w:p>
        </w:tc>
      </w:tr>
      <w:tr w:rsidR="00592295" w:rsidRPr="00592295" w:rsidTr="00592295">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4. Умови повернення чи неповернення забезпечення пропозиції конкурсних торгів</w:t>
            </w:r>
          </w:p>
        </w:tc>
        <w:tc>
          <w:tcPr>
            <w:tcW w:w="7191" w:type="dxa"/>
            <w:gridSpan w:val="2"/>
            <w:tcBorders>
              <w:top w:val="single" w:sz="4" w:space="0" w:color="auto"/>
              <w:left w:val="single" w:sz="4" w:space="0" w:color="auto"/>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Відсутні.</w:t>
            </w:r>
          </w:p>
        </w:tc>
      </w:tr>
      <w:tr w:rsidR="00592295" w:rsidRPr="00592295" w:rsidTr="00592295">
        <w:tc>
          <w:tcPr>
            <w:tcW w:w="2568" w:type="dxa"/>
            <w:tcBorders>
              <w:top w:val="single" w:sz="4" w:space="0" w:color="auto"/>
              <w:left w:val="double" w:sz="4" w:space="0" w:color="000000"/>
              <w:bottom w:val="single" w:sz="4" w:space="0" w:color="auto"/>
              <w:right w:val="single" w:sz="4" w:space="0" w:color="auto"/>
            </w:tcBorders>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5. Строк, протягом якого пропозиції конкурсних торгів є дійсними</w:t>
            </w:r>
          </w:p>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6. Кваліфікаційні критерії до учасників</w:t>
            </w:r>
          </w:p>
        </w:tc>
        <w:tc>
          <w:tcPr>
            <w:tcW w:w="7191" w:type="dxa"/>
            <w:gridSpan w:val="2"/>
            <w:tcBorders>
              <w:top w:val="single" w:sz="4" w:space="0" w:color="auto"/>
              <w:left w:val="single" w:sz="4" w:space="0" w:color="auto"/>
              <w:bottom w:val="single" w:sz="4" w:space="0" w:color="auto"/>
              <w:right w:val="double" w:sz="4" w:space="0" w:color="000000"/>
            </w:tcBorders>
            <w:vAlign w:val="center"/>
          </w:tcPr>
          <w:p w:rsidR="00592295" w:rsidRPr="00592295" w:rsidRDefault="00592295" w:rsidP="00592295">
            <w:pPr>
              <w:suppressAutoHyphens/>
              <w:spacing w:after="0" w:line="240" w:lineRule="auto"/>
              <w:ind w:firstLine="425"/>
              <w:jc w:val="both"/>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sz w:val="24"/>
                <w:szCs w:val="24"/>
                <w:lang w:val="uk-UA" w:eastAsia="ar-SA"/>
              </w:rPr>
              <w:t xml:space="preserve">    Пропозиції конкурсних торгів вважаються дійсними протягом </w:t>
            </w:r>
            <w:r w:rsidRPr="00592295">
              <w:rPr>
                <w:rFonts w:ascii="Times New Roman" w:eastAsia="Times New Roman" w:hAnsi="Times New Roman" w:cs="Times New Roman"/>
                <w:b/>
                <w:sz w:val="24"/>
                <w:szCs w:val="24"/>
                <w:lang w:val="uk-UA" w:eastAsia="ar-SA"/>
              </w:rPr>
              <w:t>90 днів</w:t>
            </w:r>
            <w:r w:rsidRPr="00592295">
              <w:rPr>
                <w:rFonts w:ascii="Times New Roman" w:eastAsia="Times New Roman" w:hAnsi="Times New Roman" w:cs="Times New Roman"/>
                <w:sz w:val="24"/>
                <w:szCs w:val="24"/>
                <w:lang w:val="uk-UA" w:eastAsia="ar-SA"/>
              </w:rPr>
              <w:t xml:space="preserve"> з дати розкриття пропозицій конкурсних торгів. </w:t>
            </w:r>
            <w:r w:rsidRPr="00592295">
              <w:rPr>
                <w:rFonts w:ascii="Times New Roman" w:eastAsia="Times New Roman" w:hAnsi="Times New Roman" w:cs="Times New Roman"/>
                <w:b/>
                <w:sz w:val="24"/>
                <w:szCs w:val="24"/>
                <w:lang w:val="uk-UA" w:eastAsia="ar-SA"/>
              </w:rPr>
              <w:t>Пропозиція, яка є дійсною на коротший період, відхиляється Замовником як така, що не відповідає умовам документації</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b/>
                <w:sz w:val="24"/>
                <w:szCs w:val="24"/>
                <w:lang w:val="uk-UA" w:eastAsia="ar-SA"/>
              </w:rPr>
              <w:t>конкурсних торгів.</w:t>
            </w:r>
            <w:r w:rsidRPr="00592295">
              <w:rPr>
                <w:rFonts w:ascii="Times New Roman" w:eastAsia="Times New Roman" w:hAnsi="Times New Roman" w:cs="Times New Roman"/>
                <w:sz w:val="24"/>
                <w:szCs w:val="24"/>
                <w:lang w:eastAsia="ar-SA"/>
              </w:rPr>
              <w:br/>
            </w:r>
            <w:r w:rsidRPr="00592295">
              <w:rPr>
                <w:rFonts w:ascii="Times New Roman" w:eastAsia="Times New Roman" w:hAnsi="Times New Roman" w:cs="Times New Roman"/>
                <w:sz w:val="24"/>
                <w:szCs w:val="24"/>
                <w:lang w:val="uk-UA" w:eastAsia="ar-SA"/>
              </w:rPr>
              <w:t xml:space="preserve">    До закінчення цього строку замовник має право вимагати від учасників продовження строку дії пропозицій конкурсних торгів.</w:t>
            </w:r>
            <w:r w:rsidRPr="00592295">
              <w:rPr>
                <w:rFonts w:ascii="Times New Roman" w:eastAsia="Times New Roman" w:hAnsi="Times New Roman" w:cs="Times New Roman"/>
                <w:sz w:val="24"/>
                <w:szCs w:val="24"/>
                <w:lang w:val="uk-UA" w:eastAsia="ar-SA"/>
              </w:rPr>
              <w:br/>
              <w:t xml:space="preserve">    Учасник має право:</w:t>
            </w:r>
          </w:p>
          <w:p w:rsidR="00592295" w:rsidRPr="00592295" w:rsidRDefault="00592295" w:rsidP="00592295">
            <w:pPr>
              <w:suppressAutoHyphen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відхилити таку вимогу, не втрачаючи при цьому наданого ним забезпечення пропозиції конкурсних торгів;</w:t>
            </w:r>
            <w:r w:rsidRPr="00592295">
              <w:rPr>
                <w:rFonts w:ascii="Times New Roman" w:eastAsia="Times New Roman" w:hAnsi="Times New Roman" w:cs="Times New Roman"/>
                <w:sz w:val="24"/>
                <w:szCs w:val="24"/>
                <w:lang w:val="uk-UA" w:eastAsia="ar-SA"/>
              </w:rPr>
              <w:br/>
              <w:t>- погодитися з вимогою та продовжити строк дії поданої ним пропозиції конкурсних торгів та наданого забезпечення пропозиції конкурсних торгів.</w:t>
            </w:r>
          </w:p>
          <w:p w:rsidR="00592295" w:rsidRPr="00592295" w:rsidRDefault="00592295" w:rsidP="00592295">
            <w:pPr>
              <w:suppressAutoHyphens/>
              <w:spacing w:after="0" w:line="240" w:lineRule="auto"/>
              <w:ind w:firstLine="425"/>
              <w:jc w:val="both"/>
              <w:rPr>
                <w:rFonts w:ascii="Times New Roman" w:eastAsia="Times New Roman" w:hAnsi="Times New Roman" w:cs="Times New Roman"/>
                <w:sz w:val="24"/>
                <w:szCs w:val="24"/>
                <w:lang w:val="uk-UA" w:eastAsia="ar-SA"/>
              </w:rPr>
            </w:pPr>
          </w:p>
          <w:p w:rsidR="00592295" w:rsidRPr="00592295" w:rsidRDefault="00592295" w:rsidP="00592295">
            <w:pPr>
              <w:widowControl w:val="0"/>
              <w:suppressAutoHyphens/>
              <w:autoSpaceDE w:val="0"/>
              <w:snapToGrid w:val="0"/>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Для участі у процедурі закупівлі учасник повинен надати наступні документи, які підтверджують його відповідність таким кваліфікаційним критеріям:</w:t>
            </w:r>
          </w:p>
          <w:p w:rsidR="00592295" w:rsidRPr="00592295" w:rsidRDefault="00592295" w:rsidP="00592295">
            <w:pPr>
              <w:widowControl w:val="0"/>
              <w:suppressAutoHyphens/>
              <w:autoSpaceDE w:val="0"/>
              <w:spacing w:after="0" w:line="240" w:lineRule="auto"/>
              <w:ind w:firstLine="325"/>
              <w:jc w:val="both"/>
              <w:rPr>
                <w:rFonts w:ascii="Times New Roman" w:eastAsia="Times New Roman" w:hAnsi="Times New Roman" w:cs="Times New Roman"/>
                <w:spacing w:val="-3"/>
                <w:sz w:val="24"/>
                <w:szCs w:val="24"/>
                <w:lang w:val="uk-UA" w:eastAsia="ar-SA"/>
              </w:rPr>
            </w:pPr>
            <w:r w:rsidRPr="00592295">
              <w:rPr>
                <w:rFonts w:ascii="Times New Roman" w:eastAsia="Times New Roman" w:hAnsi="Times New Roman" w:cs="Times New Roman"/>
                <w:sz w:val="24"/>
                <w:szCs w:val="24"/>
                <w:lang w:eastAsia="ar-SA"/>
              </w:rPr>
              <w:t>1</w:t>
            </w:r>
            <w:r w:rsidRPr="00592295">
              <w:rPr>
                <w:rFonts w:ascii="Times New Roman" w:eastAsia="Times New Roman" w:hAnsi="Times New Roman" w:cs="Times New Roman"/>
                <w:sz w:val="24"/>
                <w:szCs w:val="24"/>
                <w:lang w:val="uk-UA" w:eastAsia="ar-SA"/>
              </w:rPr>
              <w:t xml:space="preserve">) наявність обладнання та матеріально-технічної бази: </w:t>
            </w:r>
          </w:p>
          <w:p w:rsidR="00592295" w:rsidRPr="00592295" w:rsidRDefault="00592295" w:rsidP="00592295">
            <w:pPr>
              <w:widowControl w:val="0"/>
              <w:suppressAutoHyphens/>
              <w:autoSpaceDE w:val="0"/>
              <w:spacing w:after="0" w:line="240" w:lineRule="auto"/>
              <w:ind w:firstLine="325"/>
              <w:jc w:val="both"/>
              <w:rPr>
                <w:rFonts w:ascii="Times New Roman" w:eastAsia="Times New Roman" w:hAnsi="Times New Roman" w:cs="Times New Roman"/>
                <w:bCs/>
                <w:sz w:val="24"/>
                <w:szCs w:val="24"/>
                <w:lang w:val="uk-UA" w:eastAsia="ar-SA"/>
              </w:rPr>
            </w:pPr>
            <w:r w:rsidRPr="00592295">
              <w:rPr>
                <w:rFonts w:ascii="Times New Roman" w:eastAsia="Times New Roman" w:hAnsi="Times New Roman" w:cs="Times New Roman"/>
                <w:bCs/>
                <w:sz w:val="24"/>
                <w:szCs w:val="24"/>
                <w:lang w:val="uk-UA" w:eastAsia="ar-SA"/>
              </w:rPr>
              <w:t>- надається довідка у довільній формі з переліком  обладнання та матеріально – технічної бази , що перебувають на балансі учасника або орендовані учасником (зазначити)  , які будуть залучені  для виконання робіт та умов договору, у разі його укладання, за підписом уповноваженої особи, скріплена печаткою (за наявності такої).</w:t>
            </w:r>
          </w:p>
          <w:p w:rsidR="00592295" w:rsidRPr="00592295" w:rsidRDefault="00592295" w:rsidP="00592295">
            <w:pPr>
              <w:widowControl w:val="0"/>
              <w:suppressAutoHyphens/>
              <w:autoSpaceDE w:val="0"/>
              <w:spacing w:after="0" w:line="240" w:lineRule="auto"/>
              <w:ind w:firstLine="325"/>
              <w:jc w:val="both"/>
              <w:rPr>
                <w:rFonts w:ascii="Times New Roman" w:eastAsia="Times New Roman" w:hAnsi="Times New Roman" w:cs="Times New Roman"/>
                <w:bCs/>
                <w:sz w:val="24"/>
                <w:szCs w:val="24"/>
                <w:lang w:val="uk-UA" w:eastAsia="ar-SA"/>
              </w:rPr>
            </w:pPr>
            <w:r w:rsidRPr="00592295">
              <w:rPr>
                <w:rFonts w:ascii="Times New Roman" w:eastAsia="Times New Roman" w:hAnsi="Times New Roman" w:cs="Times New Roman"/>
                <w:bCs/>
                <w:sz w:val="24"/>
                <w:szCs w:val="24"/>
                <w:lang w:val="uk-UA" w:eastAsia="ar-SA"/>
              </w:rPr>
              <w:t>2) наявність працівників відповідної кваліфікації, які мають необхідні знання та досвід:</w:t>
            </w:r>
          </w:p>
          <w:p w:rsidR="00592295" w:rsidRDefault="00592295" w:rsidP="00592295">
            <w:pPr>
              <w:widowControl w:val="0"/>
              <w:suppressAutoHyphens/>
              <w:autoSpaceDE w:val="0"/>
              <w:spacing w:after="0" w:line="240" w:lineRule="auto"/>
              <w:ind w:firstLine="325"/>
              <w:jc w:val="both"/>
              <w:rPr>
                <w:rFonts w:ascii="Times New Roman" w:eastAsia="Times New Roman" w:hAnsi="Times New Roman" w:cs="Times New Roman"/>
                <w:bCs/>
                <w:sz w:val="24"/>
                <w:szCs w:val="24"/>
                <w:lang w:val="uk-UA" w:eastAsia="ar-SA"/>
              </w:rPr>
            </w:pPr>
            <w:r w:rsidRPr="00592295">
              <w:rPr>
                <w:rFonts w:ascii="Times New Roman" w:eastAsia="Times New Roman" w:hAnsi="Times New Roman" w:cs="Times New Roman"/>
                <w:bCs/>
                <w:sz w:val="24"/>
                <w:szCs w:val="24"/>
                <w:lang w:val="uk-UA" w:eastAsia="ar-SA"/>
              </w:rPr>
              <w:lastRenderedPageBreak/>
              <w:t>- надається довідка у довільній формі  про наявність працівників відповідної кваліфікації, які мають необхідні знання та досвід  їх кількісний склад для виконання робіт та умов договору</w:t>
            </w:r>
            <w:r w:rsidRPr="00592295">
              <w:rPr>
                <w:rFonts w:ascii="Times New Roman" w:eastAsia="Times New Roman" w:hAnsi="Times New Roman" w:cs="Times New Roman"/>
                <w:sz w:val="20"/>
                <w:szCs w:val="20"/>
                <w:lang w:val="uk-UA" w:eastAsia="ar-SA"/>
              </w:rPr>
              <w:t xml:space="preserve"> </w:t>
            </w:r>
            <w:r w:rsidRPr="00592295">
              <w:rPr>
                <w:rFonts w:ascii="Times New Roman" w:eastAsia="Times New Roman" w:hAnsi="Times New Roman" w:cs="Times New Roman"/>
                <w:bCs/>
                <w:sz w:val="24"/>
                <w:szCs w:val="24"/>
                <w:lang w:val="uk-UA" w:eastAsia="ar-SA"/>
              </w:rPr>
              <w:t>у разі його укладання за підписом уповноваженої особи, скріплена печаткою (за наявності такої).</w:t>
            </w:r>
          </w:p>
          <w:p w:rsidR="00592295" w:rsidRPr="00592295" w:rsidRDefault="00592295" w:rsidP="00592295">
            <w:pPr>
              <w:widowControl w:val="0"/>
              <w:suppressAutoHyphens/>
              <w:autoSpaceDE w:val="0"/>
              <w:spacing w:after="0" w:line="240" w:lineRule="auto"/>
              <w:ind w:firstLine="325"/>
              <w:jc w:val="both"/>
              <w:rPr>
                <w:rFonts w:ascii="Times New Roman" w:eastAsia="Times New Roman" w:hAnsi="Times New Roman" w:cs="Times New Roman"/>
                <w:b/>
                <w:bCs/>
                <w:sz w:val="24"/>
                <w:szCs w:val="24"/>
                <w:lang w:val="uk-UA" w:eastAsia="ar-SA"/>
              </w:rPr>
            </w:pPr>
            <w:r w:rsidRPr="00592295">
              <w:rPr>
                <w:rFonts w:ascii="Times New Roman" w:eastAsia="Times New Roman" w:hAnsi="Times New Roman" w:cs="Times New Roman"/>
                <w:bCs/>
                <w:sz w:val="24"/>
                <w:szCs w:val="24"/>
                <w:lang w:val="uk-UA" w:eastAsia="ar-SA"/>
              </w:rPr>
              <w:t>Якщо кваліфікаційна частина пропозиції конкурсних торгів не містить документів, які підтверджують відповідність учасника кваліфікаційним критеріям, або якщо ці документи не запевняють замовника в тому, що учасник має необхідну кваліфікацію відповідно до усіх  кваліфікаційних критеріїв і здатен виконати замовлення згідно з умовами документації конкурсних торгів, така пропозиція конкурсних торгів відміняється.</w:t>
            </w:r>
          </w:p>
          <w:p w:rsidR="00592295" w:rsidRPr="00592295" w:rsidRDefault="00592295" w:rsidP="00592295">
            <w:pPr>
              <w:suppressAutoHyphens/>
              <w:spacing w:after="0" w:line="240" w:lineRule="auto"/>
              <w:ind w:firstLine="252"/>
              <w:jc w:val="both"/>
              <w:rPr>
                <w:rFonts w:ascii="Times New Roman" w:eastAsia="Times New Roman" w:hAnsi="Times New Roman" w:cs="Times New Roman"/>
                <w:color w:val="000000"/>
                <w:sz w:val="24"/>
                <w:szCs w:val="24"/>
                <w:lang w:val="uk-UA" w:eastAsia="ar-SA"/>
              </w:rPr>
            </w:pPr>
            <w:r w:rsidRPr="00592295">
              <w:rPr>
                <w:rFonts w:ascii="Times New Roman" w:eastAsia="Times New Roman" w:hAnsi="Times New Roman" w:cs="Times New Roman"/>
                <w:color w:val="000000"/>
                <w:sz w:val="24"/>
                <w:szCs w:val="24"/>
                <w:lang w:val="uk-UA" w:eastAsia="ar-SA"/>
              </w:rPr>
              <w:t>Усі пропозиції конкурсних торгів, які відповідають установленим кваліфікаційним критеріям, та за відсутності інших, передбачених Законом та цією документацією конкурсних торгів, підстав для їх відхилення, допускаються до оцінки.</w:t>
            </w:r>
          </w:p>
          <w:p w:rsidR="00592295" w:rsidRPr="00592295" w:rsidRDefault="00592295" w:rsidP="00592295">
            <w:pPr>
              <w:keepNext/>
              <w:suppressAutoHyphens/>
              <w:spacing w:after="0" w:line="240" w:lineRule="auto"/>
              <w:ind w:left="58" w:firstLine="418"/>
              <w:rPr>
                <w:rFonts w:ascii="Times New Roman" w:eastAsia="Times New Roman" w:hAnsi="Times New Roman" w:cs="Times New Roman"/>
                <w:bCs/>
                <w:sz w:val="24"/>
                <w:szCs w:val="24"/>
                <w:lang w:val="uk-UA" w:eastAsia="ar-SA"/>
              </w:rPr>
            </w:pPr>
            <w:r w:rsidRPr="00592295">
              <w:rPr>
                <w:rFonts w:ascii="Times New Roman" w:eastAsia="Times New Roman" w:hAnsi="Times New Roman" w:cs="Times New Roman"/>
                <w:bCs/>
                <w:sz w:val="24"/>
                <w:szCs w:val="24"/>
                <w:lang w:val="uk-UA" w:eastAsia="ar-SA"/>
              </w:rPr>
              <w:t xml:space="preserve">Відповідно до ст.17 Закону замовник приймає рішення про відмову учаснику в участі у процедурі закупівлі та відхиляє пропозицію конкурсних торгів учасника у разі, якщо: </w:t>
            </w:r>
          </w:p>
          <w:p w:rsidR="00592295" w:rsidRPr="00592295" w:rsidRDefault="00592295" w:rsidP="00592295">
            <w:pPr>
              <w:keepNext/>
              <w:suppressAutoHyphens/>
              <w:spacing w:after="0" w:line="240" w:lineRule="auto"/>
              <w:ind w:firstLine="418"/>
              <w:rPr>
                <w:rFonts w:ascii="Times New Roman" w:eastAsia="Times New Roman" w:hAnsi="Times New Roman" w:cs="Times New Roman"/>
                <w:bCs/>
                <w:sz w:val="24"/>
                <w:szCs w:val="24"/>
                <w:lang w:val="uk-UA" w:eastAsia="ar-SA"/>
              </w:rPr>
            </w:pPr>
            <w:r w:rsidRPr="00592295">
              <w:rPr>
                <w:rFonts w:ascii="Times New Roman" w:eastAsia="Times New Roman" w:hAnsi="Times New Roman" w:cs="Times New Roman"/>
                <w:bCs/>
                <w:sz w:val="24"/>
                <w:szCs w:val="24"/>
                <w:lang w:val="uk-UA" w:eastAsia="ar-SA"/>
              </w:rPr>
              <w:t>1) він має незаперечні докази того, що учасник пропонує, дає або погоджується дати прямо чи опосередковано будь-якій посадовій особі замовника, іншого державного органу винагороду в будь-якій формі (пропозиція щодо найму на роботу, цінна річ, послуга тощо) з метою вплинути на прийняття рішення щодо визначення переможця процедури закупівлі або застосування замовником певної процедури закупівлі; </w:t>
            </w:r>
          </w:p>
          <w:p w:rsidR="00592295" w:rsidRPr="00592295" w:rsidRDefault="00592295" w:rsidP="00592295">
            <w:pPr>
              <w:keepNext/>
              <w:suppressAutoHyphens/>
              <w:spacing w:after="0" w:line="240" w:lineRule="auto"/>
              <w:ind w:firstLine="418"/>
              <w:rPr>
                <w:rFonts w:ascii="Times New Roman" w:eastAsia="Times New Roman" w:hAnsi="Times New Roman" w:cs="Times New Roman"/>
                <w:bCs/>
                <w:sz w:val="24"/>
                <w:szCs w:val="24"/>
                <w:lang w:val="uk-UA" w:eastAsia="ar-SA"/>
              </w:rPr>
            </w:pPr>
            <w:r w:rsidRPr="00592295">
              <w:rPr>
                <w:rFonts w:ascii="Times New Roman" w:eastAsia="Times New Roman" w:hAnsi="Times New Roman" w:cs="Times New Roman"/>
                <w:bCs/>
                <w:sz w:val="24"/>
                <w:szCs w:val="24"/>
                <w:lang w:val="uk-UA" w:eastAsia="ar-SA"/>
              </w:rPr>
              <w:t xml:space="preserve">2) службову (посадову) особу учасника, яку уповноважено учасником представляти його інтереси під час проведення процедури закупівлі, фізичну особу, яка є учасником, було притягнуто згідно із законом до відповідальності за вчинення у сфері державних </w:t>
            </w:r>
            <w:proofErr w:type="spellStart"/>
            <w:r w:rsidRPr="00592295">
              <w:rPr>
                <w:rFonts w:ascii="Times New Roman" w:eastAsia="Times New Roman" w:hAnsi="Times New Roman" w:cs="Times New Roman"/>
                <w:bCs/>
                <w:sz w:val="24"/>
                <w:szCs w:val="24"/>
                <w:lang w:val="uk-UA" w:eastAsia="ar-SA"/>
              </w:rPr>
              <w:t>закупівель</w:t>
            </w:r>
            <w:proofErr w:type="spellEnd"/>
            <w:r w:rsidRPr="00592295">
              <w:rPr>
                <w:rFonts w:ascii="Times New Roman" w:eastAsia="Times New Roman" w:hAnsi="Times New Roman" w:cs="Times New Roman"/>
                <w:bCs/>
                <w:sz w:val="24"/>
                <w:szCs w:val="24"/>
                <w:lang w:val="uk-UA" w:eastAsia="ar-SA"/>
              </w:rPr>
              <w:t xml:space="preserve"> корупційного правопорушення; </w:t>
            </w:r>
          </w:p>
          <w:p w:rsidR="00592295" w:rsidRPr="00592295" w:rsidRDefault="00592295" w:rsidP="00592295">
            <w:pPr>
              <w:keepNext/>
              <w:suppressAutoHyphens/>
              <w:spacing w:after="0" w:line="240" w:lineRule="auto"/>
              <w:ind w:firstLine="418"/>
              <w:rPr>
                <w:rFonts w:ascii="Times New Roman" w:eastAsia="Times New Roman" w:hAnsi="Times New Roman" w:cs="Times New Roman"/>
                <w:bCs/>
                <w:sz w:val="24"/>
                <w:szCs w:val="24"/>
                <w:lang w:val="uk-UA" w:eastAsia="ar-SA"/>
              </w:rPr>
            </w:pPr>
            <w:r w:rsidRPr="00592295">
              <w:rPr>
                <w:rFonts w:ascii="Times New Roman" w:eastAsia="Times New Roman" w:hAnsi="Times New Roman" w:cs="Times New Roman"/>
                <w:bCs/>
                <w:sz w:val="24"/>
                <w:szCs w:val="24"/>
                <w:lang w:val="uk-UA" w:eastAsia="ar-SA"/>
              </w:rPr>
              <w:t xml:space="preserve">3) суб'єкт господарювання (учасник) протягом останніх трьох років притягувався до відповідальності за порушення, передбачене пунктом 4 частини другої статті 6, пунктом 1 статті 50 Закону України "Про захист економічної конкуренції", у вигляді вчинення </w:t>
            </w:r>
            <w:proofErr w:type="spellStart"/>
            <w:r w:rsidRPr="00592295">
              <w:rPr>
                <w:rFonts w:ascii="Times New Roman" w:eastAsia="Times New Roman" w:hAnsi="Times New Roman" w:cs="Times New Roman"/>
                <w:bCs/>
                <w:sz w:val="24"/>
                <w:szCs w:val="24"/>
                <w:lang w:val="uk-UA" w:eastAsia="ar-SA"/>
              </w:rPr>
              <w:t>антиконкурентних</w:t>
            </w:r>
            <w:proofErr w:type="spellEnd"/>
            <w:r w:rsidRPr="00592295">
              <w:rPr>
                <w:rFonts w:ascii="Times New Roman" w:eastAsia="Times New Roman" w:hAnsi="Times New Roman" w:cs="Times New Roman"/>
                <w:bCs/>
                <w:sz w:val="24"/>
                <w:szCs w:val="24"/>
                <w:lang w:val="uk-UA" w:eastAsia="ar-SA"/>
              </w:rPr>
              <w:t xml:space="preserve"> узгоджених дій, які стосуються спотворення результатів торгів (тендерів); </w:t>
            </w:r>
          </w:p>
          <w:p w:rsidR="00592295" w:rsidRPr="00592295" w:rsidRDefault="00592295" w:rsidP="00592295">
            <w:pPr>
              <w:keepNext/>
              <w:suppressAutoHyphens/>
              <w:spacing w:after="0" w:line="240" w:lineRule="auto"/>
              <w:ind w:firstLine="418"/>
              <w:rPr>
                <w:rFonts w:ascii="Times New Roman" w:eastAsia="Times New Roman" w:hAnsi="Times New Roman" w:cs="Times New Roman"/>
                <w:bCs/>
                <w:sz w:val="24"/>
                <w:szCs w:val="24"/>
                <w:lang w:val="uk-UA" w:eastAsia="ar-SA"/>
              </w:rPr>
            </w:pPr>
            <w:r w:rsidRPr="00592295">
              <w:rPr>
                <w:rFonts w:ascii="Times New Roman" w:eastAsia="Times New Roman" w:hAnsi="Times New Roman" w:cs="Times New Roman"/>
                <w:bCs/>
                <w:sz w:val="24"/>
                <w:szCs w:val="24"/>
                <w:lang w:val="uk-UA" w:eastAsia="ar-SA"/>
              </w:rPr>
              <w:t xml:space="preserve">4) фізична особа, яка є учасником, була засуджена за злочин, вчинений з корисливих мотивів, судимість з якої не знято або не погашено у встановленому законом порядку; </w:t>
            </w:r>
          </w:p>
          <w:p w:rsidR="00592295" w:rsidRPr="00592295" w:rsidRDefault="00592295" w:rsidP="00592295">
            <w:pPr>
              <w:keepNext/>
              <w:suppressAutoHyphens/>
              <w:spacing w:after="0" w:line="240" w:lineRule="auto"/>
              <w:ind w:firstLine="418"/>
              <w:rPr>
                <w:rFonts w:ascii="Times New Roman" w:eastAsia="Times New Roman" w:hAnsi="Times New Roman" w:cs="Times New Roman"/>
                <w:bCs/>
                <w:sz w:val="24"/>
                <w:szCs w:val="24"/>
                <w:lang w:val="uk-UA" w:eastAsia="ar-SA"/>
              </w:rPr>
            </w:pPr>
            <w:r w:rsidRPr="00592295">
              <w:rPr>
                <w:rFonts w:ascii="Times New Roman" w:eastAsia="Times New Roman" w:hAnsi="Times New Roman" w:cs="Times New Roman"/>
                <w:bCs/>
                <w:sz w:val="24"/>
                <w:szCs w:val="24"/>
                <w:lang w:val="uk-UA" w:eastAsia="ar-SA"/>
              </w:rPr>
              <w:t xml:space="preserve">5) службова (посадова) особа учасника, яку уповноважено учасником представляти його інтереси під час проведення процедури закупівлі, була засуджена за злочин, вчинений з корисливих мотивів, судимість з якої не знято або не погашено у встановленому законом порядку; </w:t>
            </w:r>
          </w:p>
          <w:p w:rsidR="00592295" w:rsidRPr="00592295" w:rsidRDefault="00592295" w:rsidP="00592295">
            <w:pPr>
              <w:keepNext/>
              <w:suppressAutoHyphens/>
              <w:spacing w:after="0" w:line="240" w:lineRule="auto"/>
              <w:ind w:firstLine="418"/>
              <w:rPr>
                <w:rFonts w:ascii="Times New Roman" w:eastAsia="Times New Roman" w:hAnsi="Times New Roman" w:cs="Times New Roman"/>
                <w:bCs/>
                <w:sz w:val="24"/>
                <w:szCs w:val="24"/>
                <w:lang w:val="uk-UA" w:eastAsia="ar-SA"/>
              </w:rPr>
            </w:pPr>
            <w:r w:rsidRPr="00592295">
              <w:rPr>
                <w:rFonts w:ascii="Times New Roman" w:eastAsia="Times New Roman" w:hAnsi="Times New Roman" w:cs="Times New Roman"/>
                <w:bCs/>
                <w:sz w:val="24"/>
                <w:szCs w:val="24"/>
                <w:lang w:val="uk-UA" w:eastAsia="ar-SA"/>
              </w:rPr>
              <w:t xml:space="preserve">6) пропозиція конкурсних торгів подана учасником процедури закупівлі, який є пов'язаною особою з іншими учасниками процедури закупівлі та/або з членом (членами) комітету з конкурсних торгів замовника; </w:t>
            </w:r>
          </w:p>
          <w:p w:rsidR="00592295" w:rsidRPr="00592295" w:rsidRDefault="00592295" w:rsidP="00592295">
            <w:pPr>
              <w:keepNext/>
              <w:suppressAutoHyphens/>
              <w:spacing w:after="0" w:line="240" w:lineRule="auto"/>
              <w:ind w:firstLine="418"/>
              <w:rPr>
                <w:rFonts w:ascii="Times New Roman" w:eastAsia="Times New Roman" w:hAnsi="Times New Roman" w:cs="Times New Roman"/>
                <w:bCs/>
                <w:sz w:val="24"/>
                <w:szCs w:val="24"/>
                <w:lang w:val="uk-UA" w:eastAsia="ar-SA"/>
              </w:rPr>
            </w:pPr>
            <w:r w:rsidRPr="00592295">
              <w:rPr>
                <w:rFonts w:ascii="Times New Roman" w:eastAsia="Times New Roman" w:hAnsi="Times New Roman" w:cs="Times New Roman"/>
                <w:bCs/>
                <w:sz w:val="24"/>
                <w:szCs w:val="24"/>
                <w:lang w:val="uk-UA" w:eastAsia="ar-SA"/>
              </w:rPr>
              <w:t>7) учасник визнаний у встановленому законом порядку банкрутом та відносно нього відкрита ліквідаційна процедура.</w:t>
            </w:r>
          </w:p>
          <w:p w:rsidR="00592295" w:rsidRPr="00592295" w:rsidRDefault="00592295" w:rsidP="00592295">
            <w:pPr>
              <w:keepNext/>
              <w:suppressAutoHyphens/>
              <w:spacing w:after="0" w:line="240" w:lineRule="auto"/>
              <w:ind w:left="58" w:firstLine="418"/>
              <w:rPr>
                <w:rFonts w:ascii="Times New Roman" w:eastAsia="Times New Roman" w:hAnsi="Times New Roman" w:cs="Times New Roman"/>
                <w:bCs/>
                <w:sz w:val="24"/>
                <w:szCs w:val="24"/>
                <w:lang w:val="uk-UA" w:eastAsia="ar-SA"/>
              </w:rPr>
            </w:pPr>
            <w:r w:rsidRPr="00592295">
              <w:rPr>
                <w:rFonts w:ascii="Times New Roman" w:eastAsia="Times New Roman" w:hAnsi="Times New Roman" w:cs="Times New Roman"/>
                <w:bCs/>
                <w:sz w:val="24"/>
                <w:szCs w:val="24"/>
                <w:lang w:val="uk-UA" w:eastAsia="ar-SA"/>
              </w:rPr>
              <w:t xml:space="preserve">Замовник може прийняти рішення про відмову учаснику в </w:t>
            </w:r>
            <w:r w:rsidRPr="00592295">
              <w:rPr>
                <w:rFonts w:ascii="Times New Roman" w:eastAsia="Times New Roman" w:hAnsi="Times New Roman" w:cs="Times New Roman"/>
                <w:bCs/>
                <w:sz w:val="24"/>
                <w:szCs w:val="24"/>
                <w:lang w:val="uk-UA" w:eastAsia="ar-SA"/>
              </w:rPr>
              <w:lastRenderedPageBreak/>
              <w:t xml:space="preserve">участі у процедурі закупівлі та може відхилити пропозицію конкурсних торгів учасника у разі, якщо: </w:t>
            </w:r>
          </w:p>
          <w:p w:rsidR="00592295" w:rsidRPr="00592295" w:rsidRDefault="00592295" w:rsidP="00592295">
            <w:pPr>
              <w:keepNext/>
              <w:suppressAutoHyphens/>
              <w:spacing w:after="0" w:line="240" w:lineRule="auto"/>
              <w:ind w:firstLine="418"/>
              <w:rPr>
                <w:rFonts w:ascii="Times New Roman" w:eastAsia="Times New Roman" w:hAnsi="Times New Roman" w:cs="Times New Roman"/>
                <w:bCs/>
                <w:sz w:val="24"/>
                <w:szCs w:val="24"/>
                <w:lang w:val="uk-UA" w:eastAsia="ar-SA"/>
              </w:rPr>
            </w:pPr>
            <w:r w:rsidRPr="00592295">
              <w:rPr>
                <w:rFonts w:ascii="Times New Roman" w:eastAsia="Times New Roman" w:hAnsi="Times New Roman" w:cs="Times New Roman"/>
                <w:bCs/>
                <w:sz w:val="24"/>
                <w:szCs w:val="24"/>
                <w:lang w:val="uk-UA" w:eastAsia="ar-SA"/>
              </w:rPr>
              <w:t xml:space="preserve">1) учасник має заборгованість із сплати податків і зборів (обов'язкових платежів); </w:t>
            </w:r>
          </w:p>
          <w:p w:rsidR="00592295" w:rsidRPr="00592295" w:rsidRDefault="00592295" w:rsidP="00592295">
            <w:pPr>
              <w:keepNext/>
              <w:suppressAutoHyphens/>
              <w:spacing w:after="0" w:line="240" w:lineRule="auto"/>
              <w:ind w:firstLine="418"/>
              <w:rPr>
                <w:rFonts w:ascii="Times New Roman" w:eastAsia="Times New Roman" w:hAnsi="Times New Roman" w:cs="Times New Roman"/>
                <w:bCs/>
                <w:sz w:val="24"/>
                <w:szCs w:val="24"/>
                <w:lang w:val="uk-UA" w:eastAsia="ar-SA"/>
              </w:rPr>
            </w:pPr>
            <w:r w:rsidRPr="00592295">
              <w:rPr>
                <w:rFonts w:ascii="Times New Roman" w:eastAsia="Times New Roman" w:hAnsi="Times New Roman" w:cs="Times New Roman"/>
                <w:bCs/>
                <w:sz w:val="24"/>
                <w:szCs w:val="24"/>
                <w:lang w:val="uk-UA" w:eastAsia="ar-SA"/>
              </w:rPr>
              <w:t>2) учасник не провадить господарську діяльність відповідно до положень його статуту;</w:t>
            </w:r>
          </w:p>
          <w:p w:rsidR="00592295" w:rsidRPr="00592295" w:rsidRDefault="00592295" w:rsidP="00592295">
            <w:pPr>
              <w:keepNext/>
              <w:suppressAutoHyphens/>
              <w:spacing w:after="0" w:line="240" w:lineRule="auto"/>
              <w:ind w:firstLine="418"/>
              <w:rPr>
                <w:rFonts w:ascii="Times New Roman" w:eastAsia="Times New Roman" w:hAnsi="Times New Roman" w:cs="Times New Roman"/>
                <w:bCs/>
                <w:sz w:val="24"/>
                <w:szCs w:val="24"/>
                <w:lang w:val="uk-UA" w:eastAsia="ar-SA"/>
              </w:rPr>
            </w:pPr>
            <w:r w:rsidRPr="00592295">
              <w:rPr>
                <w:rFonts w:ascii="Times New Roman" w:eastAsia="Times New Roman" w:hAnsi="Times New Roman" w:cs="Times New Roman"/>
                <w:bCs/>
                <w:sz w:val="24"/>
                <w:szCs w:val="24"/>
                <w:lang w:val="uk-UA" w:eastAsia="ar-SA"/>
              </w:rPr>
              <w:t>3) учасник зареєстрований в офшорних зонах.</w:t>
            </w:r>
          </w:p>
          <w:p w:rsidR="00592295" w:rsidRPr="00592295" w:rsidRDefault="00592295" w:rsidP="00592295">
            <w:pPr>
              <w:widowControl w:val="0"/>
              <w:suppressAutoHyphens/>
              <w:autoSpaceDE w:val="0"/>
              <w:spacing w:after="0" w:line="240" w:lineRule="auto"/>
              <w:ind w:firstLine="325"/>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color w:val="000000"/>
                <w:sz w:val="24"/>
                <w:szCs w:val="24"/>
                <w:lang w:val="uk-UA" w:eastAsia="ar-SA"/>
              </w:rPr>
              <w:t xml:space="preserve">Учасник у складі пропозиції конкурсних торгів подає документальне </w:t>
            </w:r>
            <w:r w:rsidRPr="00592295">
              <w:rPr>
                <w:rFonts w:ascii="Times New Roman" w:eastAsia="Times New Roman" w:hAnsi="Times New Roman" w:cs="Times New Roman"/>
                <w:sz w:val="24"/>
                <w:szCs w:val="24"/>
                <w:lang w:val="uk-UA" w:eastAsia="ar-SA"/>
              </w:rPr>
              <w:t xml:space="preserve">підтвердження відсутності підстав для відмови учаснику в участі у процедурі закупівлі та відхиленні його пропозиції конкурсних  торгів, визначених статтею 17 Закону, відповідно до </w:t>
            </w:r>
            <w:r w:rsidRPr="00592295">
              <w:rPr>
                <w:rFonts w:ascii="Times New Roman" w:eastAsia="Times New Roman" w:hAnsi="Times New Roman" w:cs="Times New Roman"/>
                <w:b/>
                <w:sz w:val="24"/>
                <w:szCs w:val="24"/>
                <w:lang w:val="uk-UA" w:eastAsia="ar-SA"/>
              </w:rPr>
              <w:t>Додатку № 3 до  документації конкурсних торгів</w:t>
            </w:r>
            <w:r w:rsidRPr="00592295">
              <w:rPr>
                <w:rFonts w:ascii="Times New Roman" w:eastAsia="Times New Roman" w:hAnsi="Times New Roman" w:cs="Times New Roman"/>
                <w:sz w:val="24"/>
                <w:szCs w:val="24"/>
                <w:lang w:val="uk-UA" w:eastAsia="ar-SA"/>
              </w:rPr>
              <w:t>.</w:t>
            </w:r>
          </w:p>
          <w:p w:rsidR="00592295" w:rsidRPr="00592295" w:rsidRDefault="00592295" w:rsidP="00592295">
            <w:pPr>
              <w:suppressAutoHyphens/>
              <w:spacing w:after="0" w:line="240" w:lineRule="auto"/>
              <w:ind w:firstLine="425"/>
              <w:jc w:val="both"/>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ind w:firstLine="425"/>
              <w:jc w:val="both"/>
              <w:rPr>
                <w:rFonts w:ascii="Times New Roman" w:eastAsia="Times New Roman" w:hAnsi="Times New Roman" w:cs="Times New Roman"/>
                <w:sz w:val="24"/>
                <w:szCs w:val="24"/>
                <w:lang w:val="uk-UA" w:eastAsia="ar-SA"/>
              </w:rPr>
            </w:pPr>
          </w:p>
        </w:tc>
      </w:tr>
      <w:tr w:rsidR="00592295" w:rsidRPr="00592295" w:rsidTr="00592295">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7. Інформація про необхідні технічні, якісні та кількісні характеристики предмета закупівлі</w:t>
            </w:r>
          </w:p>
        </w:tc>
        <w:tc>
          <w:tcPr>
            <w:tcW w:w="7191" w:type="dxa"/>
            <w:gridSpan w:val="2"/>
            <w:tcBorders>
              <w:top w:val="single" w:sz="4" w:space="0" w:color="auto"/>
              <w:left w:val="single" w:sz="4" w:space="0" w:color="auto"/>
              <w:bottom w:val="single" w:sz="4" w:space="0" w:color="auto"/>
              <w:right w:val="double" w:sz="4" w:space="0" w:color="000000"/>
            </w:tcBorders>
            <w:hideMark/>
          </w:tcPr>
          <w:p w:rsidR="00F41420" w:rsidRDefault="00592295" w:rsidP="00F41420">
            <w:pPr>
              <w:suppressAutoHyphens/>
              <w:snapToGrid w:val="0"/>
              <w:spacing w:after="0" w:line="240" w:lineRule="auto"/>
              <w:ind w:firstLine="325"/>
              <w:jc w:val="both"/>
              <w:rPr>
                <w:rFonts w:ascii="Times New Roman" w:eastAsia="Times New Roman" w:hAnsi="Times New Roman" w:cs="Times New Roman"/>
                <w:sz w:val="24"/>
                <w:szCs w:val="24"/>
                <w:lang w:val="en-US" w:eastAsia="ar-SA"/>
              </w:rPr>
            </w:pPr>
            <w:r w:rsidRPr="00592295">
              <w:rPr>
                <w:rFonts w:ascii="Times New Roman" w:eastAsia="Times New Roman" w:hAnsi="Times New Roman" w:cs="Times New Roman"/>
                <w:sz w:val="24"/>
                <w:szCs w:val="24"/>
                <w:lang w:val="uk-UA" w:eastAsia="ar-SA"/>
              </w:rPr>
              <w:t>Учасники процедури закупівлі повинні надати в складі пропозицій конкурсних торгів документи, які підтверджують відповідність пропозиції конкурсних торгів учасника технічним, якісним, кількісним та іншим вимогам до предмета закупівлі, встановленим замовником у технічному завданні на закупівлю робіт «</w:t>
            </w:r>
            <w:r w:rsidR="00F41420" w:rsidRPr="00F41420">
              <w:rPr>
                <w:rFonts w:ascii="Times New Roman" w:eastAsia="Times New Roman" w:hAnsi="Times New Roman" w:cs="Times New Roman"/>
                <w:sz w:val="24"/>
                <w:szCs w:val="24"/>
                <w:lang w:val="uk-UA" w:eastAsia="ar-SA"/>
              </w:rPr>
              <w:t>Освітлення мікрорайону Низи</w:t>
            </w:r>
            <w:r w:rsidRPr="00592295">
              <w:rPr>
                <w:rFonts w:ascii="Times New Roman" w:eastAsia="Times New Roman" w:hAnsi="Times New Roman" w:cs="Times New Roman"/>
                <w:sz w:val="24"/>
                <w:szCs w:val="24"/>
                <w:lang w:val="uk-UA" w:eastAsia="ar-SA"/>
              </w:rPr>
              <w:t>».</w:t>
            </w:r>
          </w:p>
          <w:p w:rsidR="00592295" w:rsidRPr="00F41420" w:rsidRDefault="00592295" w:rsidP="00F41420">
            <w:pPr>
              <w:suppressAutoHyphens/>
              <w:snapToGrid w:val="0"/>
              <w:spacing w:after="0" w:line="240" w:lineRule="auto"/>
              <w:jc w:val="both"/>
              <w:rPr>
                <w:rFonts w:ascii="Times New Roman" w:eastAsia="Times New Roman" w:hAnsi="Times New Roman" w:cs="Times New Roman"/>
                <w:sz w:val="24"/>
                <w:szCs w:val="24"/>
                <w:lang w:val="en-US" w:eastAsia="ar-SA"/>
              </w:rPr>
            </w:pPr>
            <w:r w:rsidRPr="00592295">
              <w:rPr>
                <w:rFonts w:ascii="Times New Roman" w:eastAsia="Times New Roman" w:hAnsi="Times New Roman" w:cs="Times New Roman"/>
                <w:sz w:val="24"/>
                <w:szCs w:val="24"/>
                <w:lang w:val="uk-UA" w:eastAsia="ar-SA"/>
              </w:rPr>
              <w:t xml:space="preserve"> </w:t>
            </w:r>
            <w:r w:rsidRPr="00592295">
              <w:rPr>
                <w:rFonts w:ascii="Times New Roman" w:eastAsia="Times New Roman" w:hAnsi="Times New Roman" w:cs="Times New Roman"/>
                <w:b/>
                <w:sz w:val="24"/>
                <w:szCs w:val="24"/>
                <w:lang w:val="uk-UA" w:eastAsia="ar-SA"/>
              </w:rPr>
              <w:t>Додаток № 2 до документації конкурсних торгів .</w:t>
            </w:r>
          </w:p>
        </w:tc>
      </w:tr>
      <w:tr w:rsidR="00592295" w:rsidRPr="00592295" w:rsidTr="00592295">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8. Інформація про субпідрядника </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субпідрядників)</w:t>
            </w:r>
          </w:p>
        </w:tc>
        <w:tc>
          <w:tcPr>
            <w:tcW w:w="7191" w:type="dxa"/>
            <w:gridSpan w:val="2"/>
            <w:tcBorders>
              <w:top w:val="single" w:sz="4" w:space="0" w:color="auto"/>
              <w:left w:val="single" w:sz="4" w:space="0" w:color="auto"/>
              <w:bottom w:val="single" w:sz="4" w:space="0" w:color="auto"/>
              <w:right w:val="double" w:sz="4" w:space="0" w:color="000000"/>
            </w:tcBorders>
            <w:hideMark/>
          </w:tcPr>
          <w:p w:rsidR="00592295" w:rsidRPr="00592295" w:rsidRDefault="00592295" w:rsidP="00592295">
            <w:pPr>
              <w:suppressAutoHyphens/>
              <w:snapToGrid w:val="0"/>
              <w:spacing w:after="0" w:line="240" w:lineRule="auto"/>
              <w:ind w:firstLine="325"/>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Учасник процедури закупівлі зазначає у пропозиції конкурсних торгів  повне найменування та місцезнаходження кожного суб’єкта господарювання, якого учасник планує залучати до виконання робіт як субпідрядника в обсязі не менше ніж 20 відсотків від вартості договору про закупівлю</w:t>
            </w:r>
          </w:p>
        </w:tc>
      </w:tr>
      <w:tr w:rsidR="00592295" w:rsidRPr="00592295" w:rsidTr="00592295">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9. Опис окремої частини (частин) предмета закупівлі (лота), щодо якої можуть бути подані пропозиції конкурсних торгів</w:t>
            </w:r>
          </w:p>
        </w:tc>
        <w:tc>
          <w:tcPr>
            <w:tcW w:w="7191" w:type="dxa"/>
            <w:gridSpan w:val="2"/>
            <w:tcBorders>
              <w:top w:val="single" w:sz="4" w:space="0" w:color="auto"/>
              <w:left w:val="single" w:sz="4" w:space="0" w:color="auto"/>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Окремі частини предмета закупівлі (лоти) не передбачені.</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Пропозиція конкурсних торгів подається щодо предмета закупівлі в цілому.</w:t>
            </w:r>
          </w:p>
        </w:tc>
      </w:tr>
      <w:tr w:rsidR="00592295" w:rsidRPr="00592295" w:rsidTr="00592295">
        <w:trPr>
          <w:trHeight w:val="1797"/>
        </w:trPr>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10. Внесення змін або відкликання пропозиції конкурсних торгів учасником</w:t>
            </w:r>
          </w:p>
        </w:tc>
        <w:tc>
          <w:tcPr>
            <w:tcW w:w="7191" w:type="dxa"/>
            <w:gridSpan w:val="2"/>
            <w:tcBorders>
              <w:top w:val="single" w:sz="4" w:space="0" w:color="auto"/>
              <w:left w:val="single" w:sz="4" w:space="0" w:color="auto"/>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Учасник має право </w:t>
            </w:r>
            <w:proofErr w:type="spellStart"/>
            <w:r w:rsidRPr="00592295">
              <w:rPr>
                <w:rFonts w:ascii="Times New Roman" w:eastAsia="Times New Roman" w:hAnsi="Times New Roman" w:cs="Times New Roman"/>
                <w:sz w:val="24"/>
                <w:szCs w:val="24"/>
                <w:lang w:val="uk-UA" w:eastAsia="ar-SA"/>
              </w:rPr>
              <w:t>внести</w:t>
            </w:r>
            <w:proofErr w:type="spellEnd"/>
            <w:r w:rsidRPr="00592295">
              <w:rPr>
                <w:rFonts w:ascii="Times New Roman" w:eastAsia="Times New Roman" w:hAnsi="Times New Roman" w:cs="Times New Roman"/>
                <w:sz w:val="24"/>
                <w:szCs w:val="24"/>
                <w:lang w:val="uk-UA" w:eastAsia="ar-SA"/>
              </w:rPr>
              <w:t xml:space="preserve"> зміни або відкликати свою пропозицію конкурсних торгів до закінчення строку її подання без втрати свого забезпечення пропозиції конкурсних торгів (якщо таке вимагалось).</w:t>
            </w:r>
          </w:p>
          <w:p w:rsidR="00592295" w:rsidRPr="00592295" w:rsidRDefault="00592295" w:rsidP="00592295">
            <w:pPr>
              <w:suppressAutoHyphens/>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Такі зміни чи заява про відкликання пропозиції конкурсних торгів враховуються у разі, коли вони отримані замовником до закінчення строку подання пропозицій конкурсних торгів.</w:t>
            </w:r>
          </w:p>
        </w:tc>
      </w:tr>
      <w:tr w:rsidR="00592295" w:rsidRPr="00592295" w:rsidTr="00592295">
        <w:trPr>
          <w:trHeight w:val="132"/>
        </w:trPr>
        <w:tc>
          <w:tcPr>
            <w:tcW w:w="9759" w:type="dxa"/>
            <w:gridSpan w:val="3"/>
            <w:tcBorders>
              <w:top w:val="single" w:sz="4" w:space="0" w:color="auto"/>
              <w:left w:val="double" w:sz="4" w:space="0" w:color="000000"/>
              <w:bottom w:val="single" w:sz="4" w:space="0" w:color="auto"/>
              <w:right w:val="double" w:sz="4" w:space="0" w:color="000000"/>
            </w:tcBorders>
            <w:vAlign w:val="center"/>
          </w:tcPr>
          <w:p w:rsidR="00592295" w:rsidRPr="00592295" w:rsidRDefault="00592295" w:rsidP="00592295">
            <w:pPr>
              <w:suppressAutoHyphens/>
              <w:snapToGrid w:val="0"/>
              <w:spacing w:after="0" w:line="240" w:lineRule="auto"/>
              <w:jc w:val="center"/>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IV. Подання та розкриття пропозицій конкурсних торгів</w:t>
            </w:r>
          </w:p>
          <w:p w:rsidR="00592295" w:rsidRPr="00592295" w:rsidRDefault="00592295" w:rsidP="00592295">
            <w:pPr>
              <w:suppressAutoHyphens/>
              <w:spacing w:after="0" w:line="240" w:lineRule="auto"/>
              <w:jc w:val="center"/>
              <w:rPr>
                <w:rFonts w:ascii="Times New Roman" w:eastAsia="Times New Roman" w:hAnsi="Times New Roman" w:cs="Times New Roman"/>
                <w:sz w:val="24"/>
                <w:szCs w:val="24"/>
                <w:lang w:val="uk-UA" w:eastAsia="ar-SA"/>
              </w:rPr>
            </w:pPr>
          </w:p>
        </w:tc>
      </w:tr>
      <w:tr w:rsidR="00592295" w:rsidRPr="00592295" w:rsidTr="00592295">
        <w:trPr>
          <w:trHeight w:val="1202"/>
        </w:trPr>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1. Спосіб, місце та кінцевий строк подання пропозицій конкурсних торгів:</w:t>
            </w:r>
          </w:p>
        </w:tc>
        <w:tc>
          <w:tcPr>
            <w:tcW w:w="7191" w:type="dxa"/>
            <w:gridSpan w:val="2"/>
            <w:tcBorders>
              <w:top w:val="single" w:sz="4" w:space="0" w:color="auto"/>
              <w:left w:val="single" w:sz="4" w:space="0" w:color="auto"/>
              <w:bottom w:val="single" w:sz="4" w:space="0" w:color="auto"/>
              <w:right w:val="double" w:sz="4" w:space="0" w:color="000000"/>
            </w:tcBorders>
            <w:vAlign w:val="center"/>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p>
        </w:tc>
      </w:tr>
      <w:tr w:rsidR="00592295" w:rsidRPr="00592295" w:rsidTr="00592295">
        <w:trPr>
          <w:trHeight w:val="842"/>
        </w:trPr>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спосіб подання пропозицій конкурсних торгів</w:t>
            </w:r>
          </w:p>
        </w:tc>
        <w:tc>
          <w:tcPr>
            <w:tcW w:w="7191" w:type="dxa"/>
            <w:gridSpan w:val="2"/>
            <w:tcBorders>
              <w:top w:val="single" w:sz="4" w:space="0" w:color="auto"/>
              <w:left w:val="single" w:sz="4" w:space="0" w:color="auto"/>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Особисто або  поштою </w:t>
            </w:r>
          </w:p>
        </w:tc>
      </w:tr>
      <w:tr w:rsidR="00592295" w:rsidRPr="00592295" w:rsidTr="00592295">
        <w:trPr>
          <w:trHeight w:val="930"/>
        </w:trPr>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місце подання пропозицій конкурсних торгів</w:t>
            </w:r>
          </w:p>
        </w:tc>
        <w:tc>
          <w:tcPr>
            <w:tcW w:w="7191" w:type="dxa"/>
            <w:gridSpan w:val="2"/>
            <w:tcBorders>
              <w:top w:val="single" w:sz="4" w:space="0" w:color="auto"/>
              <w:left w:val="single" w:sz="4" w:space="0" w:color="auto"/>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В</w:t>
            </w:r>
            <w:r w:rsidRPr="00592295">
              <w:rPr>
                <w:rFonts w:ascii="Times New Roman" w:eastAsia="Times New Roman" w:hAnsi="Times New Roman" w:cs="Times New Roman"/>
                <w:sz w:val="24"/>
                <w:szCs w:val="24"/>
                <w:lang w:eastAsia="ar-SA"/>
              </w:rPr>
              <w:t xml:space="preserve">ул. Миру, 24, </w:t>
            </w:r>
            <w:proofErr w:type="spellStart"/>
            <w:r w:rsidRPr="00592295">
              <w:rPr>
                <w:rFonts w:ascii="Times New Roman" w:eastAsia="Times New Roman" w:hAnsi="Times New Roman" w:cs="Times New Roman"/>
                <w:sz w:val="24"/>
                <w:szCs w:val="24"/>
                <w:lang w:eastAsia="ar-SA"/>
              </w:rPr>
              <w:t>кімн</w:t>
            </w:r>
            <w:proofErr w:type="spellEnd"/>
            <w:r w:rsidRPr="00592295">
              <w:rPr>
                <w:rFonts w:ascii="Times New Roman" w:eastAsia="Times New Roman" w:hAnsi="Times New Roman" w:cs="Times New Roman"/>
                <w:sz w:val="24"/>
                <w:szCs w:val="24"/>
                <w:lang w:eastAsia="ar-SA"/>
              </w:rPr>
              <w:t>. 301</w:t>
            </w:r>
            <w:r w:rsidRPr="00592295">
              <w:rPr>
                <w:rFonts w:ascii="Times New Roman" w:eastAsia="Times New Roman" w:hAnsi="Times New Roman" w:cs="Times New Roman"/>
                <w:sz w:val="24"/>
                <w:szCs w:val="24"/>
                <w:lang w:val="uk-UA" w:eastAsia="ar-SA"/>
              </w:rPr>
              <w:t>,</w:t>
            </w:r>
            <w:r w:rsidRPr="00592295">
              <w:rPr>
                <w:rFonts w:ascii="Times New Roman" w:eastAsia="Times New Roman" w:hAnsi="Times New Roman" w:cs="Times New Roman"/>
                <w:sz w:val="24"/>
                <w:szCs w:val="24"/>
                <w:lang w:eastAsia="ar-SA"/>
              </w:rPr>
              <w:t xml:space="preserve"> </w:t>
            </w:r>
            <w:r w:rsidRPr="00592295">
              <w:rPr>
                <w:rFonts w:ascii="Times New Roman" w:eastAsia="Times New Roman" w:hAnsi="Times New Roman" w:cs="Times New Roman"/>
                <w:sz w:val="24"/>
                <w:szCs w:val="24"/>
                <w:lang w:val="uk-UA" w:eastAsia="ar-SA"/>
              </w:rPr>
              <w:t>м. Комсомольськ,</w:t>
            </w:r>
            <w:r w:rsidRPr="00592295">
              <w:rPr>
                <w:rFonts w:ascii="Times New Roman" w:eastAsia="Times New Roman" w:hAnsi="Times New Roman" w:cs="Times New Roman"/>
                <w:sz w:val="24"/>
                <w:szCs w:val="24"/>
                <w:lang w:eastAsia="ar-SA"/>
              </w:rPr>
              <w:t xml:space="preserve">  </w:t>
            </w:r>
            <w:proofErr w:type="spellStart"/>
            <w:r w:rsidRPr="00592295">
              <w:rPr>
                <w:rFonts w:ascii="Times New Roman" w:eastAsia="Times New Roman" w:hAnsi="Times New Roman" w:cs="Times New Roman"/>
                <w:sz w:val="24"/>
                <w:szCs w:val="24"/>
                <w:lang w:eastAsia="ar-SA"/>
              </w:rPr>
              <w:t>Полтавська</w:t>
            </w:r>
            <w:proofErr w:type="spellEnd"/>
            <w:r w:rsidRPr="00592295">
              <w:rPr>
                <w:rFonts w:ascii="Times New Roman" w:eastAsia="Times New Roman" w:hAnsi="Times New Roman" w:cs="Times New Roman"/>
                <w:sz w:val="24"/>
                <w:szCs w:val="24"/>
                <w:lang w:eastAsia="ar-SA"/>
              </w:rPr>
              <w:t xml:space="preserve"> обл.,    39800</w:t>
            </w:r>
          </w:p>
        </w:tc>
      </w:tr>
      <w:tr w:rsidR="00592295" w:rsidRPr="00592295" w:rsidTr="00592295">
        <w:trPr>
          <w:trHeight w:val="488"/>
        </w:trPr>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кінцевий строк подання пропозицій конкурсних торгів (дата, час)</w:t>
            </w:r>
          </w:p>
        </w:tc>
        <w:tc>
          <w:tcPr>
            <w:tcW w:w="7191" w:type="dxa"/>
            <w:gridSpan w:val="2"/>
            <w:tcBorders>
              <w:top w:val="single" w:sz="4" w:space="0" w:color="auto"/>
              <w:left w:val="single" w:sz="4" w:space="0" w:color="auto"/>
              <w:bottom w:val="single" w:sz="4" w:space="0" w:color="auto"/>
              <w:right w:val="double" w:sz="4" w:space="0" w:color="000000"/>
            </w:tcBorders>
            <w:vAlign w:val="center"/>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Дата: </w:t>
            </w:r>
            <w:r w:rsidR="000148A2">
              <w:rPr>
                <w:rFonts w:ascii="Times New Roman" w:eastAsia="Times New Roman" w:hAnsi="Times New Roman" w:cs="Times New Roman"/>
                <w:b/>
                <w:color w:val="000000" w:themeColor="text1"/>
                <w:sz w:val="24"/>
                <w:szCs w:val="24"/>
                <w:lang w:val="uk-UA" w:eastAsia="ar-SA"/>
              </w:rPr>
              <w:t>03.09.</w:t>
            </w:r>
            <w:r w:rsidRPr="000148A2">
              <w:rPr>
                <w:rFonts w:ascii="Times New Roman" w:eastAsia="Times New Roman" w:hAnsi="Times New Roman" w:cs="Times New Roman"/>
                <w:b/>
                <w:color w:val="000000" w:themeColor="text1"/>
                <w:sz w:val="24"/>
                <w:szCs w:val="24"/>
                <w:lang w:val="uk-UA" w:eastAsia="ar-SA"/>
              </w:rPr>
              <w:t>2015 р</w:t>
            </w:r>
            <w:r w:rsidRPr="00592295">
              <w:rPr>
                <w:rFonts w:ascii="Times New Roman" w:eastAsia="Times New Roman" w:hAnsi="Times New Roman" w:cs="Times New Roman"/>
                <w:b/>
                <w:color w:val="00B0F0"/>
                <w:sz w:val="24"/>
                <w:szCs w:val="24"/>
                <w:lang w:val="uk-UA" w:eastAsia="ar-SA"/>
              </w:rPr>
              <w:t>.</w:t>
            </w:r>
            <w:r w:rsidRPr="00592295">
              <w:rPr>
                <w:rFonts w:ascii="Times New Roman" w:eastAsia="Times New Roman" w:hAnsi="Times New Roman" w:cs="Times New Roman"/>
                <w:sz w:val="24"/>
                <w:szCs w:val="24"/>
                <w:lang w:val="uk-UA" w:eastAsia="ar-SA"/>
              </w:rPr>
              <w:t xml:space="preserve"> </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Час:  </w:t>
            </w:r>
            <w:r w:rsidRPr="000148A2">
              <w:rPr>
                <w:rFonts w:ascii="Times New Roman" w:eastAsia="Times New Roman" w:hAnsi="Times New Roman" w:cs="Times New Roman"/>
                <w:b/>
                <w:color w:val="000000" w:themeColor="text1"/>
                <w:sz w:val="24"/>
                <w:szCs w:val="24"/>
                <w:lang w:val="uk-UA" w:eastAsia="ar-SA"/>
              </w:rPr>
              <w:t xml:space="preserve">09 год. </w:t>
            </w:r>
            <w:r w:rsidR="000148A2">
              <w:rPr>
                <w:rFonts w:ascii="Times New Roman" w:eastAsia="Times New Roman" w:hAnsi="Times New Roman" w:cs="Times New Roman"/>
                <w:b/>
                <w:color w:val="000000" w:themeColor="text1"/>
                <w:sz w:val="24"/>
                <w:szCs w:val="24"/>
                <w:lang w:val="uk-UA" w:eastAsia="ar-SA"/>
              </w:rPr>
              <w:t>0</w:t>
            </w:r>
            <w:r w:rsidRPr="000148A2">
              <w:rPr>
                <w:rFonts w:ascii="Times New Roman" w:eastAsia="Times New Roman" w:hAnsi="Times New Roman" w:cs="Times New Roman"/>
                <w:b/>
                <w:color w:val="000000" w:themeColor="text1"/>
                <w:sz w:val="24"/>
                <w:szCs w:val="24"/>
                <w:lang w:val="uk-UA" w:eastAsia="ar-SA"/>
              </w:rPr>
              <w:t>0 хв</w:t>
            </w:r>
            <w:r w:rsidRPr="000148A2">
              <w:rPr>
                <w:rFonts w:ascii="Times New Roman" w:eastAsia="Times New Roman" w:hAnsi="Times New Roman" w:cs="Times New Roman"/>
                <w:color w:val="000000" w:themeColor="text1"/>
                <w:sz w:val="24"/>
                <w:szCs w:val="24"/>
                <w:lang w:val="uk-UA" w:eastAsia="ar-SA"/>
              </w:rPr>
              <w:t xml:space="preserve">. </w:t>
            </w:r>
            <w:r w:rsidRPr="00592295">
              <w:rPr>
                <w:rFonts w:ascii="Times New Roman" w:eastAsia="Times New Roman" w:hAnsi="Times New Roman" w:cs="Times New Roman"/>
                <w:sz w:val="24"/>
                <w:szCs w:val="24"/>
                <w:lang w:val="uk-UA" w:eastAsia="ar-SA"/>
              </w:rPr>
              <w:t>за Київським часом</w:t>
            </w:r>
          </w:p>
          <w:p w:rsidR="00592295" w:rsidRPr="00592295" w:rsidRDefault="00592295" w:rsidP="00592295">
            <w:pPr>
              <w:suppressAutoHyphens/>
              <w:spacing w:after="0" w:line="240" w:lineRule="auto"/>
              <w:ind w:firstLine="427"/>
              <w:jc w:val="both"/>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ind w:firstLine="42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Пропозиції конкурсних торгів, отримані замовником після закінчення строку їх подання, не розкриваються і повертаються учасникам, що їх подали.</w:t>
            </w:r>
          </w:p>
          <w:p w:rsidR="00592295" w:rsidRPr="00592295" w:rsidRDefault="00592295" w:rsidP="00592295">
            <w:pPr>
              <w:suppressAutoHyphens/>
              <w:spacing w:after="0" w:line="240" w:lineRule="auto"/>
              <w:ind w:firstLine="42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На письмовий запит учасника замовник протягом одного робочого дня з дня надходження запиту підтверджує надходження пропозиції конкурсних торгів із зазначенням дати та часу.</w:t>
            </w:r>
          </w:p>
        </w:tc>
      </w:tr>
      <w:tr w:rsidR="00592295" w:rsidRPr="00592295" w:rsidTr="00592295">
        <w:trPr>
          <w:trHeight w:val="888"/>
        </w:trPr>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2. Місце, дата та час розкриття пропозицій конкурсних торгів:</w:t>
            </w:r>
          </w:p>
        </w:tc>
        <w:tc>
          <w:tcPr>
            <w:tcW w:w="7191" w:type="dxa"/>
            <w:gridSpan w:val="2"/>
            <w:tcBorders>
              <w:top w:val="single" w:sz="4" w:space="0" w:color="auto"/>
              <w:left w:val="single" w:sz="4" w:space="0" w:color="auto"/>
              <w:bottom w:val="single" w:sz="4" w:space="0" w:color="auto"/>
              <w:right w:val="double" w:sz="4" w:space="0" w:color="000000"/>
            </w:tcBorders>
            <w:vAlign w:val="center"/>
          </w:tcPr>
          <w:p w:rsidR="00592295" w:rsidRPr="00592295" w:rsidRDefault="00592295" w:rsidP="00592295">
            <w:pPr>
              <w:suppressAutoHyphens/>
              <w:snapToGrid w:val="0"/>
              <w:spacing w:after="0" w:line="240" w:lineRule="auto"/>
              <w:jc w:val="center"/>
              <w:rPr>
                <w:rFonts w:ascii="Times New Roman" w:eastAsia="Times New Roman" w:hAnsi="Times New Roman" w:cs="Times New Roman"/>
                <w:sz w:val="24"/>
                <w:szCs w:val="24"/>
                <w:lang w:val="uk-UA" w:eastAsia="ar-SA"/>
              </w:rPr>
            </w:pPr>
          </w:p>
        </w:tc>
      </w:tr>
      <w:tr w:rsidR="00592295" w:rsidRPr="00592295" w:rsidTr="00592295">
        <w:trPr>
          <w:trHeight w:val="811"/>
        </w:trPr>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місце розкриття пропозицій конкурсних торгів</w:t>
            </w:r>
          </w:p>
        </w:tc>
        <w:tc>
          <w:tcPr>
            <w:tcW w:w="7191" w:type="dxa"/>
            <w:gridSpan w:val="2"/>
            <w:tcBorders>
              <w:top w:val="single" w:sz="4" w:space="0" w:color="auto"/>
              <w:left w:val="single" w:sz="4" w:space="0" w:color="auto"/>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Вул. Миру, 24, </w:t>
            </w:r>
            <w:proofErr w:type="spellStart"/>
            <w:r w:rsidRPr="00592295">
              <w:rPr>
                <w:rFonts w:ascii="Times New Roman" w:eastAsia="Times New Roman" w:hAnsi="Times New Roman" w:cs="Times New Roman"/>
                <w:sz w:val="24"/>
                <w:szCs w:val="24"/>
                <w:lang w:val="uk-UA" w:eastAsia="ar-SA"/>
              </w:rPr>
              <w:t>кімн</w:t>
            </w:r>
            <w:proofErr w:type="spellEnd"/>
            <w:r w:rsidRPr="00592295">
              <w:rPr>
                <w:rFonts w:ascii="Times New Roman" w:eastAsia="Times New Roman" w:hAnsi="Times New Roman" w:cs="Times New Roman"/>
                <w:sz w:val="24"/>
                <w:szCs w:val="24"/>
                <w:lang w:val="uk-UA" w:eastAsia="ar-SA"/>
              </w:rPr>
              <w:t>. 301, м. Комсомольськ,  Полтавська обл.,    39800</w:t>
            </w:r>
          </w:p>
        </w:tc>
      </w:tr>
      <w:tr w:rsidR="00592295" w:rsidRPr="00592295" w:rsidTr="00592295">
        <w:trPr>
          <w:trHeight w:val="696"/>
        </w:trPr>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дата та час розкриття пропозицій конкурсних торгів</w:t>
            </w:r>
          </w:p>
        </w:tc>
        <w:tc>
          <w:tcPr>
            <w:tcW w:w="7191" w:type="dxa"/>
            <w:gridSpan w:val="2"/>
            <w:tcBorders>
              <w:top w:val="single" w:sz="4" w:space="0" w:color="auto"/>
              <w:left w:val="single" w:sz="4" w:space="0" w:color="auto"/>
              <w:bottom w:val="single" w:sz="4" w:space="0" w:color="auto"/>
              <w:right w:val="double" w:sz="4" w:space="0" w:color="000000"/>
            </w:tcBorders>
            <w:vAlign w:val="center"/>
          </w:tcPr>
          <w:p w:rsidR="000148A2" w:rsidRDefault="00592295" w:rsidP="00592295">
            <w:pPr>
              <w:suppressAutoHyphens/>
              <w:spacing w:after="0" w:line="240" w:lineRule="auto"/>
              <w:rPr>
                <w:rFonts w:ascii="Times New Roman" w:eastAsia="Times New Roman" w:hAnsi="Times New Roman" w:cs="Times New Roman"/>
                <w:b/>
                <w:color w:val="000000" w:themeColor="text1"/>
                <w:sz w:val="24"/>
                <w:szCs w:val="24"/>
                <w:lang w:val="uk-UA" w:eastAsia="ar-SA"/>
              </w:rPr>
            </w:pPr>
            <w:r w:rsidRPr="00592295">
              <w:rPr>
                <w:rFonts w:ascii="Times New Roman" w:eastAsia="Times New Roman" w:hAnsi="Times New Roman" w:cs="Times New Roman"/>
                <w:sz w:val="24"/>
                <w:szCs w:val="24"/>
                <w:lang w:val="uk-UA" w:eastAsia="ar-SA"/>
              </w:rPr>
              <w:t xml:space="preserve">Дата: </w:t>
            </w:r>
            <w:r w:rsidR="000148A2" w:rsidRPr="000148A2">
              <w:rPr>
                <w:rFonts w:ascii="Times New Roman" w:eastAsia="Times New Roman" w:hAnsi="Times New Roman" w:cs="Times New Roman"/>
                <w:b/>
                <w:color w:val="000000" w:themeColor="text1"/>
                <w:sz w:val="24"/>
                <w:szCs w:val="24"/>
                <w:lang w:val="uk-UA" w:eastAsia="ar-SA"/>
              </w:rPr>
              <w:t xml:space="preserve">03.09.2015 р. </w:t>
            </w:r>
          </w:p>
          <w:p w:rsidR="00592295" w:rsidRPr="000148A2" w:rsidRDefault="00592295" w:rsidP="00592295">
            <w:pPr>
              <w:suppressAutoHyphens/>
              <w:spacing w:after="0" w:line="240" w:lineRule="auto"/>
              <w:rPr>
                <w:rFonts w:ascii="Times New Roman" w:eastAsia="Times New Roman" w:hAnsi="Times New Roman" w:cs="Times New Roman"/>
                <w:b/>
                <w:color w:val="000000" w:themeColor="text1"/>
                <w:sz w:val="24"/>
                <w:szCs w:val="24"/>
                <w:lang w:val="uk-UA" w:eastAsia="ar-SA"/>
              </w:rPr>
            </w:pPr>
            <w:r w:rsidRPr="000148A2">
              <w:rPr>
                <w:rFonts w:ascii="Times New Roman" w:eastAsia="Times New Roman" w:hAnsi="Times New Roman" w:cs="Times New Roman"/>
                <w:color w:val="000000" w:themeColor="text1"/>
                <w:sz w:val="24"/>
                <w:szCs w:val="24"/>
                <w:lang w:val="uk-UA" w:eastAsia="ar-SA"/>
              </w:rPr>
              <w:t xml:space="preserve">Час:  </w:t>
            </w:r>
            <w:r w:rsidR="000148A2">
              <w:rPr>
                <w:rFonts w:ascii="Times New Roman" w:eastAsia="Times New Roman" w:hAnsi="Times New Roman" w:cs="Times New Roman"/>
                <w:b/>
                <w:color w:val="000000" w:themeColor="text1"/>
                <w:sz w:val="24"/>
                <w:szCs w:val="24"/>
                <w:lang w:val="uk-UA" w:eastAsia="ar-SA"/>
              </w:rPr>
              <w:t>09</w:t>
            </w:r>
            <w:r w:rsidRPr="000148A2">
              <w:rPr>
                <w:rFonts w:ascii="Times New Roman" w:eastAsia="Times New Roman" w:hAnsi="Times New Roman" w:cs="Times New Roman"/>
                <w:b/>
                <w:color w:val="000000" w:themeColor="text1"/>
                <w:sz w:val="24"/>
                <w:szCs w:val="24"/>
                <w:lang w:val="uk-UA" w:eastAsia="ar-SA"/>
              </w:rPr>
              <w:t xml:space="preserve">год. </w:t>
            </w:r>
            <w:r w:rsidR="000148A2">
              <w:rPr>
                <w:rFonts w:ascii="Times New Roman" w:eastAsia="Times New Roman" w:hAnsi="Times New Roman" w:cs="Times New Roman"/>
                <w:b/>
                <w:color w:val="000000" w:themeColor="text1"/>
                <w:sz w:val="24"/>
                <w:szCs w:val="24"/>
                <w:lang w:val="uk-UA" w:eastAsia="ar-SA"/>
              </w:rPr>
              <w:t>3</w:t>
            </w:r>
            <w:r w:rsidRPr="000148A2">
              <w:rPr>
                <w:rFonts w:ascii="Times New Roman" w:eastAsia="Times New Roman" w:hAnsi="Times New Roman" w:cs="Times New Roman"/>
                <w:b/>
                <w:color w:val="000000" w:themeColor="text1"/>
                <w:sz w:val="24"/>
                <w:szCs w:val="24"/>
                <w:lang w:val="uk-UA" w:eastAsia="ar-SA"/>
              </w:rPr>
              <w:t>0 хв. За Київським часом</w:t>
            </w:r>
          </w:p>
          <w:p w:rsidR="00592295" w:rsidRPr="00592295" w:rsidRDefault="00592295" w:rsidP="00592295">
            <w:pPr>
              <w:suppressAutoHyphens/>
              <w:spacing w:after="0" w:line="240" w:lineRule="auto"/>
              <w:ind w:firstLine="318"/>
              <w:jc w:val="both"/>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До участі у процедурі розкриття пропозицій конкурсних торгів замовником допускаються всі учасники або їх уповноважені представники. Відсутність учасника або його уповноваженого представника під час процедури розкриття пропозицій конкурсних торгів не є підставою для відмови в розкритті чи розгляді або для відхилення його пропозиції конкурсних торгів.</w:t>
            </w:r>
          </w:p>
          <w:p w:rsidR="00592295" w:rsidRPr="00592295" w:rsidRDefault="00592295" w:rsidP="00592295">
            <w:pPr>
              <w:suppressAutoHyphens/>
              <w:spacing w:after="0" w:line="240" w:lineRule="auto"/>
              <w:ind w:firstLine="42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Повноваження представника учасника підтверджується одним із наступних документів: випискою з протоколу засновників,  копією, засвідченою належним чином, наказу про призначення, довіреністю.</w:t>
            </w:r>
          </w:p>
          <w:p w:rsidR="00592295" w:rsidRPr="00592295" w:rsidRDefault="00592295" w:rsidP="00592295">
            <w:pPr>
              <w:suppressAutoHyphens/>
              <w:spacing w:after="0" w:line="240" w:lineRule="auto"/>
              <w:ind w:firstLine="42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Для підтвердження особи такий представник повинен надати паспорт.</w:t>
            </w:r>
          </w:p>
          <w:p w:rsidR="00592295" w:rsidRPr="00592295" w:rsidRDefault="00592295" w:rsidP="00592295">
            <w:pPr>
              <w:suppressAutoHyphens/>
              <w:spacing w:after="0" w:line="240" w:lineRule="auto"/>
              <w:ind w:firstLine="42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Зазначені документи не запаковуються у конверт разом з іншими документами пропозиції конкурсних торгів, а пред’являються секретарю комітету з конкурсних торгів безпосередньо перед запрошенням до процедури розкриття.</w:t>
            </w:r>
          </w:p>
          <w:p w:rsidR="00592295" w:rsidRPr="00592295" w:rsidRDefault="00592295" w:rsidP="00592295">
            <w:pPr>
              <w:suppressAutoHyphens/>
              <w:spacing w:after="0" w:line="240" w:lineRule="auto"/>
              <w:ind w:firstLine="42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Під час розкриття пропозицій конкурсних торгів перевіряється наявність чи відсутність усіх необхідних документів, передбачених документацією конкурсних торгів, а також оголошуються найменування  кожного учасника, ціна кожної пропозиції конкурсних торгів .</w:t>
            </w:r>
          </w:p>
          <w:p w:rsidR="00592295" w:rsidRPr="00592295" w:rsidRDefault="00592295" w:rsidP="00592295">
            <w:pPr>
              <w:suppressAutoHyphens/>
              <w:spacing w:after="0" w:line="240" w:lineRule="auto"/>
              <w:ind w:firstLine="42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Зазначена інформація вноситься до протоколу розкриття пропозицій конкурсних торгів.</w:t>
            </w:r>
          </w:p>
          <w:p w:rsidR="00592295" w:rsidRPr="00592295" w:rsidRDefault="00592295" w:rsidP="00592295">
            <w:pPr>
              <w:suppressAutoHyphens/>
              <w:spacing w:after="0" w:line="240" w:lineRule="auto"/>
              <w:ind w:firstLine="42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Протокол розкриття пропозицій конкурсних торгів складається у день розкриття пропозицій конкурсних торгів за формою, затвердженою Міністерством економічного розвитку і торгівлі  України та підписується членами комітету з конкурсних торгів, які присутні на розкритті, та учасниками, які беруть участь у процедурі розкриття пропозицій конкурсних торгів.</w:t>
            </w:r>
          </w:p>
          <w:p w:rsidR="00592295" w:rsidRPr="00592295" w:rsidRDefault="00592295" w:rsidP="00592295">
            <w:pPr>
              <w:suppressAutoHyphens/>
              <w:spacing w:after="0" w:line="240" w:lineRule="auto"/>
              <w:ind w:firstLine="459"/>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Завірена підписом Голови комітету з конкурсних торгів та </w:t>
            </w:r>
            <w:r w:rsidRPr="00592295">
              <w:rPr>
                <w:rFonts w:ascii="Times New Roman" w:eastAsia="Times New Roman" w:hAnsi="Times New Roman" w:cs="Times New Roman"/>
                <w:sz w:val="24"/>
                <w:szCs w:val="24"/>
                <w:lang w:val="uk-UA" w:eastAsia="ar-SA"/>
              </w:rPr>
              <w:lastRenderedPageBreak/>
              <w:t>печаткою Замовника копія протоколу розкриття пропозицій конкурсних торгів надається будь-якому учаснику на його письмовий запит протягом одного робочого дня з дня отримання такого запиту.</w:t>
            </w:r>
          </w:p>
          <w:p w:rsidR="00592295" w:rsidRPr="00592295" w:rsidRDefault="00592295" w:rsidP="00592295">
            <w:pPr>
              <w:suppressAutoHyphens/>
              <w:spacing w:after="0" w:line="240" w:lineRule="auto"/>
              <w:ind w:firstLine="42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Протокол розкриття пропозицій конкурсних торгів оприлюднюється відповідно до статті 10 Закону.</w:t>
            </w:r>
          </w:p>
        </w:tc>
      </w:tr>
      <w:tr w:rsidR="00592295" w:rsidRPr="00592295" w:rsidTr="00592295">
        <w:trPr>
          <w:trHeight w:val="299"/>
        </w:trPr>
        <w:tc>
          <w:tcPr>
            <w:tcW w:w="9759" w:type="dxa"/>
            <w:gridSpan w:val="3"/>
            <w:tcBorders>
              <w:top w:val="single" w:sz="4" w:space="0" w:color="auto"/>
              <w:left w:val="double" w:sz="4" w:space="0" w:color="000000"/>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jc w:val="center"/>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V. Оцінка пропозицій конкурсних торгів та визначення переможця</w:t>
            </w:r>
          </w:p>
        </w:tc>
      </w:tr>
      <w:tr w:rsidR="00592295" w:rsidRPr="00592295" w:rsidTr="00592295">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1. Перелік критеріїв та методика оцінки пропозиції конкурсних торгів із зазначенням питомої ваги критерію</w:t>
            </w:r>
          </w:p>
        </w:tc>
        <w:tc>
          <w:tcPr>
            <w:tcW w:w="7191" w:type="dxa"/>
            <w:gridSpan w:val="2"/>
            <w:tcBorders>
              <w:top w:val="single" w:sz="4" w:space="0" w:color="auto"/>
              <w:left w:val="single" w:sz="4" w:space="0" w:color="auto"/>
              <w:bottom w:val="single" w:sz="4" w:space="0" w:color="auto"/>
              <w:right w:val="double" w:sz="4" w:space="0" w:color="000000"/>
            </w:tcBorders>
            <w:vAlign w:val="center"/>
          </w:tcPr>
          <w:p w:rsidR="00592295" w:rsidRPr="00592295" w:rsidRDefault="00592295" w:rsidP="00592295">
            <w:pPr>
              <w:suppressAutoHyphens/>
              <w:snapToGrid w:val="0"/>
              <w:spacing w:after="0" w:line="240" w:lineRule="auto"/>
              <w:ind w:firstLine="31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Усі пропозиції конкурсних торгів, які відповідають кваліфікаційним критеріям та вимогам документації конкурсних торгів допускаються до оцінки.</w:t>
            </w:r>
          </w:p>
          <w:p w:rsidR="00592295" w:rsidRPr="00592295" w:rsidRDefault="00592295" w:rsidP="00592295">
            <w:pPr>
              <w:suppressAutoHyphens/>
              <w:spacing w:after="0" w:line="240" w:lineRule="auto"/>
              <w:ind w:firstLine="31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Замовник має право звернутися до учасників за роз’ясненнями змісту їх пропозицій конкурсних торгів з метою спрощення розгляду та оцінки пропозицій.</w:t>
            </w:r>
          </w:p>
          <w:p w:rsidR="00592295" w:rsidRPr="00592295" w:rsidRDefault="00592295" w:rsidP="00592295">
            <w:pPr>
              <w:suppressAutoHyphens/>
              <w:spacing w:after="0" w:line="240" w:lineRule="auto"/>
              <w:ind w:firstLine="31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Замовник проводить оцінку пропозицій конкурсних торгів, які не було </w:t>
            </w:r>
            <w:proofErr w:type="spellStart"/>
            <w:r w:rsidRPr="00592295">
              <w:rPr>
                <w:rFonts w:ascii="Times New Roman" w:eastAsia="Times New Roman" w:hAnsi="Times New Roman" w:cs="Times New Roman"/>
                <w:sz w:val="24"/>
                <w:szCs w:val="24"/>
                <w:lang w:val="uk-UA" w:eastAsia="ar-SA"/>
              </w:rPr>
              <w:t>відхилено</w:t>
            </w:r>
            <w:proofErr w:type="spellEnd"/>
            <w:r w:rsidRPr="00592295">
              <w:rPr>
                <w:rFonts w:ascii="Times New Roman" w:eastAsia="Times New Roman" w:hAnsi="Times New Roman" w:cs="Times New Roman"/>
                <w:sz w:val="24"/>
                <w:szCs w:val="24"/>
                <w:lang w:val="uk-UA" w:eastAsia="ar-SA"/>
              </w:rPr>
              <w:t xml:space="preserve"> згідно з цим Законом.</w:t>
            </w:r>
          </w:p>
          <w:p w:rsidR="00592295" w:rsidRPr="00592295" w:rsidRDefault="00592295" w:rsidP="00592295">
            <w:pPr>
              <w:suppressAutoHyphens/>
              <w:spacing w:after="0" w:line="240" w:lineRule="auto"/>
              <w:ind w:firstLine="31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Замовник визначає переможця торгів з числа учасників, пропозиції конкурсних торгів яких не було </w:t>
            </w:r>
            <w:proofErr w:type="spellStart"/>
            <w:r w:rsidRPr="00592295">
              <w:rPr>
                <w:rFonts w:ascii="Times New Roman" w:eastAsia="Times New Roman" w:hAnsi="Times New Roman" w:cs="Times New Roman"/>
                <w:sz w:val="24"/>
                <w:szCs w:val="24"/>
                <w:lang w:val="uk-UA" w:eastAsia="ar-SA"/>
              </w:rPr>
              <w:t>відхилено</w:t>
            </w:r>
            <w:proofErr w:type="spellEnd"/>
            <w:r w:rsidRPr="00592295">
              <w:rPr>
                <w:rFonts w:ascii="Times New Roman" w:eastAsia="Times New Roman" w:hAnsi="Times New Roman" w:cs="Times New Roman"/>
                <w:sz w:val="24"/>
                <w:szCs w:val="24"/>
                <w:lang w:val="uk-UA" w:eastAsia="ar-SA"/>
              </w:rPr>
              <w:t xml:space="preserve"> згідно з цим Законом (у кількості не менше двох), на основі критеріїв і методики оцінки, зазначених у документації конкурсних торгів.</w:t>
            </w:r>
          </w:p>
          <w:p w:rsidR="00592295" w:rsidRPr="00592295" w:rsidRDefault="00592295" w:rsidP="00592295">
            <w:pPr>
              <w:suppressAutoHyphen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Відповідно до частини п’ятої статті 28 критеріями оцінки пропозицій конкурсних торгів є:</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w:t>
            </w:r>
            <w:r w:rsidRPr="00592295">
              <w:rPr>
                <w:rFonts w:ascii="Times New Roman" w:eastAsia="Times New Roman" w:hAnsi="Times New Roman" w:cs="Times New Roman"/>
                <w:bCs/>
                <w:sz w:val="24"/>
                <w:szCs w:val="24"/>
                <w:lang w:val="uk-UA" w:eastAsia="ar-SA"/>
              </w:rPr>
              <w:t>Ціна пропозиції</w:t>
            </w:r>
            <w:r w:rsidRPr="00592295">
              <w:rPr>
                <w:rFonts w:ascii="Times New Roman" w:eastAsia="Times New Roman" w:hAnsi="Times New Roman" w:cs="Times New Roman"/>
                <w:sz w:val="24"/>
                <w:szCs w:val="24"/>
                <w:lang w:val="uk-UA" w:eastAsia="ar-SA"/>
              </w:rPr>
              <w:t xml:space="preserve"> конкурсних торгів.</w:t>
            </w:r>
          </w:p>
          <w:p w:rsidR="00592295" w:rsidRPr="00592295" w:rsidRDefault="00592295" w:rsidP="00592295">
            <w:pPr>
              <w:suppressAutoHyphens/>
              <w:spacing w:after="120" w:line="240" w:lineRule="auto"/>
              <w:jc w:val="both"/>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sz w:val="24"/>
                <w:szCs w:val="24"/>
                <w:lang w:val="uk-UA" w:eastAsia="ar-SA"/>
              </w:rPr>
              <w:t xml:space="preserve">Критерії та методика оцінки пропозицій конкурсних торгів буде </w:t>
            </w:r>
            <w:proofErr w:type="spellStart"/>
            <w:r w:rsidRPr="00592295">
              <w:rPr>
                <w:rFonts w:ascii="Times New Roman" w:eastAsia="Times New Roman" w:hAnsi="Times New Roman" w:cs="Times New Roman"/>
                <w:sz w:val="24"/>
                <w:szCs w:val="24"/>
                <w:lang w:val="uk-UA" w:eastAsia="ar-SA"/>
              </w:rPr>
              <w:t>здійснюватись</w:t>
            </w:r>
            <w:proofErr w:type="spellEnd"/>
            <w:r w:rsidRPr="00592295">
              <w:rPr>
                <w:rFonts w:ascii="Times New Roman" w:eastAsia="Times New Roman" w:hAnsi="Times New Roman" w:cs="Times New Roman"/>
                <w:sz w:val="24"/>
                <w:szCs w:val="24"/>
                <w:lang w:val="uk-UA" w:eastAsia="ar-SA"/>
              </w:rPr>
              <w:t xml:space="preserve"> за методикою наведеною у </w:t>
            </w:r>
            <w:r w:rsidRPr="00592295">
              <w:rPr>
                <w:rFonts w:ascii="Times New Roman" w:eastAsia="Times New Roman" w:hAnsi="Times New Roman" w:cs="Times New Roman"/>
                <w:b/>
                <w:sz w:val="24"/>
                <w:szCs w:val="24"/>
                <w:lang w:val="uk-UA" w:eastAsia="ar-SA"/>
              </w:rPr>
              <w:t>Додатку №5 до документації конкурсних торгів.</w:t>
            </w:r>
          </w:p>
          <w:p w:rsidR="00592295" w:rsidRPr="00592295" w:rsidRDefault="00592295" w:rsidP="00592295">
            <w:pPr>
              <w:tabs>
                <w:tab w:val="left" w:pos="2160"/>
                <w:tab w:val="left" w:pos="3600"/>
              </w:tabs>
              <w:suppressAutoHyphen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Замовник та учасники не можуть ініціювати будь - які переговори з питань внесення змін до змісту або ціни поданої пропозиції конкурсних торгів.</w:t>
            </w:r>
          </w:p>
          <w:p w:rsidR="00592295" w:rsidRPr="00592295" w:rsidRDefault="00592295" w:rsidP="00592295">
            <w:pPr>
              <w:suppressAutoHyphens/>
              <w:spacing w:after="12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Замовник має право звернутися за підтвердженням інформації, наданої учасником, до органів державної влади, підприємств, установ, організацій, відповідно до їх компетенції.  У разі отримання достовірної інформації про невідповідність учасника вимогам кваліфікаційних критеріїв, наявність підстав, зазначених у частині першій статті 17 Закону, або факту зазначення у пропозиції конкурсних торгів будь - якої недостовірної інформації, що є суттєвою при визначенні результатів процедури закупівлі, замовник відхиляє пропозицію конкурсних торгів такого учасника.</w:t>
            </w:r>
          </w:p>
          <w:p w:rsidR="00592295" w:rsidRPr="00592295" w:rsidRDefault="00592295" w:rsidP="00592295">
            <w:pPr>
              <w:suppressAutoHyphens/>
              <w:spacing w:after="12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За результатами розгляду і оцінки пропозицій конкурсних торгів складається протокол оцінки пропозицій конкурсних торгів за формою, затвердженою Міністерством економічного розвитку і торгівлі  України.</w:t>
            </w:r>
          </w:p>
          <w:p w:rsidR="00592295" w:rsidRPr="00592295" w:rsidRDefault="00592295" w:rsidP="00592295">
            <w:pPr>
              <w:suppressAutoHyphens/>
              <w:spacing w:after="12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Загальний строк розгляду , оцінки та визначення переможця процедури закупівлі не повинен перевищувати 20 робочих днів з дня розкриття пропозицій конкурсних торгів.</w:t>
            </w:r>
          </w:p>
          <w:p w:rsidR="00592295" w:rsidRPr="00592295" w:rsidRDefault="00592295" w:rsidP="00592295">
            <w:pPr>
              <w:suppressAutoHyphens/>
              <w:spacing w:after="0" w:line="240" w:lineRule="auto"/>
              <w:ind w:firstLine="459"/>
              <w:jc w:val="both"/>
              <w:rPr>
                <w:rFonts w:ascii="Times New Roman" w:eastAsia="Times New Roman" w:hAnsi="Times New Roman" w:cs="Times New Roman"/>
                <w:bCs/>
                <w:i/>
                <w:sz w:val="24"/>
                <w:szCs w:val="24"/>
                <w:lang w:val="uk-UA" w:eastAsia="ar-SA"/>
              </w:rPr>
            </w:pPr>
          </w:p>
        </w:tc>
      </w:tr>
      <w:tr w:rsidR="00592295" w:rsidRPr="00592295" w:rsidTr="00592295">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2. Виправлення арифметичних помилок</w:t>
            </w:r>
          </w:p>
        </w:tc>
        <w:tc>
          <w:tcPr>
            <w:tcW w:w="7191" w:type="dxa"/>
            <w:gridSpan w:val="2"/>
            <w:tcBorders>
              <w:top w:val="single" w:sz="4" w:space="0" w:color="auto"/>
              <w:left w:val="single" w:sz="4" w:space="0" w:color="auto"/>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ind w:firstLine="459"/>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Замовник має право на виправлення арифметичних помилок, допущених у результаті арифметичних дій, виявлених у поданій пропозиції конкурсних торгів під час проведення її оцінки, у порядку, визначеному документацією конкурсних торгів, за умови отримання письмової згоди на це учасника, який подав пропозицію </w:t>
            </w:r>
            <w:r w:rsidRPr="00592295">
              <w:rPr>
                <w:rFonts w:ascii="Times New Roman" w:eastAsia="Times New Roman" w:hAnsi="Times New Roman" w:cs="Times New Roman"/>
                <w:sz w:val="24"/>
                <w:szCs w:val="24"/>
                <w:lang w:val="uk-UA" w:eastAsia="ar-SA"/>
              </w:rPr>
              <w:lastRenderedPageBreak/>
              <w:t xml:space="preserve">конкурсних торгів. </w:t>
            </w:r>
          </w:p>
          <w:p w:rsidR="00592295" w:rsidRPr="00592295" w:rsidRDefault="00592295" w:rsidP="00592295">
            <w:pPr>
              <w:suppressAutoHyphens/>
              <w:spacing w:after="0" w:line="240" w:lineRule="auto"/>
              <w:ind w:firstLine="459"/>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У разі виявлення арифметичних помилок в пропозиції конкурсних торгів учасника, допущених ним в результаті арифметичних дій, замовник  за письмовою згодою учасника виправляє їх у такому порядку:</w:t>
            </w:r>
          </w:p>
          <w:p w:rsidR="00592295" w:rsidRPr="00592295" w:rsidRDefault="00592295" w:rsidP="00592295">
            <w:pPr>
              <w:suppressAutoHyphens/>
              <w:spacing w:after="0" w:line="240" w:lineRule="auto"/>
              <w:ind w:firstLine="459"/>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при розходженні між сумами, вказаними літерами та в цифрах, сума літерами є визначальною;</w:t>
            </w:r>
          </w:p>
          <w:p w:rsidR="00592295" w:rsidRPr="00592295" w:rsidRDefault="00592295" w:rsidP="00592295">
            <w:pPr>
              <w:suppressAutoHyphens/>
              <w:spacing w:after="0" w:line="240" w:lineRule="auto"/>
              <w:ind w:firstLine="459"/>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при розходженні між ціною одиниці  та підсумковою ціною, одержаною шляхом множення ціни за одиницю на кількість, ціна за одиницю є визначальною, а підсумкова ціна виправляється;</w:t>
            </w:r>
          </w:p>
          <w:p w:rsidR="00592295" w:rsidRPr="00592295" w:rsidRDefault="00592295" w:rsidP="00592295">
            <w:pPr>
              <w:suppressAutoHyphens/>
              <w:spacing w:after="0" w:line="240" w:lineRule="auto"/>
              <w:ind w:firstLine="459"/>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якщо результат додавання числових даних не відповідає вказаній сумі, то розглядатися буде вірно виконане складання.</w:t>
            </w:r>
          </w:p>
          <w:p w:rsidR="00592295" w:rsidRPr="00592295" w:rsidRDefault="00592295" w:rsidP="00592295">
            <w:pPr>
              <w:suppressAutoHyphens/>
              <w:spacing w:after="0" w:line="240" w:lineRule="auto"/>
              <w:ind w:firstLine="459"/>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Якщо, на погляд замовника, в ціні за одиницю є явне зміщення десяткового розподілювача, в такому випадку призначена підсумкова ціна є визначальною, а ціна за одиницю виправляється.</w:t>
            </w:r>
          </w:p>
          <w:p w:rsidR="00592295" w:rsidRPr="00592295" w:rsidRDefault="00592295" w:rsidP="00592295">
            <w:pPr>
              <w:suppressAutoHyphens/>
              <w:spacing w:after="0" w:line="240" w:lineRule="auto"/>
              <w:ind w:firstLine="459"/>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Якщо учасник не згоден з виправленням арифметичних помилок, його пропозиція конкурсних торгів відхиляється.</w:t>
            </w:r>
          </w:p>
        </w:tc>
      </w:tr>
      <w:tr w:rsidR="00592295" w:rsidRPr="00592295" w:rsidTr="00592295">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3. Інша інформація</w:t>
            </w:r>
          </w:p>
        </w:tc>
        <w:tc>
          <w:tcPr>
            <w:tcW w:w="7191" w:type="dxa"/>
            <w:gridSpan w:val="2"/>
            <w:tcBorders>
              <w:top w:val="single" w:sz="4" w:space="0" w:color="auto"/>
              <w:left w:val="single" w:sz="4" w:space="0" w:color="auto"/>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ind w:firstLine="459"/>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Документація конкурсних торгів безоплатно надсилається або надається замовником протягом трьох робочих днів з дня отримання від фізичної/юридичної особи відповідного запиту або може бути безоплатно отримана кожною фізичною/ юридичною особою на веб-порталі Уповноваженого органу. При цьому слід </w:t>
            </w:r>
            <w:r w:rsidRPr="00592295">
              <w:rPr>
                <w:rFonts w:ascii="Times New Roman" w:eastAsia="Times New Roman" w:hAnsi="Times New Roman" w:cs="Times New Roman"/>
                <w:b/>
                <w:sz w:val="24"/>
                <w:szCs w:val="24"/>
                <w:lang w:val="uk-UA" w:eastAsia="ar-SA"/>
              </w:rPr>
              <w:t>звернути увагу (!!!)</w:t>
            </w:r>
            <w:r w:rsidRPr="00592295">
              <w:rPr>
                <w:rFonts w:ascii="Times New Roman" w:eastAsia="Times New Roman" w:hAnsi="Times New Roman" w:cs="Times New Roman"/>
                <w:sz w:val="24"/>
                <w:szCs w:val="24"/>
                <w:lang w:val="uk-UA" w:eastAsia="ar-SA"/>
              </w:rPr>
              <w:t xml:space="preserve"> на наступне: згідно частини першої ст.23 Закону роз’яснення надаються всім особам, які отримали від замовника документацію конкурсних торгів, тому радимо Учасникам письмово підтверджувати намір взяти участь у процедурі закупівлі, та надіслати Замовнику лист-запит на отримання документації конкурсних торгів з підтвердженням, що документація конкурсних торгів безоплатно отримана на веб-порталі  Уповноваженого органу.</w:t>
            </w:r>
          </w:p>
          <w:p w:rsidR="00592295" w:rsidRPr="00592295" w:rsidRDefault="00592295" w:rsidP="00592295">
            <w:pPr>
              <w:suppressAutoHyphens/>
              <w:snapToGrid w:val="0"/>
              <w:spacing w:after="0" w:line="240" w:lineRule="auto"/>
              <w:ind w:firstLine="459"/>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Учасники подають свої пропозиції стосовно предмету закупівлі в цілому.</w:t>
            </w:r>
          </w:p>
          <w:p w:rsidR="00592295" w:rsidRPr="00592295" w:rsidRDefault="00592295" w:rsidP="00592295">
            <w:pPr>
              <w:suppressAutoHyphens/>
              <w:snapToGrid w:val="0"/>
              <w:spacing w:after="0" w:line="240" w:lineRule="auto"/>
              <w:ind w:firstLine="459"/>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Відсутність документів, передбачених цією документацією конкурсних торгів, розцінюється як невідповідність пропозиції конкурсних торгів умовам цієї документації конкурсних торгів.</w:t>
            </w:r>
          </w:p>
          <w:p w:rsidR="00592295" w:rsidRPr="00592295" w:rsidRDefault="00592295" w:rsidP="00592295">
            <w:pPr>
              <w:suppressAutoHyphens/>
              <w:snapToGrid w:val="0"/>
              <w:spacing w:after="0" w:line="240" w:lineRule="auto"/>
              <w:ind w:firstLine="459"/>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Відсутність будь-яких запитань або уточнень стосовно змісту та викладення вимог документації конкурсних торгів з боку Учасників, які отримали цю документацію конкурсних торгів у встановленому порядку, означає, що Учасники цих торгів, повністю усвідомлюють зміст цієї документації та вимоги Замовника.</w:t>
            </w:r>
          </w:p>
          <w:p w:rsidR="00592295" w:rsidRPr="00592295" w:rsidRDefault="00592295" w:rsidP="00592295">
            <w:pPr>
              <w:suppressAutoHyphens/>
              <w:snapToGrid w:val="0"/>
              <w:spacing w:after="0" w:line="240" w:lineRule="auto"/>
              <w:ind w:firstLine="459"/>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У разі виникнення в Учасників запитань, що не висвітлені у цій документації конкурсних торгів, комітет з конкурсних торгів Замовника при їх обговоренні та вирішенні з Учасниками керується Законом.</w:t>
            </w:r>
          </w:p>
          <w:p w:rsidR="00592295" w:rsidRPr="00592295" w:rsidRDefault="00592295" w:rsidP="00592295">
            <w:pPr>
              <w:suppressAutoHyphens/>
              <w:snapToGrid w:val="0"/>
              <w:spacing w:after="0" w:line="240" w:lineRule="auto"/>
              <w:ind w:firstLine="459"/>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Інші документи,  які необхідно надати учаснику конкурсних торгів:</w:t>
            </w:r>
          </w:p>
          <w:p w:rsidR="00592295" w:rsidRPr="00592295" w:rsidRDefault="00592295" w:rsidP="00592295">
            <w:pPr>
              <w:tabs>
                <w:tab w:val="left" w:pos="2160"/>
                <w:tab w:val="left" w:pos="3600"/>
              </w:tabs>
              <w:suppressAutoHyphens/>
              <w:spacing w:after="0" w:line="240" w:lineRule="auto"/>
              <w:ind w:left="-49" w:firstLine="36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1. Довідка, складену у довільній формі, яка містить відомості про підприємство: реквізити (адреса - юридична та фактична, телефон, факс, телефон для контактів); керівництво (посада, ім'я, по батькові, телефон для контактів) - для юридичних осіб; форма власності та юридичний статус, організаційно-правова форма (для </w:t>
            </w:r>
            <w:r w:rsidRPr="00592295">
              <w:rPr>
                <w:rFonts w:ascii="Times New Roman" w:eastAsia="Times New Roman" w:hAnsi="Times New Roman" w:cs="Times New Roman"/>
                <w:sz w:val="24"/>
                <w:szCs w:val="24"/>
                <w:lang w:val="uk-UA" w:eastAsia="ar-SA"/>
              </w:rPr>
              <w:lastRenderedPageBreak/>
              <w:t>юридичних осіб) за підписом уповноваженої особи скріплена печаткою (за наявності такої).</w:t>
            </w:r>
          </w:p>
          <w:p w:rsidR="00592295" w:rsidRPr="00592295" w:rsidRDefault="00592295" w:rsidP="00592295">
            <w:pPr>
              <w:tabs>
                <w:tab w:val="left" w:pos="2160"/>
                <w:tab w:val="left" w:pos="3600"/>
              </w:tabs>
              <w:suppressAutoHyphens/>
              <w:spacing w:after="0" w:line="240" w:lineRule="auto"/>
              <w:ind w:left="-49" w:firstLine="36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2. Належним чином засвідчені: </w:t>
            </w:r>
          </w:p>
          <w:p w:rsidR="00592295" w:rsidRPr="00592295" w:rsidRDefault="00592295" w:rsidP="00592295">
            <w:pPr>
              <w:tabs>
                <w:tab w:val="left" w:pos="2160"/>
                <w:tab w:val="left" w:pos="3600"/>
              </w:tabs>
              <w:suppressAutoHyphens/>
              <w:spacing w:after="0" w:line="240" w:lineRule="auto"/>
              <w:ind w:left="-49" w:firstLine="36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копія свідоцтва про реєстрацію платника ПДВ або про право сплати єдиного податку (якщо являється платником ПДВ чи єдиного податку) або копія витягу з реєстру платників податку на додану вартість або копія витягу з реєстру платників єдиного податку (якщо являється платником ПДВ чи єдиного податку);</w:t>
            </w:r>
          </w:p>
          <w:p w:rsidR="00592295" w:rsidRPr="00592295" w:rsidRDefault="00592295" w:rsidP="00592295">
            <w:pPr>
              <w:tabs>
                <w:tab w:val="left" w:pos="2160"/>
                <w:tab w:val="left" w:pos="3600"/>
              </w:tabs>
              <w:suppressAutoHyphens/>
              <w:spacing w:after="0" w:line="240" w:lineRule="auto"/>
              <w:ind w:left="-49" w:firstLine="36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копія довідки ЄДРПОУ (для юридичних осіб, для фізичних осіб  – суб’єктів підприємницької діяльності – за наявності);</w:t>
            </w:r>
          </w:p>
          <w:p w:rsidR="00592295" w:rsidRPr="00592295" w:rsidRDefault="00592295" w:rsidP="00592295">
            <w:pPr>
              <w:tabs>
                <w:tab w:val="left" w:pos="2160"/>
                <w:tab w:val="left" w:pos="3600"/>
              </w:tabs>
              <w:suppressAutoHyphens/>
              <w:spacing w:after="0" w:line="240" w:lineRule="auto"/>
              <w:ind w:left="-49" w:firstLine="36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копія довідки про присвоєння ідентифікаційного коду (для фізичних осіб);</w:t>
            </w:r>
          </w:p>
          <w:p w:rsidR="00592295" w:rsidRPr="00592295" w:rsidRDefault="00592295" w:rsidP="00592295">
            <w:pPr>
              <w:tabs>
                <w:tab w:val="left" w:pos="2160"/>
                <w:tab w:val="left" w:pos="3600"/>
              </w:tabs>
              <w:suppressAutoHyphens/>
              <w:spacing w:after="0" w:line="240" w:lineRule="auto"/>
              <w:ind w:left="-49" w:firstLine="367"/>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копія паспорту (для фізичних осіб).</w:t>
            </w:r>
          </w:p>
          <w:p w:rsidR="00592295" w:rsidRPr="00592295" w:rsidRDefault="00592295" w:rsidP="00592295">
            <w:pPr>
              <w:tabs>
                <w:tab w:val="left" w:pos="2160"/>
                <w:tab w:val="left" w:pos="3600"/>
              </w:tabs>
              <w:suppressAutoHyphens/>
              <w:spacing w:after="0" w:line="240" w:lineRule="auto"/>
              <w:ind w:left="-49" w:firstLine="367"/>
              <w:jc w:val="both"/>
              <w:rPr>
                <w:rFonts w:ascii="Times New Roman" w:eastAsia="Times New Roman" w:hAnsi="Times New Roman" w:cs="Times New Roman"/>
                <w:color w:val="000000"/>
                <w:sz w:val="24"/>
                <w:szCs w:val="24"/>
                <w:lang w:val="uk-UA" w:eastAsia="ar-SA"/>
              </w:rPr>
            </w:pPr>
            <w:r w:rsidRPr="00592295">
              <w:rPr>
                <w:rFonts w:ascii="Times New Roman" w:eastAsia="Times New Roman" w:hAnsi="Times New Roman" w:cs="Times New Roman"/>
                <w:sz w:val="24"/>
                <w:szCs w:val="24"/>
                <w:lang w:val="uk-UA" w:eastAsia="ar-SA"/>
              </w:rPr>
              <w:t>3. Д</w:t>
            </w:r>
            <w:r w:rsidRPr="00592295">
              <w:rPr>
                <w:rFonts w:ascii="Times New Roman" w:eastAsia="Times New Roman" w:hAnsi="Times New Roman" w:cs="Times New Roman"/>
                <w:color w:val="000000"/>
                <w:sz w:val="24"/>
                <w:szCs w:val="24"/>
                <w:lang w:val="uk-UA" w:eastAsia="ar-SA"/>
              </w:rPr>
              <w:t>овідку в довільній формі, яка містить інформацію (повне найменування та місцезнаходження) про кожного суб’єкта господарювання, якого учасник планує залучати  як субпідрядника за підписом уповноваженої особи, скріплена печаткою (за наявності такої). Окремо виділити інформацію про кожного суб’єкта господарювання, якого учасник планує залучати до надання послуг як субпідрядника в обсязі не менше ніж 20 відсотків від вартості договору про закупівлю. У разі незалучення субпідрядників у довідці повинно бути відображено інформацію, що учасник не буде залучати до надання послуг субпідрядників.</w:t>
            </w:r>
          </w:p>
          <w:p w:rsidR="00592295" w:rsidRPr="00592295" w:rsidRDefault="00592295" w:rsidP="00592295">
            <w:pPr>
              <w:tabs>
                <w:tab w:val="left" w:pos="2160"/>
                <w:tab w:val="left" w:pos="3600"/>
              </w:tabs>
              <w:suppressAutoHyphens/>
              <w:spacing w:after="0" w:line="240" w:lineRule="auto"/>
              <w:ind w:left="-49" w:firstLine="367"/>
              <w:jc w:val="both"/>
              <w:rPr>
                <w:rFonts w:ascii="Times New Roman" w:eastAsia="Times New Roman" w:hAnsi="Times New Roman" w:cs="Times New Roman"/>
                <w:color w:val="000000"/>
                <w:sz w:val="24"/>
                <w:szCs w:val="24"/>
                <w:lang w:val="uk-UA" w:eastAsia="ar-SA"/>
              </w:rPr>
            </w:pPr>
            <w:r w:rsidRPr="00592295">
              <w:rPr>
                <w:rFonts w:ascii="Times New Roman" w:eastAsia="Times New Roman" w:hAnsi="Times New Roman" w:cs="Times New Roman"/>
                <w:color w:val="000000"/>
                <w:sz w:val="24"/>
                <w:szCs w:val="24"/>
                <w:lang w:val="uk-UA" w:eastAsia="ar-SA"/>
              </w:rPr>
              <w:t>4. Лист про згоду зі сторони Учасника з істотними умовами, на виконання будівельно-монтажних робіт по об’єкту реконструкції за підписом уповноваженої особи, скріпленим печаткою (за наявності такої);</w:t>
            </w:r>
          </w:p>
          <w:p w:rsidR="00592295" w:rsidRPr="00592295" w:rsidRDefault="00592295" w:rsidP="00592295">
            <w:pPr>
              <w:tabs>
                <w:tab w:val="left" w:pos="2160"/>
                <w:tab w:val="left" w:pos="3600"/>
              </w:tabs>
              <w:suppressAutoHyphens/>
              <w:spacing w:after="0" w:line="240" w:lineRule="auto"/>
              <w:ind w:left="-49" w:firstLine="367"/>
              <w:jc w:val="both"/>
              <w:rPr>
                <w:rFonts w:ascii="Times New Roman" w:eastAsia="Times New Roman" w:hAnsi="Times New Roman" w:cs="Times New Roman"/>
                <w:color w:val="000000"/>
                <w:sz w:val="24"/>
                <w:szCs w:val="24"/>
                <w:lang w:val="uk-UA" w:eastAsia="ar-SA"/>
              </w:rPr>
            </w:pPr>
            <w:r w:rsidRPr="00592295">
              <w:rPr>
                <w:rFonts w:ascii="Times New Roman" w:eastAsia="Times New Roman" w:hAnsi="Times New Roman" w:cs="Times New Roman"/>
                <w:color w:val="000000"/>
                <w:sz w:val="24"/>
                <w:szCs w:val="24"/>
                <w:lang w:val="uk-UA" w:eastAsia="ar-SA"/>
              </w:rPr>
              <w:t>5.Учасники торгів нерезиденти для виконання вимог щодо подання документів, передбачених документацією конкурсних торгів  подають у складі своєї пропозиції, документи, передбачені законодавством країн, де вони зареєстровані;</w:t>
            </w:r>
          </w:p>
          <w:p w:rsidR="00592295" w:rsidRPr="00592295" w:rsidRDefault="00592295" w:rsidP="00592295">
            <w:pPr>
              <w:tabs>
                <w:tab w:val="left" w:pos="2160"/>
                <w:tab w:val="left" w:pos="3600"/>
              </w:tabs>
              <w:suppressAutoHyphens/>
              <w:spacing w:after="0" w:line="240" w:lineRule="auto"/>
              <w:ind w:left="-49"/>
              <w:jc w:val="both"/>
              <w:rPr>
                <w:rFonts w:ascii="Times New Roman" w:eastAsia="Times New Roman" w:hAnsi="Times New Roman" w:cs="Times New Roman"/>
                <w:color w:val="000000"/>
                <w:sz w:val="24"/>
                <w:szCs w:val="24"/>
                <w:lang w:val="uk-UA" w:eastAsia="ar-SA"/>
              </w:rPr>
            </w:pPr>
            <w:r w:rsidRPr="00592295">
              <w:rPr>
                <w:rFonts w:ascii="Times New Roman" w:eastAsia="Times New Roman" w:hAnsi="Times New Roman" w:cs="Times New Roman"/>
                <w:color w:val="000000"/>
                <w:sz w:val="24"/>
                <w:szCs w:val="24"/>
                <w:lang w:val="uk-UA" w:eastAsia="ar-SA"/>
              </w:rPr>
              <w:t>Подані учасником документи мають відповідати встановленим формам документів, які визначають відповідні нормативні акти (окрім довідок у довільній формі). Надання не чітко визначених документів, які містять не якісні копії тексту, печаток тощо, які нечітко видимі, надання недостовірних документів (інформації),  не надання Учасником якого-небудь з документів відповідно до вимог цієї документації конкурсних торгів та додатках до неї, надання незасвідчених належним чином копій документів, визначених у цій документації конкурсних торгів та додатках до неї, або недотримання будь-яких інших  вимог цієї документації конкурсних торгів є підставою для відхилення конкурсної пропозиції Учасника.</w:t>
            </w:r>
          </w:p>
          <w:p w:rsidR="00592295" w:rsidRPr="00592295" w:rsidRDefault="00592295" w:rsidP="00592295">
            <w:pPr>
              <w:suppressAutoHyphens/>
              <w:spacing w:after="0" w:line="240" w:lineRule="auto"/>
              <w:jc w:val="both"/>
              <w:rPr>
                <w:rFonts w:ascii="Times New Roman" w:eastAsia="Times New Roman" w:hAnsi="Times New Roman" w:cs="Times New Roman"/>
                <w:color w:val="000000"/>
                <w:sz w:val="24"/>
                <w:szCs w:val="24"/>
                <w:lang w:val="uk-UA" w:eastAsia="ar-SA"/>
              </w:rPr>
            </w:pPr>
            <w:r w:rsidRPr="00592295">
              <w:rPr>
                <w:rFonts w:ascii="Times New Roman" w:eastAsia="Times New Roman" w:hAnsi="Times New Roman" w:cs="Times New Roman"/>
                <w:color w:val="000000"/>
                <w:sz w:val="24"/>
                <w:szCs w:val="24"/>
                <w:lang w:val="uk-UA" w:eastAsia="ar-SA"/>
              </w:rPr>
              <w:t xml:space="preserve"> У </w:t>
            </w:r>
            <w:r w:rsidRPr="00592295">
              <w:rPr>
                <w:rFonts w:ascii="Times New Roman" w:eastAsia="Times New Roman" w:hAnsi="Times New Roman" w:cs="Times New Roman"/>
                <w:sz w:val="24"/>
                <w:szCs w:val="24"/>
                <w:lang w:val="uk-UA" w:eastAsia="ru-RU"/>
              </w:rPr>
              <w:t xml:space="preserve">разі, якщо Учасник відповідно до норм чинного законодавства не зобов’язаний складати будь-який із документів, зазначених в цій інструкції,  такий Учасник надає лист-пояснення в довільній формі за підписом уповноваженої особи Учасника </w:t>
            </w:r>
            <w:r w:rsidRPr="00592295">
              <w:rPr>
                <w:rFonts w:ascii="Times New Roman" w:eastAsia="Times New Roman" w:hAnsi="Times New Roman" w:cs="Times New Roman"/>
                <w:bCs/>
                <w:sz w:val="24"/>
                <w:szCs w:val="24"/>
                <w:lang w:val="uk-UA" w:eastAsia="ru-RU"/>
              </w:rPr>
              <w:t>та завірений печаткою*</w:t>
            </w:r>
            <w:r w:rsidRPr="00592295">
              <w:rPr>
                <w:rFonts w:ascii="Times New Roman" w:eastAsia="Times New Roman" w:hAnsi="Times New Roman" w:cs="Times New Roman"/>
                <w:sz w:val="24"/>
                <w:szCs w:val="24"/>
                <w:lang w:val="uk-UA" w:eastAsia="ru-RU"/>
              </w:rPr>
              <w:t>, в якому зазначає законодавчі підстави ненадання зазначених документів.</w:t>
            </w:r>
            <w:r w:rsidRPr="00592295">
              <w:rPr>
                <w:rFonts w:ascii="Times New Roman" w:eastAsia="Times New Roman" w:hAnsi="Times New Roman" w:cs="Times New Roman"/>
                <w:color w:val="000000"/>
                <w:sz w:val="24"/>
                <w:szCs w:val="24"/>
                <w:lang w:val="uk-UA" w:eastAsia="ar-SA"/>
              </w:rPr>
              <w:t>.</w:t>
            </w:r>
          </w:p>
          <w:p w:rsidR="00592295" w:rsidRPr="00592295" w:rsidRDefault="00592295" w:rsidP="00592295">
            <w:pPr>
              <w:tabs>
                <w:tab w:val="left" w:pos="849"/>
              </w:tabs>
              <w:suppressAutoHyphens/>
              <w:spacing w:after="0" w:line="240" w:lineRule="auto"/>
              <w:ind w:firstLine="360"/>
              <w:jc w:val="both"/>
              <w:rPr>
                <w:rFonts w:ascii="Times New Roman" w:eastAsia="Times New Roman" w:hAnsi="Times New Roman" w:cs="Times New Roman"/>
                <w:iCs/>
                <w:sz w:val="24"/>
                <w:szCs w:val="24"/>
                <w:lang w:val="uk-UA" w:eastAsia="ar-SA"/>
              </w:rPr>
            </w:pPr>
            <w:r w:rsidRPr="00592295">
              <w:rPr>
                <w:rFonts w:ascii="Times New Roman" w:eastAsia="Times New Roman" w:hAnsi="Times New Roman" w:cs="Times New Roman"/>
                <w:iCs/>
                <w:sz w:val="24"/>
                <w:szCs w:val="24"/>
                <w:lang w:val="uk-UA" w:eastAsia="ar-SA"/>
              </w:rPr>
              <w:t>За достовірність наданих документів у складі пропозиції конкурсних торгів несе відповідальність Учасник.</w:t>
            </w:r>
          </w:p>
        </w:tc>
      </w:tr>
      <w:tr w:rsidR="00592295" w:rsidRPr="00592295" w:rsidTr="00592295">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 xml:space="preserve">4. Відхилення </w:t>
            </w:r>
            <w:r w:rsidRPr="00592295">
              <w:rPr>
                <w:rFonts w:ascii="Times New Roman" w:eastAsia="Times New Roman" w:hAnsi="Times New Roman" w:cs="Times New Roman"/>
                <w:sz w:val="24"/>
                <w:szCs w:val="24"/>
                <w:lang w:val="uk-UA" w:eastAsia="ar-SA"/>
              </w:rPr>
              <w:lastRenderedPageBreak/>
              <w:t>пропозицій конкурсних торгів</w:t>
            </w:r>
          </w:p>
        </w:tc>
        <w:tc>
          <w:tcPr>
            <w:tcW w:w="7191" w:type="dxa"/>
            <w:gridSpan w:val="2"/>
            <w:tcBorders>
              <w:top w:val="single" w:sz="4" w:space="0" w:color="auto"/>
              <w:left w:val="single" w:sz="4" w:space="0" w:color="auto"/>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 xml:space="preserve">Замовник відхиляє пропозицію конкурсних торгів у випадках </w:t>
            </w:r>
            <w:r w:rsidRPr="00592295">
              <w:rPr>
                <w:rFonts w:ascii="Times New Roman" w:eastAsia="Times New Roman" w:hAnsi="Times New Roman" w:cs="Times New Roman"/>
                <w:sz w:val="24"/>
                <w:szCs w:val="24"/>
                <w:lang w:val="uk-UA" w:eastAsia="ar-SA"/>
              </w:rPr>
              <w:lastRenderedPageBreak/>
              <w:t>передбачених ст. 29 Закону, а саме:</w:t>
            </w:r>
          </w:p>
          <w:p w:rsidR="00592295" w:rsidRPr="00592295" w:rsidRDefault="00592295" w:rsidP="00592295">
            <w:pPr>
              <w:suppressAutoHyphen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1) учасник:  </w:t>
            </w:r>
          </w:p>
          <w:p w:rsidR="00592295" w:rsidRPr="00592295" w:rsidRDefault="00592295" w:rsidP="00592295">
            <w:pPr>
              <w:suppressAutoHyphens/>
              <w:spacing w:after="0" w:line="240" w:lineRule="auto"/>
              <w:ind w:left="34"/>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не відповідає кваліфікаційним критеріям, встановленим статтею 16 Закону;</w:t>
            </w:r>
          </w:p>
          <w:p w:rsidR="00592295" w:rsidRPr="00592295" w:rsidRDefault="00592295" w:rsidP="00592295">
            <w:pPr>
              <w:suppressAutoHyphen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не погоджується з виправленням виявленої замовником арифметичної помилки;</w:t>
            </w:r>
          </w:p>
          <w:p w:rsidR="00592295" w:rsidRPr="00592295" w:rsidRDefault="00592295" w:rsidP="00592295">
            <w:pPr>
              <w:suppressAutoHyphen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2) наявні підстави, зазначені у статті 17 та частині сьомій статті 28 Закону;</w:t>
            </w:r>
          </w:p>
          <w:p w:rsidR="00592295" w:rsidRPr="00592295" w:rsidRDefault="00592295" w:rsidP="00592295">
            <w:pPr>
              <w:suppressAutoHyphen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3) пропозиція конкурсних торгів не відповідає умовам документації конкурсних торгів.</w:t>
            </w:r>
          </w:p>
          <w:p w:rsidR="00592295" w:rsidRPr="00592295" w:rsidRDefault="00592295" w:rsidP="00592295">
            <w:pPr>
              <w:suppressAutoHyphens/>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Учасник, пропозиція конкурсних торгів якого відхилена, повідомляється про це із зазначенням аргументованих підстав протягом трьох робочих днів з дати прийняття такого рішення.</w:t>
            </w:r>
          </w:p>
          <w:p w:rsidR="00592295" w:rsidRPr="00592295" w:rsidRDefault="00592295" w:rsidP="00592295">
            <w:pPr>
              <w:suppressAutoHyphens/>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Інформація про відхилення пропозиції оприлюднюється відповідно до статті 10 цього Закону</w:t>
            </w:r>
          </w:p>
        </w:tc>
      </w:tr>
      <w:tr w:rsidR="00592295" w:rsidRPr="00592295" w:rsidTr="00592295">
        <w:trPr>
          <w:trHeight w:val="701"/>
        </w:trPr>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5. Відміна замовником торгів чи визнання їх такими, що не відбулися</w:t>
            </w:r>
          </w:p>
        </w:tc>
        <w:tc>
          <w:tcPr>
            <w:tcW w:w="7191" w:type="dxa"/>
            <w:gridSpan w:val="2"/>
            <w:tcBorders>
              <w:top w:val="single" w:sz="4" w:space="0" w:color="auto"/>
              <w:left w:val="single" w:sz="4" w:space="0" w:color="auto"/>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Замовник відміняє торги у разі:</w:t>
            </w:r>
          </w:p>
          <w:p w:rsidR="00592295" w:rsidRPr="00592295" w:rsidRDefault="00592295" w:rsidP="00592295">
            <w:pPr>
              <w:suppressAutoHyphens/>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відсутності подальшої потреби в закупівлі товарів, робіт і послуг;</w:t>
            </w:r>
          </w:p>
          <w:p w:rsidR="00592295" w:rsidRPr="00592295" w:rsidRDefault="00592295" w:rsidP="00592295">
            <w:pPr>
              <w:suppressAutoHyphens/>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неможливості усунення порушень, які виникли через виявлені порушення законодавства з питань державних </w:t>
            </w:r>
            <w:proofErr w:type="spellStart"/>
            <w:r w:rsidRPr="00592295">
              <w:rPr>
                <w:rFonts w:ascii="Times New Roman" w:eastAsia="Times New Roman" w:hAnsi="Times New Roman" w:cs="Times New Roman"/>
                <w:sz w:val="24"/>
                <w:szCs w:val="24"/>
                <w:lang w:val="uk-UA" w:eastAsia="ar-SA"/>
              </w:rPr>
              <w:t>закупівель</w:t>
            </w:r>
            <w:proofErr w:type="spellEnd"/>
            <w:r w:rsidRPr="00592295">
              <w:rPr>
                <w:rFonts w:ascii="Times New Roman" w:eastAsia="Times New Roman" w:hAnsi="Times New Roman" w:cs="Times New Roman"/>
                <w:sz w:val="24"/>
                <w:szCs w:val="24"/>
                <w:lang w:val="uk-UA" w:eastAsia="ar-SA"/>
              </w:rPr>
              <w:t>;</w:t>
            </w:r>
          </w:p>
          <w:p w:rsidR="00592295" w:rsidRPr="00592295" w:rsidRDefault="00592295" w:rsidP="00592295">
            <w:pPr>
              <w:suppressAutoHyphens/>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виявлення факту змови учасників;</w:t>
            </w:r>
          </w:p>
          <w:p w:rsidR="00592295" w:rsidRPr="00592295" w:rsidRDefault="00592295" w:rsidP="00592295">
            <w:pPr>
              <w:suppressAutoHyphens/>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порушення порядку оприлюднення оголошення про проведення процедури закупівлі, акцепту, оголошення про результати процедури закупівлі, передбаченого Законом;</w:t>
            </w:r>
          </w:p>
          <w:p w:rsidR="00592295" w:rsidRPr="00592295" w:rsidRDefault="00592295" w:rsidP="00592295">
            <w:pPr>
              <w:suppressAutoHyphens/>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подання для участі у них менше двох пропозицій конкурсних торгів;</w:t>
            </w:r>
          </w:p>
          <w:p w:rsidR="00592295" w:rsidRPr="00592295" w:rsidRDefault="00592295" w:rsidP="00592295">
            <w:pPr>
              <w:suppressAutoHyphens/>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відхилення всіх пропозицій конкурсних торгів згідно з  Законом;</w:t>
            </w:r>
          </w:p>
          <w:p w:rsidR="00592295" w:rsidRPr="00592295" w:rsidRDefault="00592295" w:rsidP="00592295">
            <w:pPr>
              <w:suppressAutoHyphens/>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якщо до оцінки допущено пропозиції менше ніж двох учасників.</w:t>
            </w:r>
          </w:p>
          <w:p w:rsidR="00592295" w:rsidRPr="00592295" w:rsidRDefault="00592295" w:rsidP="00592295">
            <w:pPr>
              <w:suppressAutoHyphens/>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Замовник має право визнати торги такими, що не відбулися, у разі якщо:</w:t>
            </w:r>
          </w:p>
          <w:p w:rsidR="00592295" w:rsidRPr="00592295" w:rsidRDefault="00592295" w:rsidP="00592295">
            <w:pPr>
              <w:suppressAutoHyphens/>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ціна найбільш вигідної пропозиції конкурсних торгів перевищує суму, передбачену замовником на фінансування закупівлі;</w:t>
            </w:r>
          </w:p>
          <w:p w:rsidR="00592295" w:rsidRPr="00592295" w:rsidRDefault="00592295" w:rsidP="00592295">
            <w:pPr>
              <w:suppressAutoHyphens/>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здійснення закупівлі стало неможливим внаслідок непереборної сили;</w:t>
            </w:r>
          </w:p>
          <w:p w:rsidR="00592295" w:rsidRPr="00592295" w:rsidRDefault="00592295" w:rsidP="00592295">
            <w:pPr>
              <w:suppressAutoHyphens/>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скорочення видатків на здійснення закупівлі товарів, робіт і послуг.</w:t>
            </w:r>
          </w:p>
          <w:p w:rsidR="00592295" w:rsidRPr="00592295" w:rsidRDefault="00592295" w:rsidP="00592295">
            <w:pPr>
              <w:suppressAutoHyphens/>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Повідомлення про відміну торгів або визнання їх такими, що не відбулися, надсилається замовником усім учасникам протягом трьох робочих днів з дня прийняття замовником відповідного рішення та оприлюднюється відповідно до статті 10 Закону.</w:t>
            </w:r>
          </w:p>
        </w:tc>
      </w:tr>
      <w:tr w:rsidR="00592295" w:rsidRPr="00592295" w:rsidTr="00592295">
        <w:trPr>
          <w:trHeight w:val="302"/>
        </w:trPr>
        <w:tc>
          <w:tcPr>
            <w:tcW w:w="9759" w:type="dxa"/>
            <w:gridSpan w:val="3"/>
            <w:tcBorders>
              <w:top w:val="single" w:sz="4" w:space="0" w:color="auto"/>
              <w:left w:val="double" w:sz="4" w:space="0" w:color="000000"/>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jc w:val="center"/>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VI. Укладання договору про закупівлю</w:t>
            </w:r>
          </w:p>
        </w:tc>
      </w:tr>
      <w:tr w:rsidR="00592295" w:rsidRPr="00592295" w:rsidTr="00592295">
        <w:trPr>
          <w:trHeight w:val="1410"/>
        </w:trPr>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1. Терміни укладання договору</w:t>
            </w:r>
          </w:p>
        </w:tc>
        <w:tc>
          <w:tcPr>
            <w:tcW w:w="7191" w:type="dxa"/>
            <w:gridSpan w:val="2"/>
            <w:tcBorders>
              <w:top w:val="single" w:sz="4" w:space="0" w:color="auto"/>
              <w:left w:val="single" w:sz="4" w:space="0" w:color="auto"/>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У день визначення переможця замовник акцептує пропозицію конкурсних торгів, що визнана найбільш економічно вигідною за результатами оцінки.</w:t>
            </w:r>
          </w:p>
          <w:p w:rsidR="00592295" w:rsidRPr="00592295" w:rsidRDefault="00592295" w:rsidP="00592295">
            <w:pPr>
              <w:suppressAutoHyphens/>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Замовник укладає договір про закупівлю з учасником, пропозицію конкурсних торгів якого було акцептовано, </w:t>
            </w:r>
            <w:r w:rsidRPr="00592295">
              <w:rPr>
                <w:rFonts w:ascii="Times New Roman" w:eastAsia="Times New Roman" w:hAnsi="Times New Roman" w:cs="Times New Roman"/>
                <w:b/>
                <w:sz w:val="24"/>
                <w:szCs w:val="24"/>
                <w:lang w:val="uk-UA" w:eastAsia="ar-SA"/>
              </w:rPr>
              <w:t>не пізніше ніж через 30 днів з дня акцепту пропозиції</w:t>
            </w:r>
            <w:r w:rsidRPr="00592295">
              <w:rPr>
                <w:rFonts w:ascii="Times New Roman" w:eastAsia="Times New Roman" w:hAnsi="Times New Roman" w:cs="Times New Roman"/>
                <w:sz w:val="24"/>
                <w:szCs w:val="24"/>
                <w:lang w:val="uk-UA" w:eastAsia="ar-SA"/>
              </w:rPr>
              <w:t xml:space="preserve"> відповідно до вимог документації конкурсних торгів та акцептованої пропозиції. </w:t>
            </w:r>
          </w:p>
          <w:p w:rsidR="00592295" w:rsidRPr="00592295" w:rsidRDefault="00592295" w:rsidP="00592295">
            <w:pPr>
              <w:suppressAutoHyphens/>
              <w:spacing w:after="0" w:line="240" w:lineRule="auto"/>
              <w:ind w:firstLine="31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З метою забезпечення права на оскарження рішень замовника </w:t>
            </w:r>
            <w:r w:rsidRPr="00592295">
              <w:rPr>
                <w:rFonts w:ascii="Times New Roman" w:eastAsia="Times New Roman" w:hAnsi="Times New Roman" w:cs="Times New Roman"/>
                <w:sz w:val="24"/>
                <w:szCs w:val="24"/>
                <w:lang w:val="uk-UA" w:eastAsia="ar-SA"/>
              </w:rPr>
              <w:lastRenderedPageBreak/>
              <w:t xml:space="preserve">договір про закупівлю </w:t>
            </w:r>
            <w:r w:rsidRPr="00592295">
              <w:rPr>
                <w:rFonts w:ascii="Times New Roman" w:eastAsia="Times New Roman" w:hAnsi="Times New Roman" w:cs="Times New Roman"/>
                <w:b/>
                <w:sz w:val="24"/>
                <w:szCs w:val="24"/>
                <w:lang w:val="uk-UA" w:eastAsia="ar-SA"/>
              </w:rPr>
              <w:t xml:space="preserve">не </w:t>
            </w:r>
            <w:r w:rsidRPr="00592295">
              <w:rPr>
                <w:rFonts w:ascii="Times New Roman" w:eastAsia="Times New Roman" w:hAnsi="Times New Roman" w:cs="Times New Roman"/>
                <w:sz w:val="24"/>
                <w:szCs w:val="24"/>
                <w:lang w:val="uk-UA" w:eastAsia="ar-SA"/>
              </w:rPr>
              <w:t xml:space="preserve">може бути укладено </w:t>
            </w:r>
            <w:r w:rsidRPr="00592295">
              <w:rPr>
                <w:rFonts w:ascii="Times New Roman" w:eastAsia="Times New Roman" w:hAnsi="Times New Roman" w:cs="Times New Roman"/>
                <w:b/>
                <w:sz w:val="24"/>
                <w:szCs w:val="24"/>
                <w:lang w:val="uk-UA" w:eastAsia="ar-SA"/>
              </w:rPr>
              <w:t xml:space="preserve">раніше ніж через 10 днів з дати оприлюднення </w:t>
            </w:r>
            <w:r w:rsidRPr="00592295">
              <w:rPr>
                <w:rFonts w:ascii="Times New Roman" w:eastAsia="Times New Roman" w:hAnsi="Times New Roman" w:cs="Times New Roman"/>
                <w:sz w:val="24"/>
                <w:szCs w:val="24"/>
                <w:lang w:val="uk-UA" w:eastAsia="ar-SA"/>
              </w:rPr>
              <w:t>на веб-порталі Уповноваженого органу повідомлення про акцепт пропозиції конкурсних торгів.</w:t>
            </w:r>
          </w:p>
        </w:tc>
      </w:tr>
      <w:tr w:rsidR="00592295" w:rsidRPr="00592295" w:rsidTr="00592295">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 xml:space="preserve">2. Істотні умови, які обов’язково включаються до договору про закупівлю </w:t>
            </w:r>
          </w:p>
        </w:tc>
        <w:tc>
          <w:tcPr>
            <w:tcW w:w="7191" w:type="dxa"/>
            <w:gridSpan w:val="2"/>
            <w:tcBorders>
              <w:top w:val="single" w:sz="4" w:space="0" w:color="auto"/>
              <w:left w:val="single" w:sz="4" w:space="0" w:color="auto"/>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ind w:firstLine="316"/>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Договір про закупівлю укладається в письмовій формі відповідно до положень Цивільного кодексу України та Господарського кодексу України, умов Постанови КМУ від 01.08.2005р. №668 «Про затвердження загальних умов укладення договорів підряду в капітальному будівництву  з урахуванням особливостей, визначених  Законом.</w:t>
            </w:r>
          </w:p>
          <w:p w:rsidR="00592295" w:rsidRPr="00592295" w:rsidRDefault="00592295" w:rsidP="00592295">
            <w:pPr>
              <w:suppressAutoHyphens/>
              <w:spacing w:after="0" w:line="240" w:lineRule="auto"/>
              <w:ind w:firstLine="316"/>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Умови договору про закупівлю не повинні відрізнятися від змісту пропозиції конкурсних торгів  переможця процедури закупівлі. Істотні умови договору про закупівлю не можуть змінюватися після його підписання до виконання зобов’язань сторонами в повному обсязі, крім випадків:</w:t>
            </w:r>
          </w:p>
          <w:p w:rsidR="00592295" w:rsidRPr="00592295" w:rsidRDefault="00592295" w:rsidP="00592295">
            <w:pPr>
              <w:suppressAutoHyphens/>
              <w:spacing w:after="0" w:line="240" w:lineRule="auto"/>
              <w:ind w:firstLine="316"/>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1) зменшення обсягів закупівлі, зокрема з урахуванням фактичного обсягу видатків замовника;</w:t>
            </w:r>
          </w:p>
          <w:p w:rsidR="00592295" w:rsidRPr="00592295" w:rsidRDefault="00592295" w:rsidP="00592295">
            <w:pPr>
              <w:suppressAutoHyphens/>
              <w:spacing w:after="0" w:line="240" w:lineRule="auto"/>
              <w:ind w:firstLine="316"/>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2) зміни ціни за одиницю товару не більше ніж на 10 відсотків у разі коливання ціни такого товару на ринку за умови, що зазначена зміна не призведе до збільшення суми, визначеної в договорі;</w:t>
            </w:r>
          </w:p>
          <w:p w:rsidR="00592295" w:rsidRPr="00592295" w:rsidRDefault="00592295" w:rsidP="00592295">
            <w:pPr>
              <w:suppressAutoHyphens/>
              <w:spacing w:after="0" w:line="240" w:lineRule="auto"/>
              <w:ind w:firstLine="316"/>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3) покращення якості предмета закупівлі за умови, що таке покращення не призведе до збільшення суми, визначеної в договорі;</w:t>
            </w:r>
          </w:p>
          <w:p w:rsidR="00592295" w:rsidRPr="00592295" w:rsidRDefault="00592295" w:rsidP="00592295">
            <w:pPr>
              <w:suppressAutoHyphens/>
              <w:spacing w:after="0" w:line="240" w:lineRule="auto"/>
              <w:ind w:firstLine="316"/>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4) продовження строку дії договору та виконання зобов’язань щодо передання товару, виконання робіт, надання послуг у разі виникнення документально підтверджених об’єктивних обставин, що спричинили таке продовження, у тому числі непереборної сили, затримки фінансування витрат замовника за умови, що такі зміни не призведуть до збільшення суми, визначеної в договорі;</w:t>
            </w:r>
          </w:p>
          <w:p w:rsidR="00592295" w:rsidRPr="00592295" w:rsidRDefault="00592295" w:rsidP="00592295">
            <w:pPr>
              <w:suppressAutoHyphens/>
              <w:spacing w:after="0" w:line="240" w:lineRule="auto"/>
              <w:ind w:firstLine="316"/>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5) узгодженої зміни ціни в бік зменшення (без зміни кількості (обсягу) та якості товарів, робіт і послуг);</w:t>
            </w:r>
          </w:p>
          <w:p w:rsidR="00592295" w:rsidRPr="00592295" w:rsidRDefault="00592295" w:rsidP="00592295">
            <w:pPr>
              <w:suppressAutoHyphens/>
              <w:spacing w:after="0" w:line="240" w:lineRule="auto"/>
              <w:ind w:firstLine="316"/>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6) зміни ціни у зв’язку із зміною ставок податків і зборів </w:t>
            </w:r>
            <w:proofErr w:type="spellStart"/>
            <w:r w:rsidRPr="00592295">
              <w:rPr>
                <w:rFonts w:ascii="Times New Roman" w:eastAsia="Times New Roman" w:hAnsi="Times New Roman" w:cs="Times New Roman"/>
                <w:sz w:val="24"/>
                <w:szCs w:val="24"/>
                <w:lang w:val="uk-UA" w:eastAsia="ar-SA"/>
              </w:rPr>
              <w:t>пропорційно</w:t>
            </w:r>
            <w:proofErr w:type="spellEnd"/>
            <w:r w:rsidRPr="00592295">
              <w:rPr>
                <w:rFonts w:ascii="Times New Roman" w:eastAsia="Times New Roman" w:hAnsi="Times New Roman" w:cs="Times New Roman"/>
                <w:sz w:val="24"/>
                <w:szCs w:val="24"/>
                <w:lang w:val="uk-UA" w:eastAsia="ar-SA"/>
              </w:rPr>
              <w:t xml:space="preserve"> до змін таких ставок;</w:t>
            </w:r>
          </w:p>
          <w:p w:rsidR="00592295" w:rsidRPr="00592295" w:rsidRDefault="00592295" w:rsidP="00592295">
            <w:pPr>
              <w:suppressAutoHyphens/>
              <w:spacing w:after="0" w:line="240" w:lineRule="auto"/>
              <w:ind w:firstLine="316"/>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7) зміни встановленого згідно із законодавством органами державної статистики індексу інфляції, зміни курсу іноземної валюти у разі встановлення в договорі про закупівлю порядку зміни ціни залежно від зміни такого курсу, зміни біржових котирувань, регульованих цін (тарифів) і нормативів, які застосовуються в договорі про закупівлю;</w:t>
            </w:r>
          </w:p>
          <w:p w:rsidR="00592295" w:rsidRPr="00592295" w:rsidRDefault="00592295" w:rsidP="00592295">
            <w:pPr>
              <w:suppressAutoHyphens/>
              <w:spacing w:after="0" w:line="240" w:lineRule="auto"/>
              <w:ind w:firstLine="316"/>
              <w:jc w:val="both"/>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sz w:val="24"/>
                <w:szCs w:val="24"/>
                <w:lang w:val="uk-UA" w:eastAsia="ar-SA"/>
              </w:rPr>
              <w:t xml:space="preserve">Істотні умови,  які обов’язково будуть включені до договору про закупівлю, при укладанні договору за результатами проведення торгів визначені Замовником відповідно до вимог стаття 40 Закону та </w:t>
            </w:r>
            <w:r w:rsidRPr="00592295">
              <w:rPr>
                <w:rFonts w:ascii="Times New Roman" w:eastAsia="Times New Roman" w:hAnsi="Times New Roman" w:cs="Times New Roman"/>
                <w:b/>
                <w:sz w:val="24"/>
                <w:szCs w:val="24"/>
                <w:lang w:val="uk-UA" w:eastAsia="ar-SA"/>
              </w:rPr>
              <w:t>Додатку №4 до документації конкурсних торгів.</w:t>
            </w:r>
          </w:p>
          <w:p w:rsidR="00592295" w:rsidRPr="00592295" w:rsidRDefault="00592295" w:rsidP="00592295">
            <w:pPr>
              <w:suppressAutoHyphens/>
              <w:spacing w:after="0" w:line="240" w:lineRule="auto"/>
              <w:ind w:firstLine="316"/>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w:t>
            </w:r>
          </w:p>
        </w:tc>
      </w:tr>
      <w:tr w:rsidR="00592295" w:rsidRPr="00592295" w:rsidTr="00592295">
        <w:tc>
          <w:tcPr>
            <w:tcW w:w="2568" w:type="dxa"/>
            <w:tcBorders>
              <w:top w:val="single" w:sz="4" w:space="0" w:color="auto"/>
              <w:left w:val="double" w:sz="4" w:space="0" w:color="000000"/>
              <w:bottom w:val="single" w:sz="4" w:space="0" w:color="auto"/>
              <w:right w:val="single" w:sz="4" w:space="0" w:color="auto"/>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3. Дії замовника при відмові переможця торгів підписати договір про закупівлю</w:t>
            </w:r>
          </w:p>
        </w:tc>
        <w:tc>
          <w:tcPr>
            <w:tcW w:w="7191" w:type="dxa"/>
            <w:gridSpan w:val="2"/>
            <w:tcBorders>
              <w:top w:val="single" w:sz="4" w:space="0" w:color="auto"/>
              <w:left w:val="single" w:sz="4" w:space="0" w:color="auto"/>
              <w:bottom w:val="single" w:sz="4" w:space="0" w:color="auto"/>
              <w:right w:val="double" w:sz="4" w:space="0" w:color="000000"/>
            </w:tcBorders>
            <w:vAlign w:val="center"/>
            <w:hideMark/>
          </w:tcPr>
          <w:p w:rsidR="00592295" w:rsidRPr="00592295" w:rsidRDefault="00592295" w:rsidP="00592295">
            <w:pPr>
              <w:suppressAutoHyphens/>
              <w:snapToGrid w:val="0"/>
              <w:spacing w:after="0" w:line="240" w:lineRule="auto"/>
              <w:ind w:firstLine="316"/>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У разі письмової відмови переможця торгів від підписання договору про закупівлю відповідно до вимог документації конкурсних торгів або не укладення договору про закупівлю з вини учасника у строк, визначений цим Законом, замовник визначає найбільш економічно вигідну пропозицію конкурсних торгів з тих, строк дії яких ще не минув.</w:t>
            </w:r>
          </w:p>
        </w:tc>
      </w:tr>
      <w:tr w:rsidR="00592295" w:rsidRPr="00592295" w:rsidTr="00592295">
        <w:trPr>
          <w:trHeight w:val="1006"/>
        </w:trPr>
        <w:tc>
          <w:tcPr>
            <w:tcW w:w="2568" w:type="dxa"/>
            <w:tcBorders>
              <w:top w:val="single" w:sz="4" w:space="0" w:color="auto"/>
              <w:left w:val="double" w:sz="4" w:space="0" w:color="000000"/>
              <w:bottom w:val="single" w:sz="4" w:space="0" w:color="auto"/>
              <w:right w:val="single" w:sz="4" w:space="0" w:color="auto"/>
            </w:tcBorders>
            <w:vAlign w:val="center"/>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4. Забезпечення виконання договору про закупівлю</w:t>
            </w:r>
          </w:p>
        </w:tc>
        <w:tc>
          <w:tcPr>
            <w:tcW w:w="7191" w:type="dxa"/>
            <w:gridSpan w:val="2"/>
            <w:tcBorders>
              <w:top w:val="single" w:sz="4" w:space="0" w:color="auto"/>
              <w:left w:val="single" w:sz="4" w:space="0" w:color="auto"/>
              <w:bottom w:val="single" w:sz="4" w:space="0" w:color="auto"/>
              <w:right w:val="double" w:sz="4" w:space="0" w:color="000000"/>
            </w:tcBorders>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Забезпечення виконання договору не вимагається</w:t>
            </w:r>
          </w:p>
        </w:tc>
      </w:tr>
      <w:tr w:rsidR="00592295" w:rsidRPr="00592295" w:rsidTr="00592295">
        <w:tc>
          <w:tcPr>
            <w:tcW w:w="2568" w:type="dxa"/>
            <w:tcBorders>
              <w:top w:val="single" w:sz="4" w:space="0" w:color="auto"/>
              <w:left w:val="double" w:sz="4" w:space="0" w:color="000000"/>
              <w:bottom w:val="double" w:sz="4" w:space="0" w:color="000000"/>
              <w:right w:val="single" w:sz="4" w:space="0" w:color="auto"/>
            </w:tcBorders>
            <w:vAlign w:val="center"/>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p>
        </w:tc>
        <w:tc>
          <w:tcPr>
            <w:tcW w:w="7191" w:type="dxa"/>
            <w:gridSpan w:val="2"/>
            <w:tcBorders>
              <w:top w:val="single" w:sz="4" w:space="0" w:color="auto"/>
              <w:left w:val="single" w:sz="4" w:space="0" w:color="auto"/>
              <w:bottom w:val="double" w:sz="4" w:space="0" w:color="000000"/>
              <w:right w:val="double" w:sz="4" w:space="0" w:color="000000"/>
            </w:tcBorders>
            <w:vAlign w:val="center"/>
            <w:hideMark/>
          </w:tcPr>
          <w:p w:rsidR="00592295" w:rsidRPr="00592295" w:rsidRDefault="00592295" w:rsidP="00592295">
            <w:pPr>
              <w:suppressAutoHyphens/>
              <w:snapToGrid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До цієї документації конкурсних торгів додається:</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«Пропозиції конкурсних торгів» (Додаток № 1);</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b/>
                <w:sz w:val="24"/>
                <w:szCs w:val="24"/>
                <w:lang w:val="uk-UA" w:eastAsia="ar-SA"/>
              </w:rPr>
              <w:t xml:space="preserve">- </w:t>
            </w:r>
            <w:r w:rsidRPr="00592295">
              <w:rPr>
                <w:rFonts w:ascii="Times New Roman" w:eastAsia="Times New Roman" w:hAnsi="Times New Roman" w:cs="Times New Roman"/>
                <w:sz w:val="24"/>
                <w:szCs w:val="24"/>
                <w:lang w:val="uk-UA" w:eastAsia="ar-SA"/>
              </w:rPr>
              <w:t>Технічне завдання на закупівлю робіт  «</w:t>
            </w:r>
            <w:r w:rsidR="009E3249" w:rsidRPr="009E3249">
              <w:rPr>
                <w:rFonts w:ascii="Times New Roman" w:eastAsia="Times New Roman" w:hAnsi="Times New Roman" w:cs="Times New Roman"/>
                <w:sz w:val="24"/>
                <w:szCs w:val="24"/>
                <w:lang w:val="uk-UA" w:eastAsia="ar-SA"/>
              </w:rPr>
              <w:t>Освітлення мікрорайону Низи</w:t>
            </w:r>
            <w:r w:rsidRPr="00592295">
              <w:rPr>
                <w:rFonts w:ascii="Times New Roman" w:eastAsia="Times New Roman" w:hAnsi="Times New Roman" w:cs="Times New Roman"/>
                <w:sz w:val="24"/>
                <w:szCs w:val="24"/>
                <w:lang w:val="uk-UA" w:eastAsia="ar-SA"/>
              </w:rPr>
              <w:t>» (Додаток 2)</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Перелік документів, що має надати Учасник на виконання вимог ст. 17 Закону (Додаток № 3);</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b/>
                <w:sz w:val="24"/>
                <w:szCs w:val="24"/>
                <w:lang w:val="uk-UA" w:eastAsia="ar-SA"/>
              </w:rPr>
              <w:t xml:space="preserve">- </w:t>
            </w:r>
            <w:r w:rsidRPr="00592295">
              <w:rPr>
                <w:rFonts w:ascii="Times New Roman" w:eastAsia="Times New Roman" w:hAnsi="Times New Roman" w:cs="Times New Roman"/>
                <w:sz w:val="24"/>
                <w:szCs w:val="24"/>
                <w:lang w:val="uk-UA" w:eastAsia="ar-SA"/>
              </w:rPr>
              <w:t>Істотні умови, які обов’язково будуть включені до договору про закупівлю робіт ( Додаток № 4).</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Критерії  та методика оцінки пропозиції конкурсних торгів (Додаток № 5).     </w:t>
            </w:r>
            <w:r w:rsidR="009E3249">
              <w:rPr>
                <w:rFonts w:ascii="Times New Roman" w:eastAsia="Times New Roman" w:hAnsi="Times New Roman" w:cs="Times New Roman"/>
                <w:sz w:val="24"/>
                <w:szCs w:val="24"/>
                <w:lang w:val="en-US" w:eastAsia="ar-SA"/>
              </w:rPr>
              <w:t xml:space="preserve"> </w:t>
            </w:r>
            <w:r w:rsidRPr="00592295">
              <w:rPr>
                <w:rFonts w:ascii="Times New Roman" w:eastAsia="Times New Roman" w:hAnsi="Times New Roman" w:cs="Times New Roman"/>
                <w:sz w:val="24"/>
                <w:szCs w:val="24"/>
                <w:lang w:val="uk-UA" w:eastAsia="ar-SA"/>
              </w:rPr>
              <w:t xml:space="preserve">    </w:t>
            </w:r>
          </w:p>
        </w:tc>
      </w:tr>
    </w:tbl>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sz w:val="24"/>
          <w:szCs w:val="24"/>
          <w:lang w:val="uk-UA" w:eastAsia="ar-SA"/>
        </w:rPr>
      </w:pPr>
    </w:p>
    <w:p w:rsidR="009E3249" w:rsidRDefault="009E3249" w:rsidP="00592295">
      <w:pPr>
        <w:suppressAutoHyphens/>
        <w:spacing w:after="0" w:line="240" w:lineRule="auto"/>
        <w:jc w:val="right"/>
        <w:rPr>
          <w:rFonts w:ascii="Times New Roman" w:eastAsia="Times New Roman" w:hAnsi="Times New Roman" w:cs="Times New Roman"/>
          <w:b/>
          <w:sz w:val="24"/>
          <w:szCs w:val="24"/>
          <w:lang w:val="en-US" w:eastAsia="ar-SA"/>
        </w:rPr>
      </w:pPr>
    </w:p>
    <w:p w:rsidR="009E3249" w:rsidRDefault="009E3249" w:rsidP="00592295">
      <w:pPr>
        <w:suppressAutoHyphens/>
        <w:spacing w:after="0" w:line="240" w:lineRule="auto"/>
        <w:jc w:val="right"/>
        <w:rPr>
          <w:rFonts w:ascii="Times New Roman" w:eastAsia="Times New Roman" w:hAnsi="Times New Roman" w:cs="Times New Roman"/>
          <w:b/>
          <w:sz w:val="24"/>
          <w:szCs w:val="24"/>
          <w:lang w:val="en-US" w:eastAsia="ar-SA"/>
        </w:rPr>
      </w:pPr>
    </w:p>
    <w:p w:rsidR="009E3249" w:rsidRDefault="009E3249" w:rsidP="00592295">
      <w:pPr>
        <w:suppressAutoHyphens/>
        <w:spacing w:after="0" w:line="240" w:lineRule="auto"/>
        <w:jc w:val="right"/>
        <w:rPr>
          <w:rFonts w:ascii="Times New Roman" w:eastAsia="Times New Roman" w:hAnsi="Times New Roman" w:cs="Times New Roman"/>
          <w:b/>
          <w:sz w:val="24"/>
          <w:szCs w:val="24"/>
          <w:lang w:val="en-US"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lastRenderedPageBreak/>
        <w:t>Додаток № 1</w:t>
      </w:r>
    </w:p>
    <w:p w:rsidR="00592295" w:rsidRPr="00592295" w:rsidRDefault="00592295" w:rsidP="00592295">
      <w:pPr>
        <w:suppressAutoHyphens/>
        <w:spacing w:after="0" w:line="240" w:lineRule="auto"/>
        <w:jc w:val="right"/>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t>до документації конкурсних торгів</w:t>
      </w:r>
    </w:p>
    <w:p w:rsidR="00592295" w:rsidRPr="00592295" w:rsidRDefault="00592295" w:rsidP="00592295">
      <w:pPr>
        <w:suppressAutoHyphens/>
        <w:spacing w:after="0" w:line="240" w:lineRule="auto"/>
        <w:jc w:val="center"/>
        <w:rPr>
          <w:rFonts w:ascii="Times New Roman" w:eastAsia="Times New Roman" w:hAnsi="Times New Roman" w:cs="Times New Roman"/>
          <w:i/>
          <w:sz w:val="24"/>
          <w:szCs w:val="24"/>
          <w:lang w:val="uk-UA" w:eastAsia="ar-SA"/>
        </w:rPr>
      </w:pPr>
      <w:r w:rsidRPr="00592295">
        <w:rPr>
          <w:rFonts w:ascii="Times New Roman" w:eastAsia="Times New Roman" w:hAnsi="Times New Roman" w:cs="Times New Roman"/>
          <w:i/>
          <w:sz w:val="24"/>
          <w:szCs w:val="24"/>
          <w:lang w:val="uk-UA" w:eastAsia="ar-SA"/>
        </w:rPr>
        <w:t>{фірмовий бланк Учасника – у разі наявності}</w:t>
      </w:r>
    </w:p>
    <w:p w:rsidR="00592295" w:rsidRPr="00592295" w:rsidRDefault="00592295" w:rsidP="00592295">
      <w:pPr>
        <w:keepNext/>
        <w:tabs>
          <w:tab w:val="num" w:pos="432"/>
        </w:tabs>
        <w:suppressAutoHyphens/>
        <w:spacing w:after="0" w:line="240" w:lineRule="auto"/>
        <w:ind w:left="432" w:hanging="432"/>
        <w:jc w:val="center"/>
        <w:outlineLvl w:val="0"/>
        <w:rPr>
          <w:rFonts w:ascii="Times New Roman" w:eastAsia="Times New Roman" w:hAnsi="Times New Roman" w:cs="Times New Roman"/>
          <w:bCs/>
          <w:caps/>
          <w:kern w:val="2"/>
          <w:sz w:val="24"/>
          <w:szCs w:val="24"/>
          <w:lang w:val="uk-UA" w:eastAsia="ar-SA"/>
        </w:rPr>
      </w:pPr>
      <w:r w:rsidRPr="00592295">
        <w:rPr>
          <w:rFonts w:ascii="Times New Roman" w:eastAsia="Times New Roman" w:hAnsi="Times New Roman" w:cs="Times New Roman"/>
          <w:bCs/>
          <w:caps/>
          <w:kern w:val="2"/>
          <w:sz w:val="24"/>
          <w:szCs w:val="24"/>
          <w:lang w:val="uk-UA" w:eastAsia="ar-SA"/>
        </w:rPr>
        <w:t>ПРОПОЗИЦІЯ  конкурсних  торгів</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autoSpaceDE w:val="0"/>
        <w:autoSpaceDN w:val="0"/>
        <w:spacing w:after="0" w:line="240" w:lineRule="auto"/>
        <w:ind w:firstLine="360"/>
        <w:jc w:val="both"/>
        <w:rPr>
          <w:rFonts w:ascii="Times New Roman" w:eastAsia="Times New Roman" w:hAnsi="Times New Roman" w:cs="Times New Roman"/>
          <w:i/>
          <w:iCs/>
          <w:sz w:val="24"/>
          <w:szCs w:val="24"/>
          <w:lang w:val="uk-UA" w:eastAsia="ar-SA"/>
        </w:rPr>
      </w:pPr>
      <w:r w:rsidRPr="00592295">
        <w:rPr>
          <w:rFonts w:ascii="Times New Roman" w:eastAsia="Times New Roman" w:hAnsi="Times New Roman" w:cs="Times New Roman"/>
          <w:iCs/>
          <w:sz w:val="24"/>
          <w:szCs w:val="24"/>
          <w:lang w:val="uk-UA" w:eastAsia="ar-SA"/>
        </w:rPr>
        <w:t>КОМУ:             Управлінню по інвестиціях та будівництву Комсомольської міської ради Полтавської області</w:t>
      </w:r>
    </w:p>
    <w:p w:rsidR="00592295" w:rsidRPr="00592295" w:rsidRDefault="00592295" w:rsidP="00592295">
      <w:pPr>
        <w:suppressAutoHyphens/>
        <w:autoSpaceDE w:val="0"/>
        <w:autoSpaceDN w:val="0"/>
        <w:spacing w:after="0" w:line="240" w:lineRule="auto"/>
        <w:ind w:firstLine="360"/>
        <w:jc w:val="both"/>
        <w:rPr>
          <w:rFonts w:ascii="Times New Roman" w:eastAsia="Times New Roman" w:hAnsi="Times New Roman" w:cs="Times New Roman"/>
          <w:iCs/>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iCs/>
          <w:sz w:val="24"/>
          <w:szCs w:val="24"/>
          <w:lang w:val="uk-UA" w:eastAsia="ar-SA"/>
        </w:rPr>
      </w:pPr>
      <w:r w:rsidRPr="00592295">
        <w:rPr>
          <w:rFonts w:ascii="Times New Roman" w:eastAsia="Times New Roman" w:hAnsi="Times New Roman" w:cs="Times New Roman"/>
          <w:iCs/>
          <w:sz w:val="24"/>
          <w:szCs w:val="24"/>
          <w:lang w:val="uk-UA" w:eastAsia="ar-SA"/>
        </w:rPr>
        <w:t>ВІДКРИТІ ТОРГИ на закупівлю  робіт</w:t>
      </w:r>
      <w:r w:rsidRPr="00592295">
        <w:rPr>
          <w:rFonts w:ascii="Times New Roman" w:eastAsia="Times New Roman" w:hAnsi="Times New Roman" w:cs="Times New Roman"/>
          <w:b/>
          <w:iCs/>
          <w:sz w:val="24"/>
          <w:szCs w:val="24"/>
          <w:lang w:val="uk-UA" w:eastAsia="ar-SA"/>
        </w:rPr>
        <w:t xml:space="preserve">  «</w:t>
      </w:r>
      <w:r w:rsidR="009E3249" w:rsidRPr="009E3249">
        <w:rPr>
          <w:rFonts w:ascii="Times New Roman" w:eastAsia="Times New Roman" w:hAnsi="Times New Roman" w:cs="Times New Roman"/>
          <w:sz w:val="24"/>
          <w:szCs w:val="24"/>
          <w:lang w:val="uk-UA" w:eastAsia="ar-SA"/>
        </w:rPr>
        <w:t>Освітлення мікрорайону Низи</w:t>
      </w:r>
      <w:r w:rsidRPr="00592295">
        <w:rPr>
          <w:rFonts w:ascii="Times New Roman" w:eastAsia="Times New Roman" w:hAnsi="Times New Roman" w:cs="Times New Roman"/>
          <w:iCs/>
          <w:sz w:val="24"/>
          <w:szCs w:val="24"/>
          <w:lang w:val="uk-UA" w:eastAsia="ar-SA"/>
        </w:rPr>
        <w:t>».</w:t>
      </w:r>
    </w:p>
    <w:p w:rsidR="00592295" w:rsidRPr="00592295" w:rsidRDefault="00592295" w:rsidP="00592295">
      <w:pPr>
        <w:suppressAutoHyphens/>
        <w:spacing w:after="0" w:line="240" w:lineRule="auto"/>
        <w:rPr>
          <w:rFonts w:ascii="Times New Roman" w:eastAsia="Times New Roman" w:hAnsi="Times New Roman" w:cs="Times New Roman"/>
          <w:iCs/>
          <w:sz w:val="24"/>
          <w:szCs w:val="24"/>
          <w:lang w:val="uk-UA" w:eastAsia="ar-SA"/>
        </w:rPr>
      </w:pPr>
      <w:r w:rsidRPr="00592295">
        <w:rPr>
          <w:rFonts w:ascii="Times New Roman" w:eastAsia="Times New Roman" w:hAnsi="Times New Roman" w:cs="Times New Roman"/>
          <w:iCs/>
          <w:sz w:val="24"/>
          <w:szCs w:val="24"/>
          <w:lang w:val="uk-UA" w:eastAsia="ar-SA"/>
        </w:rPr>
        <w:t>УЧАСНИК:</w:t>
      </w:r>
    </w:p>
    <w:p w:rsidR="00592295" w:rsidRPr="00592295" w:rsidRDefault="00592295" w:rsidP="00592295">
      <w:pPr>
        <w:suppressAutoHyphens/>
        <w:autoSpaceDE w:val="0"/>
        <w:autoSpaceDN w:val="0"/>
        <w:spacing w:after="0" w:line="240" w:lineRule="auto"/>
        <w:jc w:val="both"/>
        <w:rPr>
          <w:rFonts w:ascii="Times New Roman" w:eastAsia="Times New Roman" w:hAnsi="Times New Roman" w:cs="Times New Roman"/>
          <w:iCs/>
          <w:sz w:val="24"/>
          <w:szCs w:val="24"/>
          <w:lang w:val="uk-UA" w:eastAsia="ar-SA"/>
        </w:rPr>
      </w:pPr>
      <w:r w:rsidRPr="00592295">
        <w:rPr>
          <w:rFonts w:ascii="Times New Roman" w:eastAsia="Times New Roman" w:hAnsi="Times New Roman" w:cs="Times New Roman"/>
          <w:iCs/>
          <w:sz w:val="24"/>
          <w:szCs w:val="24"/>
          <w:lang w:val="uk-UA" w:eastAsia="ar-SA"/>
        </w:rPr>
        <w:t>Повна назва (для юридичних осіб) або прізвище, ім’я та по батькові (для фізичних осіб):</w:t>
      </w:r>
    </w:p>
    <w:p w:rsidR="00592295" w:rsidRPr="009E3249" w:rsidRDefault="00592295" w:rsidP="00592295">
      <w:pPr>
        <w:suppressAutoHyphens/>
        <w:autoSpaceDE w:val="0"/>
        <w:autoSpaceDN w:val="0"/>
        <w:spacing w:after="0" w:line="240" w:lineRule="auto"/>
        <w:jc w:val="both"/>
        <w:rPr>
          <w:rFonts w:ascii="Times New Roman" w:eastAsia="Times New Roman" w:hAnsi="Times New Roman" w:cs="Times New Roman"/>
          <w:iCs/>
          <w:sz w:val="24"/>
          <w:szCs w:val="24"/>
          <w:lang w:val="en-US" w:eastAsia="ar-SA"/>
        </w:rPr>
      </w:pPr>
      <w:r w:rsidRPr="00592295">
        <w:rPr>
          <w:rFonts w:ascii="Times New Roman" w:eastAsia="Times New Roman" w:hAnsi="Times New Roman" w:cs="Times New Roman"/>
          <w:iCs/>
          <w:sz w:val="24"/>
          <w:szCs w:val="24"/>
          <w:lang w:val="uk-UA" w:eastAsia="ar-SA"/>
        </w:rPr>
        <w:t>Юридична адреса:</w:t>
      </w:r>
      <w:r w:rsidR="009E3249">
        <w:rPr>
          <w:rFonts w:ascii="Times New Roman" w:eastAsia="Times New Roman" w:hAnsi="Times New Roman" w:cs="Times New Roman"/>
          <w:iCs/>
          <w:sz w:val="24"/>
          <w:szCs w:val="24"/>
          <w:lang w:val="en-US" w:eastAsia="ar-SA"/>
        </w:rPr>
        <w:t xml:space="preserve"> </w:t>
      </w:r>
    </w:p>
    <w:p w:rsidR="00592295" w:rsidRPr="00592295" w:rsidRDefault="00592295" w:rsidP="00592295">
      <w:pPr>
        <w:suppressAutoHyphens/>
        <w:autoSpaceDE w:val="0"/>
        <w:autoSpaceDN w:val="0"/>
        <w:spacing w:after="0" w:line="240" w:lineRule="auto"/>
        <w:jc w:val="both"/>
        <w:rPr>
          <w:rFonts w:ascii="Times New Roman" w:eastAsia="Times New Roman" w:hAnsi="Times New Roman" w:cs="Times New Roman"/>
          <w:iCs/>
          <w:sz w:val="24"/>
          <w:szCs w:val="24"/>
          <w:lang w:val="uk-UA" w:eastAsia="ar-SA"/>
        </w:rPr>
      </w:pPr>
      <w:r w:rsidRPr="00592295">
        <w:rPr>
          <w:rFonts w:ascii="Times New Roman" w:eastAsia="Times New Roman" w:hAnsi="Times New Roman" w:cs="Times New Roman"/>
          <w:iCs/>
          <w:sz w:val="24"/>
          <w:szCs w:val="24"/>
          <w:lang w:val="uk-UA" w:eastAsia="ar-SA"/>
        </w:rPr>
        <w:t>Поштова адреса (місцезнаходження):</w:t>
      </w:r>
    </w:p>
    <w:p w:rsidR="00592295" w:rsidRPr="00592295" w:rsidRDefault="00592295" w:rsidP="00592295">
      <w:pPr>
        <w:suppressAutoHyphens/>
        <w:autoSpaceDE w:val="0"/>
        <w:autoSpaceDN w:val="0"/>
        <w:spacing w:after="0" w:line="240" w:lineRule="auto"/>
        <w:jc w:val="both"/>
        <w:rPr>
          <w:rFonts w:ascii="Times New Roman" w:eastAsia="Times New Roman" w:hAnsi="Times New Roman" w:cs="Times New Roman"/>
          <w:iCs/>
          <w:sz w:val="24"/>
          <w:szCs w:val="24"/>
          <w:lang w:val="uk-UA" w:eastAsia="ar-SA"/>
        </w:rPr>
      </w:pPr>
      <w:r w:rsidRPr="00592295">
        <w:rPr>
          <w:rFonts w:ascii="Times New Roman" w:eastAsia="Times New Roman" w:hAnsi="Times New Roman" w:cs="Times New Roman"/>
          <w:iCs/>
          <w:sz w:val="24"/>
          <w:szCs w:val="24"/>
          <w:lang w:val="uk-UA" w:eastAsia="ar-SA"/>
        </w:rPr>
        <w:t>Керівництво: (ПІБ, посада):</w:t>
      </w:r>
    </w:p>
    <w:p w:rsidR="00592295" w:rsidRPr="00592295" w:rsidRDefault="00592295" w:rsidP="00592295">
      <w:pPr>
        <w:suppressAutoHyphens/>
        <w:autoSpaceDE w:val="0"/>
        <w:autoSpaceDN w:val="0"/>
        <w:spacing w:after="0" w:line="240" w:lineRule="auto"/>
        <w:jc w:val="both"/>
        <w:rPr>
          <w:rFonts w:ascii="Times New Roman" w:eastAsia="Times New Roman" w:hAnsi="Times New Roman" w:cs="Times New Roman"/>
          <w:iCs/>
          <w:sz w:val="24"/>
          <w:szCs w:val="24"/>
          <w:lang w:val="uk-UA" w:eastAsia="ar-SA"/>
        </w:rPr>
      </w:pPr>
      <w:r w:rsidRPr="00592295">
        <w:rPr>
          <w:rFonts w:ascii="Times New Roman" w:eastAsia="Times New Roman" w:hAnsi="Times New Roman" w:cs="Times New Roman"/>
          <w:iCs/>
          <w:sz w:val="24"/>
          <w:szCs w:val="24"/>
          <w:lang w:val="uk-UA" w:eastAsia="ar-SA"/>
        </w:rPr>
        <w:t>Телефон, факс, електронна пошта:</w:t>
      </w:r>
    </w:p>
    <w:p w:rsidR="00592295" w:rsidRPr="00592295" w:rsidRDefault="00592295" w:rsidP="00592295">
      <w:pPr>
        <w:suppressAutoHyphens/>
        <w:autoSpaceDE w:val="0"/>
        <w:autoSpaceDN w:val="0"/>
        <w:spacing w:after="0" w:line="240" w:lineRule="auto"/>
        <w:jc w:val="both"/>
        <w:rPr>
          <w:rFonts w:ascii="Times New Roman" w:eastAsia="Times New Roman" w:hAnsi="Times New Roman" w:cs="Times New Roman"/>
          <w:iCs/>
          <w:sz w:val="24"/>
          <w:szCs w:val="24"/>
          <w:lang w:val="uk-UA" w:eastAsia="ar-SA"/>
        </w:rPr>
      </w:pPr>
      <w:r w:rsidRPr="00592295">
        <w:rPr>
          <w:rFonts w:ascii="Times New Roman" w:eastAsia="Times New Roman" w:hAnsi="Times New Roman" w:cs="Times New Roman"/>
          <w:iCs/>
          <w:sz w:val="24"/>
          <w:szCs w:val="24"/>
          <w:lang w:val="uk-UA" w:eastAsia="ar-SA"/>
        </w:rPr>
        <w:t>Уповноважений представник Учасника на підписання документів:</w:t>
      </w:r>
    </w:p>
    <w:p w:rsidR="00592295" w:rsidRPr="00592295" w:rsidRDefault="00592295" w:rsidP="00592295">
      <w:pPr>
        <w:suppressAutoHyphen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Особа, уповноважена вести переговори щодо укладання договору (контракту) (прізвище, ім’я, по батькові, посада, телефон):</w:t>
      </w:r>
    </w:p>
    <w:p w:rsidR="00592295" w:rsidRPr="00592295" w:rsidRDefault="00592295" w:rsidP="00592295">
      <w:pPr>
        <w:suppressAutoHyphens/>
        <w:spacing w:after="0" w:line="240" w:lineRule="auto"/>
        <w:rPr>
          <w:rFonts w:ascii="Times New Roman" w:eastAsia="Times New Roman" w:hAnsi="Times New Roman" w:cs="Times New Roman"/>
          <w:iCs/>
          <w:sz w:val="24"/>
          <w:szCs w:val="24"/>
          <w:lang w:val="uk-UA" w:eastAsia="ar-SA"/>
        </w:rPr>
      </w:pPr>
      <w:r w:rsidRPr="00592295">
        <w:rPr>
          <w:rFonts w:ascii="Times New Roman" w:eastAsia="Times New Roman" w:hAnsi="Times New Roman" w:cs="Times New Roman"/>
          <w:iCs/>
          <w:sz w:val="24"/>
          <w:szCs w:val="24"/>
          <w:lang w:val="uk-UA" w:eastAsia="ar-SA"/>
        </w:rPr>
        <w:t>Вивчивши документацію конкурсних торгів на закупівлю, ми ____________________</w:t>
      </w:r>
      <w:r w:rsidRPr="00592295">
        <w:rPr>
          <w:rFonts w:ascii="Times New Roman" w:eastAsia="Times New Roman" w:hAnsi="Times New Roman" w:cs="Times New Roman"/>
          <w:iCs/>
          <w:sz w:val="24"/>
          <w:szCs w:val="24"/>
          <w:lang w:eastAsia="ar-SA"/>
        </w:rPr>
        <w:t>__________</w:t>
      </w:r>
      <w:r w:rsidRPr="00592295">
        <w:rPr>
          <w:rFonts w:ascii="Times New Roman" w:eastAsia="Times New Roman" w:hAnsi="Times New Roman" w:cs="Times New Roman"/>
          <w:iCs/>
          <w:sz w:val="24"/>
          <w:szCs w:val="24"/>
          <w:lang w:val="uk-UA" w:eastAsia="ar-SA"/>
        </w:rPr>
        <w:t>,</w:t>
      </w:r>
      <w:r w:rsidRPr="00592295">
        <w:rPr>
          <w:rFonts w:ascii="Times New Roman" w:eastAsia="Times New Roman" w:hAnsi="Times New Roman" w:cs="Times New Roman"/>
          <w:i/>
          <w:iCs/>
          <w:sz w:val="24"/>
          <w:szCs w:val="24"/>
          <w:lang w:val="uk-UA" w:eastAsia="ar-SA"/>
        </w:rPr>
        <w:tab/>
        <w:t xml:space="preserve">                                                                                          (повне найменування Учасника) </w:t>
      </w:r>
      <w:r w:rsidRPr="00592295">
        <w:rPr>
          <w:rFonts w:ascii="Times New Roman" w:eastAsia="Times New Roman" w:hAnsi="Times New Roman" w:cs="Times New Roman"/>
          <w:i/>
          <w:iCs/>
          <w:sz w:val="24"/>
          <w:szCs w:val="24"/>
          <w:lang w:eastAsia="ar-SA"/>
        </w:rPr>
        <w:t xml:space="preserve">       </w:t>
      </w:r>
      <w:r w:rsidRPr="00592295">
        <w:rPr>
          <w:rFonts w:ascii="Times New Roman" w:eastAsia="Times New Roman" w:hAnsi="Times New Roman" w:cs="Times New Roman"/>
          <w:iCs/>
          <w:sz w:val="24"/>
          <w:szCs w:val="24"/>
          <w:lang w:val="uk-UA" w:eastAsia="ar-SA"/>
        </w:rPr>
        <w:t xml:space="preserve">надаємо свою пропозицію щодо участі у відкритих торгах на закупівлю </w:t>
      </w:r>
      <w:r w:rsidRPr="00592295">
        <w:rPr>
          <w:rFonts w:ascii="Times New Roman" w:eastAsia="Times New Roman" w:hAnsi="Times New Roman" w:cs="Times New Roman"/>
          <w:sz w:val="24"/>
          <w:szCs w:val="24"/>
          <w:lang w:val="uk-UA" w:eastAsia="ar-SA"/>
        </w:rPr>
        <w:t xml:space="preserve"> робіт  «</w:t>
      </w:r>
      <w:r w:rsidR="009E3249" w:rsidRPr="009E3249">
        <w:rPr>
          <w:rFonts w:ascii="Times New Roman" w:eastAsia="Times New Roman" w:hAnsi="Times New Roman" w:cs="Times New Roman"/>
          <w:sz w:val="24"/>
          <w:szCs w:val="24"/>
          <w:lang w:val="uk-UA" w:eastAsia="ar-SA"/>
        </w:rPr>
        <w:t>Освітлення мікрорайону Низи</w:t>
      </w:r>
      <w:r w:rsidRPr="00592295">
        <w:rPr>
          <w:rFonts w:ascii="Times New Roman" w:eastAsia="Times New Roman" w:hAnsi="Times New Roman" w:cs="Times New Roman"/>
          <w:sz w:val="24"/>
          <w:szCs w:val="24"/>
          <w:lang w:val="uk-UA" w:eastAsia="ar-SA"/>
        </w:rPr>
        <w:t xml:space="preserve">» і </w:t>
      </w:r>
      <w:r w:rsidRPr="00592295">
        <w:rPr>
          <w:rFonts w:ascii="Times New Roman" w:eastAsia="Times New Roman" w:hAnsi="Times New Roman" w:cs="Times New Roman"/>
          <w:iCs/>
          <w:sz w:val="24"/>
          <w:szCs w:val="24"/>
          <w:lang w:val="uk-UA" w:eastAsia="ar-SA"/>
        </w:rPr>
        <w:t xml:space="preserve">згідно умов документації конкурсних торгів. </w:t>
      </w:r>
    </w:p>
    <w:p w:rsidR="00592295" w:rsidRPr="00592295" w:rsidRDefault="00592295" w:rsidP="00592295">
      <w:pPr>
        <w:suppressAutoHyphens/>
        <w:autoSpaceDE w:val="0"/>
        <w:autoSpaceDN w:val="0"/>
        <w:spacing w:after="0" w:line="240" w:lineRule="auto"/>
        <w:ind w:firstLine="360"/>
        <w:rPr>
          <w:rFonts w:ascii="Times New Roman" w:eastAsia="Times New Roman" w:hAnsi="Times New Roman" w:cs="Times New Roman"/>
          <w:iCs/>
          <w:sz w:val="24"/>
          <w:szCs w:val="24"/>
          <w:lang w:val="uk-UA" w:eastAsia="ar-SA"/>
        </w:rPr>
      </w:pPr>
      <w:r w:rsidRPr="00592295">
        <w:rPr>
          <w:rFonts w:ascii="Times New Roman" w:eastAsia="Times New Roman" w:hAnsi="Times New Roman" w:cs="Times New Roman"/>
          <w:iCs/>
          <w:sz w:val="24"/>
          <w:szCs w:val="24"/>
          <w:lang w:val="uk-UA" w:eastAsia="ar-SA"/>
        </w:rPr>
        <w:t xml:space="preserve">Погоджуємося виконати вимоги Замовника та укласти договір на умовах: </w:t>
      </w:r>
    </w:p>
    <w:p w:rsidR="00592295" w:rsidRPr="00592295" w:rsidRDefault="00592295" w:rsidP="00592295">
      <w:pPr>
        <w:widowControl w:val="0"/>
        <w:autoSpaceDE w:val="0"/>
        <w:autoSpaceDN w:val="0"/>
        <w:adjustRightInd w:val="0"/>
        <w:spacing w:after="0" w:line="240" w:lineRule="auto"/>
        <w:ind w:left="360"/>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  Вартість пропозиції конкурсних торгів  __________ (</w:t>
      </w:r>
      <w:r w:rsidRPr="00592295">
        <w:rPr>
          <w:rFonts w:ascii="Times New Roman" w:eastAsia="Times New Roman" w:hAnsi="Times New Roman" w:cs="Times New Roman"/>
          <w:sz w:val="24"/>
          <w:szCs w:val="24"/>
          <w:u w:val="single"/>
          <w:lang w:val="uk-UA" w:eastAsia="ar-SA"/>
        </w:rPr>
        <w:t>____________________________)</w:t>
      </w:r>
      <w:r w:rsidRPr="00592295">
        <w:rPr>
          <w:rFonts w:ascii="Times New Roman" w:eastAsia="Times New Roman" w:hAnsi="Times New Roman" w:cs="Times New Roman"/>
          <w:sz w:val="24"/>
          <w:szCs w:val="24"/>
          <w:lang w:val="uk-UA" w:eastAsia="ar-SA"/>
        </w:rPr>
        <w:t xml:space="preserve"> </w:t>
      </w:r>
      <w:r w:rsidRPr="00592295">
        <w:rPr>
          <w:rFonts w:ascii="Times New Roman" w:eastAsia="Times New Roman" w:hAnsi="Times New Roman" w:cs="Times New Roman"/>
          <w:sz w:val="24"/>
          <w:szCs w:val="24"/>
          <w:lang w:val="uk-UA"/>
        </w:rPr>
        <w:t>гривень</w:t>
      </w:r>
      <w:r w:rsidRPr="00592295">
        <w:rPr>
          <w:rFonts w:ascii="Times New Roman" w:eastAsia="Times New Roman" w:hAnsi="Times New Roman" w:cs="Times New Roman"/>
          <w:sz w:val="24"/>
          <w:szCs w:val="24"/>
          <w:lang w:val="uk-UA" w:eastAsia="ar-SA"/>
        </w:rPr>
        <w:t xml:space="preserve"> (обов’язково зазначити з ПДВ чи без ПДВ)</w:t>
      </w:r>
    </w:p>
    <w:p w:rsidR="00592295" w:rsidRPr="00592295" w:rsidRDefault="00592295" w:rsidP="00592295">
      <w:pPr>
        <w:widowControl w:val="0"/>
        <w:suppressAutoHyphens/>
        <w:autoSpaceDE w:val="0"/>
        <w:autoSpaceDN w:val="0"/>
        <w:adjustRightInd w:val="0"/>
        <w:spacing w:after="0" w:line="240" w:lineRule="auto"/>
        <w:ind w:firstLine="708"/>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i/>
          <w:sz w:val="24"/>
          <w:szCs w:val="24"/>
          <w:lang w:val="uk-UA" w:eastAsia="ar-SA"/>
        </w:rPr>
        <w:t>(сума цифрами   та прописом)</w:t>
      </w:r>
      <w:r w:rsidRPr="00592295">
        <w:rPr>
          <w:rFonts w:ascii="Times New Roman" w:eastAsia="Times New Roman" w:hAnsi="Times New Roman" w:cs="Times New Roman"/>
          <w:sz w:val="24"/>
          <w:szCs w:val="24"/>
          <w:lang w:val="uk-UA" w:eastAsia="ar-SA"/>
        </w:rPr>
        <w:t>.</w:t>
      </w:r>
    </w:p>
    <w:p w:rsidR="00592295" w:rsidRPr="00592295" w:rsidRDefault="00592295" w:rsidP="00592295">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bCs/>
          <w:sz w:val="24"/>
          <w:szCs w:val="24"/>
          <w:lang w:val="uk-UA" w:eastAsia="ar-SA"/>
        </w:rPr>
        <w:t xml:space="preserve"> </w:t>
      </w:r>
    </w:p>
    <w:p w:rsidR="00592295" w:rsidRPr="00592295" w:rsidRDefault="00592295" w:rsidP="00592295">
      <w:pPr>
        <w:suppressAutoHyphens/>
        <w:autoSpaceDE w:val="0"/>
        <w:autoSpaceDN w:val="0"/>
        <w:spacing w:after="0" w:line="240" w:lineRule="auto"/>
        <w:ind w:firstLine="360"/>
        <w:jc w:val="both"/>
        <w:rPr>
          <w:rFonts w:ascii="Times New Roman" w:eastAsia="Times New Roman" w:hAnsi="Times New Roman" w:cs="Times New Roman"/>
          <w:iCs/>
          <w:sz w:val="24"/>
          <w:szCs w:val="24"/>
          <w:lang w:val="uk-UA" w:eastAsia="ar-SA"/>
        </w:rPr>
      </w:pPr>
      <w:r w:rsidRPr="00592295">
        <w:rPr>
          <w:rFonts w:ascii="Times New Roman" w:eastAsia="Times New Roman" w:hAnsi="Times New Roman" w:cs="Times New Roman"/>
          <w:iCs/>
          <w:sz w:val="24"/>
          <w:szCs w:val="24"/>
          <w:lang w:val="uk-UA" w:eastAsia="ar-SA"/>
        </w:rPr>
        <w:t xml:space="preserve">1. Ми зобов’язуємося у випадку акцепту нашої пропозиції конкурсних торгів виконати роботи </w:t>
      </w:r>
      <w:r w:rsidRPr="00592295">
        <w:rPr>
          <w:rFonts w:ascii="Times New Roman" w:eastAsia="Times New Roman" w:hAnsi="Times New Roman" w:cs="Times New Roman"/>
          <w:i/>
          <w:iCs/>
          <w:sz w:val="24"/>
          <w:szCs w:val="24"/>
          <w:lang w:val="uk-UA" w:eastAsia="ar-SA"/>
        </w:rPr>
        <w:t xml:space="preserve"> </w:t>
      </w:r>
      <w:r w:rsidRPr="00592295">
        <w:rPr>
          <w:rFonts w:ascii="Times New Roman" w:eastAsia="Times New Roman" w:hAnsi="Times New Roman" w:cs="Times New Roman"/>
          <w:iCs/>
          <w:sz w:val="24"/>
          <w:szCs w:val="24"/>
          <w:lang w:val="uk-UA" w:eastAsia="ar-SA"/>
        </w:rPr>
        <w:t xml:space="preserve">на умовах, визначених в документації конкурсних торгів. </w:t>
      </w:r>
    </w:p>
    <w:p w:rsidR="00592295" w:rsidRPr="00592295" w:rsidRDefault="00592295" w:rsidP="00592295">
      <w:pPr>
        <w:suppressAutoHyphens/>
        <w:autoSpaceDE w:val="0"/>
        <w:autoSpaceDN w:val="0"/>
        <w:spacing w:after="0" w:line="240" w:lineRule="auto"/>
        <w:ind w:firstLine="360"/>
        <w:jc w:val="both"/>
        <w:rPr>
          <w:rFonts w:ascii="Times New Roman" w:eastAsia="Times New Roman" w:hAnsi="Times New Roman" w:cs="Times New Roman"/>
          <w:iCs/>
          <w:sz w:val="24"/>
          <w:szCs w:val="24"/>
          <w:lang w:val="uk-UA" w:eastAsia="ar-SA"/>
        </w:rPr>
      </w:pPr>
      <w:r w:rsidRPr="00592295">
        <w:rPr>
          <w:rFonts w:ascii="Times New Roman" w:eastAsia="Times New Roman" w:hAnsi="Times New Roman" w:cs="Times New Roman"/>
          <w:iCs/>
          <w:sz w:val="24"/>
          <w:szCs w:val="24"/>
          <w:lang w:val="uk-UA" w:eastAsia="ar-SA"/>
        </w:rPr>
        <w:t>2. Ми згодні дотримуватись положень цієї пропозиції конкурсних торгів протягом 90  (дев’яносто ) днів з дати розкриття пропозицій конкурсних торгів. Наша пропозиція конкурсних торгів буде залишатися обов’язковою для нас і може бути акцептована вами в будь-який час до закінчення зазначеного терміну.</w:t>
      </w:r>
    </w:p>
    <w:p w:rsidR="00592295" w:rsidRPr="00592295" w:rsidRDefault="00592295" w:rsidP="00592295">
      <w:pPr>
        <w:suppressAutoHyphens/>
        <w:autoSpaceDE w:val="0"/>
        <w:autoSpaceDN w:val="0"/>
        <w:spacing w:after="0" w:line="240" w:lineRule="auto"/>
        <w:ind w:firstLine="360"/>
        <w:jc w:val="both"/>
        <w:rPr>
          <w:rFonts w:ascii="Times New Roman" w:eastAsia="Times New Roman" w:hAnsi="Times New Roman" w:cs="Times New Roman"/>
          <w:iCs/>
          <w:sz w:val="24"/>
          <w:szCs w:val="24"/>
          <w:lang w:val="uk-UA" w:eastAsia="ar-SA"/>
        </w:rPr>
      </w:pPr>
      <w:r w:rsidRPr="00592295">
        <w:rPr>
          <w:rFonts w:ascii="Times New Roman" w:eastAsia="Times New Roman" w:hAnsi="Times New Roman" w:cs="Times New Roman"/>
          <w:iCs/>
          <w:sz w:val="24"/>
          <w:szCs w:val="24"/>
          <w:lang w:val="uk-UA" w:eastAsia="ar-SA"/>
        </w:rPr>
        <w:t>3. Ми погоджуємося з умовами, що ви можете відхилити нашу чи всі пропозиції конкурсних торгів та розуміємо, що ви не обмежені у прийнятті будь-якої іншої пропозиції з більш вигідними для вас умовами.</w:t>
      </w:r>
    </w:p>
    <w:p w:rsidR="00592295" w:rsidRPr="00592295" w:rsidRDefault="00592295" w:rsidP="00820E69">
      <w:pPr>
        <w:suppressAutoHyphens/>
        <w:autoSpaceDE w:val="0"/>
        <w:autoSpaceDN w:val="0"/>
        <w:spacing w:after="0" w:line="240" w:lineRule="auto"/>
        <w:ind w:left="360" w:firstLine="360"/>
        <w:jc w:val="both"/>
        <w:rPr>
          <w:rFonts w:ascii="Times New Roman" w:eastAsia="Times New Roman" w:hAnsi="Times New Roman" w:cs="Times New Roman"/>
          <w:iCs/>
          <w:sz w:val="24"/>
          <w:szCs w:val="24"/>
          <w:lang w:val="uk-UA" w:eastAsia="ar-SA"/>
        </w:rPr>
      </w:pPr>
      <w:r w:rsidRPr="00592295">
        <w:rPr>
          <w:rFonts w:ascii="Times New Roman" w:eastAsia="Times New Roman" w:hAnsi="Times New Roman" w:cs="Times New Roman"/>
          <w:iCs/>
          <w:sz w:val="24"/>
          <w:szCs w:val="24"/>
          <w:lang w:val="uk-UA" w:eastAsia="ar-SA"/>
        </w:rPr>
        <w:t xml:space="preserve">4. Ми повідомляємо про відсутність будь-яких підстав, передбачених статтею 17 Закону України «Про здійснення державних </w:t>
      </w:r>
      <w:proofErr w:type="spellStart"/>
      <w:r w:rsidRPr="00592295">
        <w:rPr>
          <w:rFonts w:ascii="Times New Roman" w:eastAsia="Times New Roman" w:hAnsi="Times New Roman" w:cs="Times New Roman"/>
          <w:iCs/>
          <w:sz w:val="24"/>
          <w:szCs w:val="24"/>
          <w:lang w:val="uk-UA" w:eastAsia="ar-SA"/>
        </w:rPr>
        <w:t>закупівель</w:t>
      </w:r>
      <w:proofErr w:type="spellEnd"/>
      <w:r w:rsidRPr="00592295">
        <w:rPr>
          <w:rFonts w:ascii="Times New Roman" w:eastAsia="Times New Roman" w:hAnsi="Times New Roman" w:cs="Times New Roman"/>
          <w:iCs/>
          <w:sz w:val="24"/>
          <w:szCs w:val="24"/>
          <w:lang w:val="uk-UA" w:eastAsia="ar-SA"/>
        </w:rPr>
        <w:t xml:space="preserve">» , які </w:t>
      </w:r>
      <w:proofErr w:type="spellStart"/>
      <w:r w:rsidRPr="00592295">
        <w:rPr>
          <w:rFonts w:ascii="Times New Roman" w:eastAsia="Times New Roman" w:hAnsi="Times New Roman" w:cs="Times New Roman"/>
          <w:iCs/>
          <w:sz w:val="24"/>
          <w:szCs w:val="24"/>
          <w:lang w:val="uk-UA" w:eastAsia="ar-SA"/>
        </w:rPr>
        <w:t>спричинять</w:t>
      </w:r>
      <w:proofErr w:type="spellEnd"/>
      <w:r w:rsidRPr="00592295">
        <w:rPr>
          <w:rFonts w:ascii="Times New Roman" w:eastAsia="Times New Roman" w:hAnsi="Times New Roman" w:cs="Times New Roman"/>
          <w:iCs/>
          <w:sz w:val="24"/>
          <w:szCs w:val="24"/>
          <w:lang w:val="uk-UA" w:eastAsia="ar-SA"/>
        </w:rPr>
        <w:t xml:space="preserve"> відмову нам в участі у процедурі закупівлі.  </w:t>
      </w:r>
    </w:p>
    <w:p w:rsidR="00592295" w:rsidRPr="00592295" w:rsidRDefault="00592295" w:rsidP="00592295">
      <w:pPr>
        <w:suppressAutoHyphens/>
        <w:autoSpaceDE w:val="0"/>
        <w:autoSpaceDN w:val="0"/>
        <w:spacing w:after="0" w:line="240" w:lineRule="auto"/>
        <w:ind w:firstLine="360"/>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iCs/>
          <w:sz w:val="24"/>
          <w:szCs w:val="24"/>
          <w:lang w:val="uk-UA" w:eastAsia="ar-SA"/>
        </w:rPr>
        <w:t xml:space="preserve">5. Якщо наша пропозиція конкурсних торгів буде акцептована, ми беремо на себе зобов’язання підписати договір про закупівлю у строк не раніше ніж через 10 днів з дати оприлюднення на веб – порталі Уповноваженого органу  повідомлення про акцепт пропозиції конкурсних торгів і не пізніше ніж через 30 днів з дня акцепту пропозиції конкурсних торгів відповідно до вимог документації конкурсних торгів та акцептованої пропозиції, та виконати усі умови договору. </w:t>
      </w:r>
      <w:r w:rsidRPr="00592295">
        <w:rPr>
          <w:rFonts w:ascii="Times New Roman" w:eastAsia="Times New Roman" w:hAnsi="Times New Roman" w:cs="Times New Roman"/>
          <w:sz w:val="24"/>
          <w:szCs w:val="24"/>
          <w:lang w:val="uk-UA" w:eastAsia="ar-SA"/>
        </w:rPr>
        <w:t>Невиконання цих зобов’язань вважати як відмову нами підписати договір, що надає право Замовнику застосувати ч.3  статті 31 Закону.</w:t>
      </w:r>
    </w:p>
    <w:p w:rsidR="00592295" w:rsidRPr="00592295" w:rsidRDefault="00592295" w:rsidP="00592295">
      <w:pPr>
        <w:suppressAutoHyphens/>
        <w:autoSpaceDE w:val="0"/>
        <w:autoSpaceDN w:val="0"/>
        <w:spacing w:after="0" w:line="240" w:lineRule="auto"/>
        <w:ind w:firstLine="360"/>
        <w:jc w:val="both"/>
        <w:rPr>
          <w:rFonts w:ascii="Times New Roman" w:eastAsia="Times New Roman" w:hAnsi="Times New Roman" w:cs="Times New Roman"/>
          <w:iCs/>
          <w:sz w:val="24"/>
          <w:szCs w:val="24"/>
          <w:lang w:val="uk-UA" w:eastAsia="ar-SA"/>
        </w:rPr>
      </w:pPr>
      <w:r w:rsidRPr="00592295">
        <w:rPr>
          <w:rFonts w:ascii="Times New Roman" w:eastAsia="Times New Roman" w:hAnsi="Times New Roman" w:cs="Times New Roman"/>
          <w:sz w:val="24"/>
          <w:szCs w:val="24"/>
          <w:lang w:val="uk-UA" w:eastAsia="ar-SA"/>
        </w:rPr>
        <w:t xml:space="preserve">6. Ціна пропозиції конкурсних торгів учасника означає суму, за яку учасник передбачає виконати замовлення на виконання всіх видів та обсягів робіт, передбачених </w:t>
      </w:r>
      <w:r w:rsidRPr="00592295">
        <w:rPr>
          <w:rFonts w:ascii="Times New Roman" w:eastAsia="Times New Roman" w:hAnsi="Times New Roman" w:cs="Times New Roman"/>
          <w:iCs/>
          <w:sz w:val="24"/>
          <w:szCs w:val="24"/>
          <w:lang w:val="uk-UA" w:eastAsia="ar-SA"/>
        </w:rPr>
        <w:t>документацією конкурсних торгів.</w:t>
      </w:r>
    </w:p>
    <w:p w:rsidR="00592295" w:rsidRPr="00592295" w:rsidRDefault="00592295" w:rsidP="00592295">
      <w:pPr>
        <w:suppressAutoHyphens/>
        <w:autoSpaceDE w:val="0"/>
        <w:autoSpaceDN w:val="0"/>
        <w:spacing w:after="0" w:line="240" w:lineRule="auto"/>
        <w:ind w:firstLine="360"/>
        <w:jc w:val="both"/>
        <w:rPr>
          <w:rFonts w:ascii="Times New Roman" w:eastAsia="Times New Roman" w:hAnsi="Times New Roman" w:cs="Times New Roman"/>
          <w:iCs/>
          <w:sz w:val="24"/>
          <w:szCs w:val="24"/>
          <w:lang w:val="uk-UA" w:eastAsia="ar-SA"/>
        </w:rPr>
      </w:pPr>
      <w:r w:rsidRPr="00592295">
        <w:rPr>
          <w:rFonts w:ascii="Times New Roman" w:eastAsia="Times New Roman" w:hAnsi="Times New Roman" w:cs="Times New Roman"/>
          <w:iCs/>
          <w:sz w:val="24"/>
          <w:szCs w:val="24"/>
          <w:lang w:val="uk-UA" w:eastAsia="ar-SA"/>
        </w:rPr>
        <w:lastRenderedPageBreak/>
        <w:t xml:space="preserve">Ціна </w:t>
      </w:r>
      <w:r w:rsidRPr="00592295">
        <w:rPr>
          <w:rFonts w:ascii="Times New Roman" w:eastAsia="Times New Roman" w:hAnsi="Times New Roman" w:cs="Times New Roman"/>
          <w:sz w:val="24"/>
          <w:szCs w:val="24"/>
          <w:lang w:val="uk-UA" w:eastAsia="ar-SA"/>
        </w:rPr>
        <w:t xml:space="preserve">пропозиції конкурсних торгів учасника враховує усі податки, збори та інші витрати, пов’язані з виконанням робіт, передбачених </w:t>
      </w:r>
      <w:r w:rsidRPr="00592295">
        <w:rPr>
          <w:rFonts w:ascii="Times New Roman" w:eastAsia="Times New Roman" w:hAnsi="Times New Roman" w:cs="Times New Roman"/>
          <w:iCs/>
          <w:sz w:val="24"/>
          <w:szCs w:val="24"/>
          <w:lang w:val="uk-UA" w:eastAsia="ar-SA"/>
        </w:rPr>
        <w:t>документацією конкурсних торгів.</w:t>
      </w:r>
    </w:p>
    <w:p w:rsidR="00592295" w:rsidRPr="00592295" w:rsidRDefault="00592295" w:rsidP="00592295">
      <w:pPr>
        <w:suppressAutoHyphens/>
        <w:autoSpaceDE w:val="0"/>
        <w:autoSpaceDN w:val="0"/>
        <w:spacing w:after="0" w:line="240" w:lineRule="auto"/>
        <w:ind w:firstLine="360"/>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iCs/>
          <w:sz w:val="24"/>
          <w:szCs w:val="24"/>
          <w:lang w:val="uk-UA" w:eastAsia="ar-SA"/>
        </w:rPr>
        <w:t xml:space="preserve">Ціна </w:t>
      </w:r>
      <w:r w:rsidRPr="00592295">
        <w:rPr>
          <w:rFonts w:ascii="Times New Roman" w:eastAsia="Times New Roman" w:hAnsi="Times New Roman" w:cs="Times New Roman"/>
          <w:sz w:val="24"/>
          <w:szCs w:val="24"/>
          <w:lang w:val="uk-UA" w:eastAsia="ar-SA"/>
        </w:rPr>
        <w:t>пропозиції конкурсних торгів ( договірна ціна) учасника на виконання робіт розрахована відповідно до ДСТУ Б Д.1.1- 1:2013 «Правила визначення вартості будівництва», затверджених наказом Міністерства регіонального розвитку, будівництва  та житлово -  комунального господарства України від 05.07.2013 №293.</w:t>
      </w:r>
    </w:p>
    <w:p w:rsidR="00592295" w:rsidRPr="00592295" w:rsidRDefault="00592295" w:rsidP="00592295">
      <w:pPr>
        <w:suppressAutoHyphens/>
        <w:autoSpaceDE w:val="0"/>
        <w:autoSpaceDN w:val="0"/>
        <w:spacing w:after="0" w:line="240" w:lineRule="auto"/>
        <w:ind w:firstLine="360"/>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Ціна пропозиції конкурсних торгів, за яку учасник згоден виконати замовлення, розраховується виходячи з обсягів робіт на підставі нормативної потреби в трудових і матеріально технічних ресурсах, необхідних для здійснення проектних рішень по об’єкту будівництва та поточних цін на них.</w:t>
      </w:r>
    </w:p>
    <w:p w:rsidR="00592295" w:rsidRPr="00592295" w:rsidRDefault="00592295" w:rsidP="00592295">
      <w:pPr>
        <w:suppressAutoHyphens/>
        <w:autoSpaceDE w:val="0"/>
        <w:autoSpaceDN w:val="0"/>
        <w:spacing w:after="0" w:line="240" w:lineRule="auto"/>
        <w:ind w:firstLine="360"/>
        <w:jc w:val="both"/>
        <w:rPr>
          <w:rFonts w:ascii="Times New Roman" w:eastAsia="Times New Roman" w:hAnsi="Times New Roman" w:cs="Times New Roman"/>
          <w:iCs/>
          <w:sz w:val="24"/>
          <w:szCs w:val="24"/>
          <w:lang w:val="uk-UA" w:eastAsia="ar-SA"/>
        </w:rPr>
      </w:pPr>
      <w:r w:rsidRPr="00592295">
        <w:rPr>
          <w:rFonts w:ascii="Times New Roman" w:eastAsia="Times New Roman" w:hAnsi="Times New Roman" w:cs="Times New Roman"/>
          <w:iCs/>
          <w:sz w:val="24"/>
          <w:szCs w:val="24"/>
          <w:lang w:val="uk-UA" w:eastAsia="ar-SA"/>
        </w:rPr>
        <w:t xml:space="preserve">7. До того часу, поки не буде підписано договір, наша пропозиція конкурсних торгів з вашим письмовим акцептом будуть означати домовленість між нами про укладання договору. </w:t>
      </w:r>
    </w:p>
    <w:p w:rsidR="00592295" w:rsidRPr="00592295" w:rsidRDefault="00592295" w:rsidP="00592295">
      <w:pPr>
        <w:suppressAutoHyphens/>
        <w:autoSpaceDE w:val="0"/>
        <w:autoSpaceDN w:val="0"/>
        <w:spacing w:after="0" w:line="240" w:lineRule="auto"/>
        <w:ind w:firstLine="360"/>
        <w:jc w:val="both"/>
        <w:rPr>
          <w:rFonts w:ascii="Times New Roman" w:eastAsia="Times New Roman" w:hAnsi="Times New Roman" w:cs="Times New Roman"/>
          <w:iCs/>
          <w:sz w:val="24"/>
          <w:szCs w:val="24"/>
          <w:lang w:val="uk-UA" w:eastAsia="ar-SA"/>
        </w:rPr>
      </w:pPr>
      <w:r w:rsidRPr="00592295">
        <w:rPr>
          <w:rFonts w:ascii="Times New Roman" w:eastAsia="Times New Roman" w:hAnsi="Times New Roman" w:cs="Times New Roman"/>
          <w:iCs/>
          <w:sz w:val="24"/>
          <w:szCs w:val="24"/>
          <w:lang w:val="uk-UA" w:eastAsia="ar-SA"/>
        </w:rPr>
        <w:t xml:space="preserve">     Надаємо згоду на збір, обробку та оприлюднення  персональних даних</w:t>
      </w:r>
    </w:p>
    <w:p w:rsidR="00592295" w:rsidRPr="00592295" w:rsidRDefault="00592295" w:rsidP="00592295">
      <w:pPr>
        <w:suppressAutoHyphens/>
        <w:autoSpaceDE w:val="0"/>
        <w:autoSpaceDN w:val="0"/>
        <w:spacing w:after="0" w:line="240" w:lineRule="auto"/>
        <w:ind w:firstLine="360"/>
        <w:jc w:val="both"/>
        <w:rPr>
          <w:rFonts w:ascii="Times New Roman" w:eastAsia="Times New Roman" w:hAnsi="Times New Roman" w:cs="Times New Roman"/>
          <w:iCs/>
          <w:sz w:val="24"/>
          <w:szCs w:val="24"/>
          <w:lang w:val="uk-UA" w:eastAsia="ar-SA"/>
        </w:rPr>
      </w:pPr>
    </w:p>
    <w:p w:rsidR="00592295" w:rsidRPr="00592295" w:rsidRDefault="00592295" w:rsidP="00592295">
      <w:pPr>
        <w:suppressAutoHyphens/>
        <w:autoSpaceDE w:val="0"/>
        <w:autoSpaceDN w:val="0"/>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Дата: "___" ________________ 2015 року </w:t>
      </w:r>
    </w:p>
    <w:p w:rsidR="00592295" w:rsidRPr="00592295" w:rsidRDefault="00592295" w:rsidP="00592295">
      <w:pPr>
        <w:suppressAutoHyphens/>
        <w:autoSpaceDE w:val="0"/>
        <w:autoSpaceDN w:val="0"/>
        <w:spacing w:after="0" w:line="240" w:lineRule="auto"/>
        <w:jc w:val="both"/>
        <w:rPr>
          <w:rFonts w:ascii="Times New Roman" w:eastAsia="Times New Roman" w:hAnsi="Times New Roman" w:cs="Times New Roman"/>
          <w:sz w:val="24"/>
          <w:szCs w:val="24"/>
          <w:lang w:val="uk-UA" w:eastAsia="ar-SA"/>
        </w:rPr>
      </w:pPr>
    </w:p>
    <w:p w:rsidR="00592295" w:rsidRPr="009E3249" w:rsidRDefault="00592295" w:rsidP="00592295">
      <w:pPr>
        <w:suppressAutoHyphens/>
        <w:autoSpaceDE w:val="0"/>
        <w:autoSpaceDN w:val="0"/>
        <w:spacing w:after="0" w:line="240" w:lineRule="auto"/>
        <w:jc w:val="both"/>
        <w:rPr>
          <w:rFonts w:ascii="Times New Roman" w:eastAsia="Times New Roman" w:hAnsi="Times New Roman" w:cs="Times New Roman"/>
          <w:i/>
          <w:iCs/>
          <w:sz w:val="24"/>
          <w:szCs w:val="24"/>
          <w:lang w:val="en-US" w:eastAsia="ar-SA"/>
        </w:rPr>
      </w:pPr>
      <w:r w:rsidRPr="00592295">
        <w:rPr>
          <w:rFonts w:ascii="Times New Roman" w:eastAsia="Times New Roman" w:hAnsi="Times New Roman" w:cs="Times New Roman"/>
          <w:i/>
          <w:iCs/>
          <w:sz w:val="24"/>
          <w:szCs w:val="24"/>
          <w:lang w:val="uk-UA" w:eastAsia="ar-SA"/>
        </w:rPr>
        <w:t>________________________________________________</w:t>
      </w:r>
      <w:r w:rsidR="009E3249">
        <w:rPr>
          <w:rFonts w:ascii="Times New Roman" w:eastAsia="Times New Roman" w:hAnsi="Times New Roman" w:cs="Times New Roman"/>
          <w:i/>
          <w:iCs/>
          <w:sz w:val="24"/>
          <w:szCs w:val="24"/>
          <w:lang w:val="uk-UA" w:eastAsia="ar-SA"/>
        </w:rPr>
        <w:t>_____________________________</w:t>
      </w:r>
    </w:p>
    <w:p w:rsidR="00592295" w:rsidRPr="00592295" w:rsidRDefault="00592295" w:rsidP="00592295">
      <w:pPr>
        <w:suppressAutoHyphens/>
        <w:spacing w:after="0" w:line="240" w:lineRule="auto"/>
        <w:jc w:val="center"/>
        <w:rPr>
          <w:rFonts w:ascii="Times New Roman" w:eastAsia="Times New Roman" w:hAnsi="Times New Roman" w:cs="Times New Roman"/>
          <w:i/>
          <w:iCs/>
          <w:sz w:val="24"/>
          <w:szCs w:val="24"/>
          <w:lang w:val="uk-UA" w:eastAsia="ar-SA"/>
        </w:rPr>
      </w:pPr>
      <w:r w:rsidRPr="00592295">
        <w:rPr>
          <w:rFonts w:ascii="Times New Roman" w:eastAsia="Times New Roman" w:hAnsi="Times New Roman" w:cs="Times New Roman"/>
          <w:i/>
          <w:iCs/>
          <w:sz w:val="24"/>
          <w:szCs w:val="24"/>
          <w:lang w:val="uk-UA" w:eastAsia="ar-SA"/>
        </w:rPr>
        <w:t xml:space="preserve">      [Підпис]            [прізвище, ім'я та по батькові, посада уповноваженої особи Учасника,</w:t>
      </w:r>
    </w:p>
    <w:p w:rsidR="00592295" w:rsidRPr="00592295" w:rsidRDefault="00592295" w:rsidP="00592295">
      <w:pPr>
        <w:shd w:val="clear" w:color="auto" w:fill="FFFFFF"/>
        <w:suppressAutoHyphens/>
        <w:spacing w:after="0" w:line="240" w:lineRule="auto"/>
        <w:ind w:left="525" w:right="150"/>
        <w:rPr>
          <w:rFonts w:ascii="Times New Roman" w:eastAsia="Times New Roman" w:hAnsi="Times New Roman" w:cs="Times New Roman"/>
          <w:bCs/>
          <w:i/>
          <w:spacing w:val="-3"/>
          <w:sz w:val="24"/>
          <w:szCs w:val="24"/>
          <w:lang w:val="uk-UA" w:eastAsia="ar-SA"/>
        </w:rPr>
      </w:pPr>
      <w:r w:rsidRPr="00592295">
        <w:rPr>
          <w:rFonts w:ascii="Times New Roman" w:eastAsia="Times New Roman" w:hAnsi="Times New Roman" w:cs="Times New Roman"/>
          <w:bCs/>
          <w:i/>
          <w:spacing w:val="-3"/>
          <w:sz w:val="24"/>
          <w:szCs w:val="24"/>
          <w:lang w:val="uk-UA" w:eastAsia="ar-SA"/>
        </w:rPr>
        <w:t xml:space="preserve">                                    завірені  печаткою (за </w:t>
      </w:r>
      <w:proofErr w:type="spellStart"/>
      <w:r w:rsidRPr="00592295">
        <w:rPr>
          <w:rFonts w:ascii="Times New Roman" w:eastAsia="Times New Roman" w:hAnsi="Times New Roman" w:cs="Times New Roman"/>
          <w:bCs/>
          <w:i/>
          <w:spacing w:val="-3"/>
          <w:sz w:val="24"/>
          <w:szCs w:val="24"/>
          <w:lang w:val="uk-UA" w:eastAsia="ar-SA"/>
        </w:rPr>
        <w:t>наявністі</w:t>
      </w:r>
      <w:proofErr w:type="spellEnd"/>
      <w:r w:rsidRPr="00592295">
        <w:rPr>
          <w:rFonts w:ascii="Times New Roman" w:eastAsia="Times New Roman" w:hAnsi="Times New Roman" w:cs="Times New Roman"/>
          <w:bCs/>
          <w:i/>
          <w:spacing w:val="-3"/>
          <w:sz w:val="24"/>
          <w:szCs w:val="24"/>
          <w:lang w:val="uk-UA" w:eastAsia="ar-SA"/>
        </w:rPr>
        <w:t>)</w:t>
      </w:r>
      <w:r w:rsidRPr="00592295">
        <w:rPr>
          <w:rFonts w:ascii="Times New Roman" w:eastAsia="Times New Roman" w:hAnsi="Times New Roman" w:cs="Times New Roman"/>
          <w:bCs/>
          <w:i/>
          <w:spacing w:val="-3"/>
          <w:sz w:val="24"/>
          <w:szCs w:val="24"/>
          <w:lang w:eastAsia="ar-SA"/>
        </w:rPr>
        <w:t>]</w:t>
      </w:r>
      <w:r w:rsidRPr="00592295">
        <w:rPr>
          <w:rFonts w:ascii="Times New Roman" w:eastAsia="Times New Roman" w:hAnsi="Times New Roman" w:cs="Times New Roman"/>
          <w:bCs/>
          <w:i/>
          <w:spacing w:val="-3"/>
          <w:sz w:val="24"/>
          <w:szCs w:val="24"/>
          <w:lang w:val="uk-UA" w:eastAsia="ar-SA"/>
        </w:rPr>
        <w:br/>
      </w:r>
    </w:p>
    <w:p w:rsidR="00592295" w:rsidRPr="00592295" w:rsidRDefault="00592295" w:rsidP="00592295">
      <w:pPr>
        <w:suppressAutoHyphens/>
        <w:spacing w:before="100" w:after="100" w:line="240" w:lineRule="auto"/>
        <w:jc w:val="right"/>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ab/>
      </w:r>
      <w:r w:rsidRPr="00592295">
        <w:rPr>
          <w:rFonts w:ascii="Times New Roman" w:eastAsia="Times New Roman" w:hAnsi="Times New Roman" w:cs="Times New Roman"/>
          <w:sz w:val="24"/>
          <w:szCs w:val="24"/>
          <w:lang w:val="uk-UA" w:eastAsia="ar-SA"/>
        </w:rPr>
        <w:tab/>
      </w:r>
      <w:r w:rsidRPr="00592295">
        <w:rPr>
          <w:rFonts w:ascii="Times New Roman" w:eastAsia="Times New Roman" w:hAnsi="Times New Roman" w:cs="Times New Roman"/>
          <w:sz w:val="24"/>
          <w:szCs w:val="24"/>
          <w:lang w:val="uk-UA" w:eastAsia="ar-SA"/>
        </w:rPr>
        <w:tab/>
      </w:r>
      <w:r w:rsidRPr="00592295">
        <w:rPr>
          <w:rFonts w:ascii="Times New Roman" w:eastAsia="Times New Roman" w:hAnsi="Times New Roman" w:cs="Times New Roman"/>
          <w:sz w:val="24"/>
          <w:szCs w:val="24"/>
          <w:lang w:val="uk-UA" w:eastAsia="ar-SA"/>
        </w:rPr>
        <w:tab/>
      </w:r>
      <w:r w:rsidRPr="00592295">
        <w:rPr>
          <w:rFonts w:ascii="Times New Roman" w:eastAsia="Times New Roman" w:hAnsi="Times New Roman" w:cs="Times New Roman"/>
          <w:sz w:val="24"/>
          <w:szCs w:val="24"/>
          <w:lang w:val="uk-UA" w:eastAsia="ar-SA"/>
        </w:rPr>
        <w:tab/>
      </w:r>
      <w:r w:rsidRPr="00592295">
        <w:rPr>
          <w:rFonts w:ascii="Times New Roman" w:eastAsia="Times New Roman" w:hAnsi="Times New Roman" w:cs="Times New Roman"/>
          <w:sz w:val="24"/>
          <w:szCs w:val="24"/>
          <w:lang w:val="uk-UA" w:eastAsia="ar-SA"/>
        </w:rPr>
        <w:tab/>
      </w:r>
      <w:r w:rsidRPr="00592295">
        <w:rPr>
          <w:rFonts w:ascii="Times New Roman" w:eastAsia="Times New Roman" w:hAnsi="Times New Roman" w:cs="Times New Roman"/>
          <w:sz w:val="24"/>
          <w:szCs w:val="24"/>
          <w:lang w:val="uk-UA" w:eastAsia="ar-SA"/>
        </w:rPr>
        <w:tab/>
      </w:r>
      <w:r w:rsidRPr="00592295">
        <w:rPr>
          <w:rFonts w:ascii="Times New Roman" w:eastAsia="Times New Roman" w:hAnsi="Times New Roman" w:cs="Times New Roman"/>
          <w:sz w:val="24"/>
          <w:szCs w:val="24"/>
          <w:lang w:val="uk-UA" w:eastAsia="ar-SA"/>
        </w:rPr>
        <w:tab/>
      </w:r>
      <w:r w:rsidRPr="00592295">
        <w:rPr>
          <w:rFonts w:ascii="Times New Roman" w:eastAsia="Times New Roman" w:hAnsi="Times New Roman" w:cs="Times New Roman"/>
          <w:sz w:val="24"/>
          <w:szCs w:val="24"/>
          <w:lang w:val="uk-UA" w:eastAsia="ar-SA"/>
        </w:rPr>
        <w:tab/>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jc w:val="right"/>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sz w:val="24"/>
          <w:szCs w:val="24"/>
          <w:lang w:val="uk-UA" w:eastAsia="ar-SA"/>
        </w:rPr>
        <w:t xml:space="preserve">                              </w:t>
      </w:r>
      <w:r w:rsidRPr="00592295">
        <w:rPr>
          <w:rFonts w:ascii="Times New Roman" w:eastAsia="Times New Roman" w:hAnsi="Times New Roman" w:cs="Times New Roman"/>
          <w:sz w:val="24"/>
          <w:szCs w:val="24"/>
          <w:lang w:val="uk-UA" w:eastAsia="ar-SA"/>
        </w:rPr>
        <w:tab/>
      </w:r>
      <w:r w:rsidRPr="00592295">
        <w:rPr>
          <w:rFonts w:ascii="Times New Roman" w:eastAsia="Times New Roman" w:hAnsi="Times New Roman" w:cs="Times New Roman"/>
          <w:sz w:val="24"/>
          <w:szCs w:val="24"/>
          <w:lang w:val="uk-UA" w:eastAsia="ar-SA"/>
        </w:rPr>
        <w:tab/>
      </w:r>
      <w:r w:rsidRPr="00592295">
        <w:rPr>
          <w:rFonts w:ascii="Times New Roman" w:eastAsia="Times New Roman" w:hAnsi="Times New Roman" w:cs="Times New Roman"/>
          <w:sz w:val="24"/>
          <w:szCs w:val="24"/>
          <w:lang w:val="uk-UA" w:eastAsia="ar-SA"/>
        </w:rPr>
        <w:tab/>
      </w:r>
      <w:r w:rsidRPr="00592295">
        <w:rPr>
          <w:rFonts w:ascii="Times New Roman" w:eastAsia="Times New Roman" w:hAnsi="Times New Roman" w:cs="Times New Roman"/>
          <w:sz w:val="24"/>
          <w:szCs w:val="24"/>
          <w:lang w:val="uk-UA" w:eastAsia="ar-SA"/>
        </w:rPr>
        <w:tab/>
      </w:r>
      <w:r w:rsidRPr="00592295">
        <w:rPr>
          <w:rFonts w:ascii="Times New Roman" w:eastAsia="Times New Roman" w:hAnsi="Times New Roman" w:cs="Times New Roman"/>
          <w:sz w:val="24"/>
          <w:szCs w:val="24"/>
          <w:lang w:val="uk-UA" w:eastAsia="ar-SA"/>
        </w:rPr>
        <w:tab/>
        <w:t xml:space="preserve">       </w:t>
      </w:r>
      <w:r w:rsidRPr="00592295">
        <w:rPr>
          <w:rFonts w:ascii="Times New Roman" w:eastAsia="Times New Roman" w:hAnsi="Times New Roman" w:cs="Times New Roman"/>
          <w:sz w:val="24"/>
          <w:szCs w:val="24"/>
          <w:lang w:val="uk-UA" w:eastAsia="ar-SA"/>
        </w:rPr>
        <w:tab/>
      </w:r>
      <w:r w:rsidRPr="00592295">
        <w:rPr>
          <w:rFonts w:ascii="Times New Roman" w:eastAsia="Times New Roman" w:hAnsi="Times New Roman" w:cs="Times New Roman"/>
          <w:sz w:val="24"/>
          <w:szCs w:val="24"/>
          <w:lang w:val="uk-UA" w:eastAsia="ar-SA"/>
        </w:rPr>
        <w:tab/>
      </w:r>
      <w:r w:rsidRPr="00592295">
        <w:rPr>
          <w:rFonts w:ascii="Times New Roman" w:eastAsia="Times New Roman" w:hAnsi="Times New Roman" w:cs="Times New Roman"/>
          <w:sz w:val="24"/>
          <w:szCs w:val="24"/>
          <w:lang w:val="uk-UA" w:eastAsia="ar-SA"/>
        </w:rPr>
        <w:tab/>
      </w:r>
      <w:r w:rsidRPr="00592295">
        <w:rPr>
          <w:rFonts w:ascii="Times New Roman" w:eastAsia="Times New Roman" w:hAnsi="Times New Roman" w:cs="Times New Roman"/>
          <w:b/>
          <w:sz w:val="24"/>
          <w:szCs w:val="24"/>
          <w:lang w:val="uk-UA" w:eastAsia="ar-SA"/>
        </w:rPr>
        <w:t>Додаток № 2</w:t>
      </w:r>
    </w:p>
    <w:p w:rsidR="00592295" w:rsidRPr="00592295" w:rsidRDefault="00592295" w:rsidP="00592295">
      <w:pPr>
        <w:suppressAutoHyphens/>
        <w:spacing w:after="0" w:line="240" w:lineRule="auto"/>
        <w:jc w:val="right"/>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tab/>
      </w:r>
      <w:r w:rsidRPr="00592295">
        <w:rPr>
          <w:rFonts w:ascii="Times New Roman" w:eastAsia="Times New Roman" w:hAnsi="Times New Roman" w:cs="Times New Roman"/>
          <w:b/>
          <w:sz w:val="24"/>
          <w:szCs w:val="24"/>
          <w:lang w:val="uk-UA" w:eastAsia="ar-SA"/>
        </w:rPr>
        <w:tab/>
      </w:r>
      <w:r w:rsidRPr="00592295">
        <w:rPr>
          <w:rFonts w:ascii="Times New Roman" w:eastAsia="Times New Roman" w:hAnsi="Times New Roman" w:cs="Times New Roman"/>
          <w:b/>
          <w:sz w:val="24"/>
          <w:szCs w:val="24"/>
          <w:lang w:val="uk-UA" w:eastAsia="ar-SA"/>
        </w:rPr>
        <w:tab/>
      </w:r>
      <w:r w:rsidRPr="00592295">
        <w:rPr>
          <w:rFonts w:ascii="Times New Roman" w:eastAsia="Times New Roman" w:hAnsi="Times New Roman" w:cs="Times New Roman"/>
          <w:b/>
          <w:sz w:val="24"/>
          <w:szCs w:val="24"/>
          <w:lang w:val="uk-UA" w:eastAsia="ar-SA"/>
        </w:rPr>
        <w:tab/>
      </w:r>
      <w:r w:rsidRPr="00592295">
        <w:rPr>
          <w:rFonts w:ascii="Times New Roman" w:eastAsia="Times New Roman" w:hAnsi="Times New Roman" w:cs="Times New Roman"/>
          <w:b/>
          <w:sz w:val="24"/>
          <w:szCs w:val="24"/>
          <w:lang w:val="uk-UA" w:eastAsia="ar-SA"/>
        </w:rPr>
        <w:tab/>
      </w:r>
      <w:r w:rsidRPr="00592295">
        <w:rPr>
          <w:rFonts w:ascii="Times New Roman" w:eastAsia="Times New Roman" w:hAnsi="Times New Roman" w:cs="Times New Roman"/>
          <w:b/>
          <w:sz w:val="24"/>
          <w:szCs w:val="24"/>
          <w:lang w:val="uk-UA" w:eastAsia="ar-SA"/>
        </w:rPr>
        <w:tab/>
      </w:r>
      <w:r w:rsidRPr="00592295">
        <w:rPr>
          <w:rFonts w:ascii="Times New Roman" w:eastAsia="Times New Roman" w:hAnsi="Times New Roman" w:cs="Times New Roman"/>
          <w:b/>
          <w:sz w:val="24"/>
          <w:szCs w:val="24"/>
          <w:lang w:val="uk-UA" w:eastAsia="ar-SA"/>
        </w:rPr>
        <w:tab/>
      </w:r>
      <w:r w:rsidRPr="00592295">
        <w:rPr>
          <w:rFonts w:ascii="Times New Roman" w:eastAsia="Times New Roman" w:hAnsi="Times New Roman" w:cs="Times New Roman"/>
          <w:b/>
          <w:sz w:val="24"/>
          <w:szCs w:val="24"/>
          <w:lang w:val="uk-UA" w:eastAsia="ar-SA"/>
        </w:rPr>
        <w:tab/>
        <w:t xml:space="preserve">до документації конкурсних торгів </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uppressAutoHyphens/>
        <w:spacing w:after="0" w:line="240" w:lineRule="auto"/>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sz w:val="24"/>
          <w:szCs w:val="24"/>
          <w:lang w:val="uk-UA" w:eastAsia="ar-SA"/>
        </w:rPr>
        <w:tab/>
      </w:r>
      <w:r w:rsidRPr="00592295">
        <w:rPr>
          <w:rFonts w:ascii="Times New Roman" w:eastAsia="Times New Roman" w:hAnsi="Times New Roman" w:cs="Times New Roman"/>
          <w:sz w:val="24"/>
          <w:szCs w:val="24"/>
          <w:lang w:val="uk-UA" w:eastAsia="ar-SA"/>
        </w:rPr>
        <w:tab/>
      </w:r>
      <w:r w:rsidRPr="00592295">
        <w:rPr>
          <w:rFonts w:ascii="Times New Roman" w:eastAsia="Times New Roman" w:hAnsi="Times New Roman" w:cs="Times New Roman"/>
          <w:sz w:val="24"/>
          <w:szCs w:val="24"/>
          <w:lang w:val="uk-UA" w:eastAsia="ar-SA"/>
        </w:rPr>
        <w:tab/>
      </w:r>
      <w:r w:rsidRPr="00592295">
        <w:rPr>
          <w:rFonts w:ascii="Times New Roman" w:eastAsia="Times New Roman" w:hAnsi="Times New Roman" w:cs="Times New Roman"/>
          <w:sz w:val="24"/>
          <w:szCs w:val="24"/>
          <w:lang w:val="uk-UA" w:eastAsia="ar-SA"/>
        </w:rPr>
        <w:tab/>
      </w:r>
      <w:r w:rsidRPr="00592295">
        <w:rPr>
          <w:rFonts w:ascii="Times New Roman" w:eastAsia="Times New Roman" w:hAnsi="Times New Roman" w:cs="Times New Roman"/>
          <w:b/>
          <w:sz w:val="24"/>
          <w:szCs w:val="24"/>
          <w:lang w:val="uk-UA" w:eastAsia="ar-SA"/>
        </w:rPr>
        <w:t xml:space="preserve">Технічне завдання на закупівлю робіт </w:t>
      </w:r>
    </w:p>
    <w:p w:rsidR="00592295" w:rsidRPr="00592295" w:rsidRDefault="009E3249" w:rsidP="00592295">
      <w:pPr>
        <w:spacing w:after="0" w:line="240" w:lineRule="auto"/>
        <w:ind w:left="720"/>
        <w:rPr>
          <w:rFonts w:ascii="Times New Roman" w:eastAsia="Times New Roman" w:hAnsi="Times New Roman" w:cs="Times New Roman"/>
          <w:b/>
          <w:sz w:val="24"/>
          <w:szCs w:val="24"/>
          <w:lang w:val="uk-UA" w:eastAsia="ar-SA"/>
        </w:rPr>
      </w:pPr>
      <w:r>
        <w:rPr>
          <w:rFonts w:ascii="Times New Roman" w:eastAsia="Times New Roman" w:hAnsi="Times New Roman" w:cs="Times New Roman"/>
          <w:b/>
          <w:sz w:val="24"/>
          <w:szCs w:val="24"/>
          <w:lang w:val="en-US" w:eastAsia="ar-SA"/>
        </w:rPr>
        <w:t xml:space="preserve">                                    </w:t>
      </w:r>
      <w:r w:rsidR="00592295" w:rsidRPr="00592295">
        <w:rPr>
          <w:rFonts w:ascii="Times New Roman" w:eastAsia="Times New Roman" w:hAnsi="Times New Roman" w:cs="Times New Roman"/>
          <w:b/>
          <w:sz w:val="24"/>
          <w:szCs w:val="24"/>
          <w:lang w:val="uk-UA" w:eastAsia="ar-SA"/>
        </w:rPr>
        <w:t>«</w:t>
      </w:r>
      <w:r w:rsidRPr="009E3249">
        <w:rPr>
          <w:rFonts w:ascii="Times New Roman" w:eastAsia="Times New Roman" w:hAnsi="Times New Roman" w:cs="Times New Roman"/>
          <w:sz w:val="24"/>
          <w:szCs w:val="24"/>
          <w:lang w:val="uk-UA" w:eastAsia="ar-SA"/>
        </w:rPr>
        <w:t>Освітлення мікрорайону Низи</w:t>
      </w:r>
      <w:r w:rsidR="00592295" w:rsidRPr="00592295">
        <w:rPr>
          <w:rFonts w:ascii="Times New Roman" w:eastAsia="Times New Roman" w:hAnsi="Times New Roman" w:cs="Times New Roman"/>
          <w:sz w:val="24"/>
          <w:szCs w:val="24"/>
          <w:lang w:val="uk-UA" w:eastAsia="ar-SA"/>
        </w:rPr>
        <w:t>»</w:t>
      </w:r>
      <w:r w:rsidR="00592295" w:rsidRPr="00592295">
        <w:rPr>
          <w:rFonts w:ascii="Times New Roman" w:eastAsia="Times New Roman" w:hAnsi="Times New Roman" w:cs="Times New Roman"/>
          <w:b/>
          <w:sz w:val="24"/>
          <w:szCs w:val="24"/>
          <w:lang w:val="uk-UA" w:eastAsia="ar-SA"/>
        </w:rPr>
        <w:t xml:space="preserve"> </w:t>
      </w:r>
    </w:p>
    <w:p w:rsidR="00592295" w:rsidRPr="00592295" w:rsidRDefault="00592295" w:rsidP="00592295">
      <w:pPr>
        <w:numPr>
          <w:ilvl w:val="0"/>
          <w:numId w:val="4"/>
        </w:numPr>
        <w:suppressAutoHyphens/>
        <w:spacing w:after="0" w:line="240" w:lineRule="auto"/>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t>Характеристика об’єкта будівництва:</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ab/>
      </w:r>
      <w:r w:rsidRPr="00592295">
        <w:rPr>
          <w:rFonts w:ascii="Times New Roman" w:eastAsia="Times New Roman" w:hAnsi="Times New Roman" w:cs="Times New Roman"/>
          <w:sz w:val="24"/>
          <w:szCs w:val="24"/>
          <w:lang w:val="uk-UA" w:eastAsia="ar-SA"/>
        </w:rPr>
        <w:tab/>
        <w:t>Техніко – економічні показники</w:t>
      </w:r>
    </w:p>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1"/>
        <w:gridCol w:w="4111"/>
      </w:tblGrid>
      <w:tr w:rsidR="00592295" w:rsidRPr="00592295" w:rsidTr="00592295">
        <w:tc>
          <w:tcPr>
            <w:tcW w:w="5211" w:type="dxa"/>
            <w:tcBorders>
              <w:top w:val="single" w:sz="4" w:space="0" w:color="auto"/>
              <w:left w:val="single" w:sz="4" w:space="0" w:color="auto"/>
              <w:bottom w:val="single" w:sz="4" w:space="0" w:color="auto"/>
              <w:right w:val="single" w:sz="4" w:space="0" w:color="auto"/>
            </w:tcBorders>
            <w:hideMark/>
          </w:tcPr>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Найменування об’єкта будівництва, місце  його розташування </w:t>
            </w:r>
          </w:p>
        </w:tc>
        <w:tc>
          <w:tcPr>
            <w:tcW w:w="4111" w:type="dxa"/>
            <w:tcBorders>
              <w:top w:val="single" w:sz="4" w:space="0" w:color="auto"/>
              <w:left w:val="single" w:sz="4" w:space="0" w:color="auto"/>
              <w:bottom w:val="single" w:sz="4" w:space="0" w:color="auto"/>
              <w:right w:val="single" w:sz="4" w:space="0" w:color="auto"/>
            </w:tcBorders>
            <w:hideMark/>
          </w:tcPr>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w:t>
            </w:r>
            <w:r w:rsidR="002A00C6" w:rsidRPr="002A00C6">
              <w:rPr>
                <w:rFonts w:ascii="Times New Roman" w:eastAsia="Times New Roman" w:hAnsi="Times New Roman" w:cs="Times New Roman"/>
                <w:sz w:val="24"/>
                <w:szCs w:val="24"/>
                <w:lang w:val="uk-UA" w:eastAsia="ar-SA"/>
              </w:rPr>
              <w:t>Освітлення мікрорайону Низи</w:t>
            </w:r>
            <w:r w:rsidRPr="00592295">
              <w:rPr>
                <w:rFonts w:ascii="Times New Roman" w:eastAsia="Times New Roman" w:hAnsi="Times New Roman" w:cs="Times New Roman"/>
                <w:sz w:val="24"/>
                <w:szCs w:val="24"/>
                <w:lang w:val="uk-UA" w:eastAsia="ar-SA"/>
              </w:rPr>
              <w:t>»</w:t>
            </w:r>
          </w:p>
        </w:tc>
      </w:tr>
      <w:tr w:rsidR="00592295" w:rsidRPr="00592295" w:rsidTr="00592295">
        <w:tc>
          <w:tcPr>
            <w:tcW w:w="5211" w:type="dxa"/>
            <w:tcBorders>
              <w:top w:val="single" w:sz="4" w:space="0" w:color="auto"/>
              <w:left w:val="single" w:sz="4" w:space="0" w:color="auto"/>
              <w:bottom w:val="single" w:sz="4" w:space="0" w:color="auto"/>
              <w:right w:val="single" w:sz="4" w:space="0" w:color="auto"/>
            </w:tcBorders>
            <w:vAlign w:val="center"/>
            <w:hideMark/>
          </w:tcPr>
          <w:p w:rsidR="00592295" w:rsidRPr="00592295" w:rsidRDefault="00592295" w:rsidP="00592295">
            <w:pPr>
              <w:suppressAutoHyphens/>
              <w:spacing w:before="100" w:beforeAutospacing="1" w:after="100" w:afterAutospacing="1"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Вид будівництва</w:t>
            </w:r>
          </w:p>
        </w:tc>
        <w:tc>
          <w:tcPr>
            <w:tcW w:w="4111" w:type="dxa"/>
            <w:tcBorders>
              <w:top w:val="single" w:sz="4" w:space="0" w:color="auto"/>
              <w:left w:val="single" w:sz="4" w:space="0" w:color="auto"/>
              <w:bottom w:val="single" w:sz="4" w:space="0" w:color="auto"/>
              <w:right w:val="single" w:sz="4" w:space="0" w:color="auto"/>
            </w:tcBorders>
            <w:hideMark/>
          </w:tcPr>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Нове</w:t>
            </w:r>
          </w:p>
        </w:tc>
      </w:tr>
      <w:tr w:rsidR="00592295" w:rsidRPr="00592295" w:rsidTr="00592295">
        <w:trPr>
          <w:trHeight w:val="845"/>
        </w:trPr>
        <w:tc>
          <w:tcPr>
            <w:tcW w:w="5211" w:type="dxa"/>
            <w:tcBorders>
              <w:top w:val="single" w:sz="4" w:space="0" w:color="auto"/>
              <w:left w:val="single" w:sz="4" w:space="0" w:color="auto"/>
              <w:bottom w:val="single" w:sz="4" w:space="0" w:color="auto"/>
              <w:right w:val="single" w:sz="4" w:space="0" w:color="auto"/>
            </w:tcBorders>
            <w:vAlign w:val="center"/>
            <w:hideMark/>
          </w:tcPr>
          <w:p w:rsidR="00592295" w:rsidRPr="00592295" w:rsidRDefault="00592295" w:rsidP="00592295">
            <w:pPr>
              <w:suppressAutoHyphens/>
              <w:spacing w:before="100" w:beforeAutospacing="1" w:after="100" w:afterAutospacing="1" w:line="240" w:lineRule="auto"/>
              <w:jc w:val="center"/>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Категорія складності об’єкта</w:t>
            </w:r>
          </w:p>
          <w:p w:rsidR="00592295" w:rsidRPr="00592295" w:rsidRDefault="00592295" w:rsidP="00592295">
            <w:pPr>
              <w:suppressAutoHyphens/>
              <w:spacing w:before="100" w:beforeAutospacing="1" w:after="100" w:afterAutospacing="1" w:line="240" w:lineRule="auto"/>
              <w:jc w:val="center"/>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w:t>
            </w:r>
          </w:p>
        </w:tc>
        <w:tc>
          <w:tcPr>
            <w:tcW w:w="4111" w:type="dxa"/>
            <w:tcBorders>
              <w:top w:val="single" w:sz="4" w:space="0" w:color="auto"/>
              <w:left w:val="single" w:sz="4" w:space="0" w:color="auto"/>
              <w:bottom w:val="single" w:sz="4" w:space="0" w:color="auto"/>
              <w:right w:val="single" w:sz="4" w:space="0" w:color="auto"/>
            </w:tcBorders>
            <w:hideMark/>
          </w:tcPr>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ІІІ категорія</w:t>
            </w:r>
          </w:p>
        </w:tc>
      </w:tr>
      <w:tr w:rsidR="00592295" w:rsidRPr="00592295" w:rsidTr="00592295">
        <w:tc>
          <w:tcPr>
            <w:tcW w:w="5211" w:type="dxa"/>
            <w:tcBorders>
              <w:top w:val="single" w:sz="4" w:space="0" w:color="auto"/>
              <w:left w:val="single" w:sz="4" w:space="0" w:color="auto"/>
              <w:bottom w:val="single" w:sz="4" w:space="0" w:color="auto"/>
              <w:right w:val="single" w:sz="4" w:space="0" w:color="auto"/>
            </w:tcBorders>
            <w:vAlign w:val="center"/>
            <w:hideMark/>
          </w:tcPr>
          <w:p w:rsidR="00592295" w:rsidRPr="00592295" w:rsidRDefault="00592295" w:rsidP="00592295">
            <w:pPr>
              <w:suppressAutoHyphens/>
              <w:spacing w:before="100" w:beforeAutospacing="1" w:after="100" w:afterAutospacing="1" w:line="240" w:lineRule="auto"/>
              <w:jc w:val="center"/>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Клас наслідків (відповідності) </w:t>
            </w:r>
          </w:p>
        </w:tc>
        <w:tc>
          <w:tcPr>
            <w:tcW w:w="4111" w:type="dxa"/>
            <w:tcBorders>
              <w:top w:val="single" w:sz="4" w:space="0" w:color="auto"/>
              <w:left w:val="single" w:sz="4" w:space="0" w:color="auto"/>
              <w:bottom w:val="single" w:sz="4" w:space="0" w:color="auto"/>
              <w:right w:val="single" w:sz="4" w:space="0" w:color="auto"/>
            </w:tcBorders>
            <w:hideMark/>
          </w:tcPr>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СС2</w:t>
            </w:r>
          </w:p>
        </w:tc>
      </w:tr>
    </w:tbl>
    <w:p w:rsidR="00592295" w:rsidRPr="00592295" w:rsidRDefault="00592295" w:rsidP="00592295">
      <w:pPr>
        <w:suppressAutoHyphen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spacing w:after="0" w:line="240" w:lineRule="auto"/>
        <w:ind w:left="720"/>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b/>
          <w:sz w:val="24"/>
          <w:szCs w:val="24"/>
          <w:lang w:val="uk-UA" w:eastAsia="ar-SA"/>
        </w:rPr>
        <w:t>2.Характер запланованих робіт</w:t>
      </w:r>
      <w:r w:rsidRPr="00592295">
        <w:rPr>
          <w:rFonts w:ascii="Times New Roman" w:eastAsia="Times New Roman" w:hAnsi="Times New Roman" w:cs="Times New Roman"/>
          <w:sz w:val="24"/>
          <w:szCs w:val="24"/>
          <w:lang w:val="uk-UA" w:eastAsia="ar-SA"/>
        </w:rPr>
        <w:t>:</w:t>
      </w:r>
    </w:p>
    <w:p w:rsidR="00592295" w:rsidRPr="00592295" w:rsidRDefault="00592295" w:rsidP="00592295">
      <w:pPr>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Передбачається виконання </w:t>
      </w:r>
      <w:r w:rsidR="00820E69">
        <w:rPr>
          <w:rFonts w:ascii="Times New Roman" w:eastAsia="Times New Roman" w:hAnsi="Times New Roman" w:cs="Times New Roman"/>
          <w:sz w:val="24"/>
          <w:szCs w:val="24"/>
          <w:lang w:val="uk-UA" w:eastAsia="ar-SA"/>
        </w:rPr>
        <w:t>частини</w:t>
      </w:r>
      <w:r w:rsidRPr="00592295">
        <w:rPr>
          <w:rFonts w:ascii="Times New Roman" w:eastAsia="Times New Roman" w:hAnsi="Times New Roman" w:cs="Times New Roman"/>
          <w:sz w:val="24"/>
          <w:szCs w:val="24"/>
          <w:lang w:val="uk-UA" w:eastAsia="ar-SA"/>
        </w:rPr>
        <w:t xml:space="preserve"> комплексу будівельно-монтажних робіт  будівництва об’єкту «</w:t>
      </w:r>
      <w:r w:rsidR="002A00C6" w:rsidRPr="002A00C6">
        <w:rPr>
          <w:rFonts w:ascii="Times New Roman" w:eastAsia="Times New Roman" w:hAnsi="Times New Roman" w:cs="Times New Roman"/>
          <w:sz w:val="24"/>
          <w:szCs w:val="24"/>
          <w:lang w:val="uk-UA" w:eastAsia="ar-SA"/>
        </w:rPr>
        <w:t>Освітлення мікрорайону Низи</w:t>
      </w:r>
      <w:r w:rsidRPr="00592295">
        <w:rPr>
          <w:rFonts w:ascii="Times New Roman" w:eastAsia="Times New Roman" w:hAnsi="Times New Roman" w:cs="Times New Roman"/>
          <w:sz w:val="24"/>
          <w:szCs w:val="24"/>
          <w:lang w:val="uk-UA" w:eastAsia="ar-SA"/>
        </w:rPr>
        <w:t xml:space="preserve">», відповідно до </w:t>
      </w:r>
      <w:r w:rsidR="001368C0">
        <w:rPr>
          <w:rFonts w:ascii="Times New Roman" w:eastAsia="Times New Roman" w:hAnsi="Times New Roman" w:cs="Times New Roman"/>
          <w:sz w:val="24"/>
          <w:szCs w:val="24"/>
          <w:lang w:val="uk-UA" w:eastAsia="ar-SA"/>
        </w:rPr>
        <w:t xml:space="preserve">технічної специфікації робіт та </w:t>
      </w:r>
      <w:r w:rsidRPr="00592295">
        <w:rPr>
          <w:rFonts w:ascii="Times New Roman" w:eastAsia="Times New Roman" w:hAnsi="Times New Roman" w:cs="Times New Roman"/>
          <w:sz w:val="24"/>
          <w:szCs w:val="24"/>
          <w:lang w:val="uk-UA" w:eastAsia="ar-SA"/>
        </w:rPr>
        <w:t>проектної документації, яку Замовник передає Учаснику після укладання договору про закупівлю.</w:t>
      </w:r>
    </w:p>
    <w:p w:rsidR="00592295" w:rsidRPr="00592295" w:rsidRDefault="00592295" w:rsidP="00592295">
      <w:pPr>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b/>
          <w:sz w:val="24"/>
          <w:szCs w:val="24"/>
          <w:lang w:eastAsia="ar-SA"/>
        </w:rPr>
        <w:t xml:space="preserve">           3.</w:t>
      </w:r>
      <w:r w:rsidRPr="00592295">
        <w:rPr>
          <w:rFonts w:ascii="Times New Roman" w:eastAsia="Times New Roman" w:hAnsi="Times New Roman" w:cs="Times New Roman"/>
          <w:sz w:val="24"/>
          <w:szCs w:val="24"/>
          <w:lang w:val="uk-UA" w:eastAsia="ar-SA"/>
        </w:rPr>
        <w:t>Учасник у складі документації конкурсних торгів надає відповідні дозволи на виконання робіт підвищеної небезпеки.</w:t>
      </w:r>
    </w:p>
    <w:p w:rsidR="00592295" w:rsidRPr="00592295" w:rsidRDefault="00592295" w:rsidP="00592295">
      <w:pPr>
        <w:tabs>
          <w:tab w:val="left" w:pos="426"/>
        </w:tabs>
        <w:spacing w:after="0" w:line="240" w:lineRule="auto"/>
        <w:jc w:val="both"/>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t xml:space="preserve">          4. Договірна ціна – тверда.</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b/>
          <w:sz w:val="24"/>
          <w:szCs w:val="24"/>
          <w:lang w:val="uk-UA" w:eastAsia="ar-SA"/>
        </w:rPr>
        <w:t xml:space="preserve">         </w:t>
      </w:r>
      <w:r w:rsidRPr="00592295">
        <w:rPr>
          <w:rFonts w:ascii="Times New Roman" w:eastAsia="Times New Roman" w:hAnsi="Times New Roman" w:cs="Times New Roman"/>
          <w:sz w:val="24"/>
          <w:szCs w:val="24"/>
          <w:lang w:val="uk-UA" w:eastAsia="ar-SA"/>
        </w:rPr>
        <w:t>4.1. Договірна ціна означає суму,  за  яку Учасник передбачає виконати всі види робіт, зазначені в (технічній специфікації робіт ) наведеній у цьому додатку;</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4.2. Договірна ціна повинна бути розрахована  відповідно до Правил визначення вартості будівництва ДСТУ Б Д.1.1-1:2013, затверджених наказом Міністерства регіонального розвитку , будівництва та житлово -  комунального господарства України від 05.07.2013 №293 ( далі - ДСТУ Б Д.1.1-1:2013);</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4.3. </w:t>
      </w:r>
      <w:r w:rsidRPr="00592295">
        <w:rPr>
          <w:rFonts w:ascii="Times New Roman" w:eastAsia="Times New Roman" w:hAnsi="Times New Roman" w:cs="Times New Roman"/>
          <w:sz w:val="24"/>
          <w:szCs w:val="24"/>
          <w:lang w:eastAsia="ar-SA"/>
        </w:rPr>
        <w:t>Д</w:t>
      </w:r>
      <w:proofErr w:type="spellStart"/>
      <w:r w:rsidRPr="00592295">
        <w:rPr>
          <w:rFonts w:ascii="Times New Roman" w:eastAsia="Times New Roman" w:hAnsi="Times New Roman" w:cs="Times New Roman"/>
          <w:sz w:val="24"/>
          <w:szCs w:val="24"/>
          <w:lang w:val="uk-UA" w:eastAsia="ar-SA"/>
        </w:rPr>
        <w:t>оговірна</w:t>
      </w:r>
      <w:proofErr w:type="spellEnd"/>
      <w:r w:rsidRPr="00592295">
        <w:rPr>
          <w:rFonts w:ascii="Times New Roman" w:eastAsia="Times New Roman" w:hAnsi="Times New Roman" w:cs="Times New Roman"/>
          <w:sz w:val="24"/>
          <w:szCs w:val="24"/>
          <w:lang w:val="uk-UA" w:eastAsia="ar-SA"/>
        </w:rPr>
        <w:t xml:space="preserve"> ціна, за яку  Учасник згоден виконати замовлення, розраховується виходячи з обсягів робіт на підставі нормативної потреби в трудових і матеріально - технічних ресурсах, необхідних для здійснення проектних рішень  по об’єкту замовлення, та поточних цін на них;</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4.4. в договірній  ціні Учасник визначає вартість усіх запропонованих до виконання підрядних робіт з урахуванням  робіт, що виконуються субпідрядними організаціями;</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4.5.В розрахунки  договірної ціни враховується : </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 рівень заробітної плати на 1 робітника ( розряд  робіт - 3,8)  в режимі повної зайнятості становить 2500,00 грн.,</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 усереднений показник розміру кошторисного прибутку = </w:t>
      </w:r>
      <w:r w:rsidRPr="007B4263">
        <w:rPr>
          <w:rFonts w:ascii="Times New Roman" w:eastAsia="Times New Roman" w:hAnsi="Times New Roman" w:cs="Times New Roman"/>
          <w:sz w:val="24"/>
          <w:szCs w:val="24"/>
          <w:lang w:eastAsia="ar-SA"/>
        </w:rPr>
        <w:t>3,82</w:t>
      </w:r>
      <w:r w:rsidRPr="007B4263">
        <w:rPr>
          <w:rFonts w:ascii="Times New Roman" w:eastAsia="Times New Roman" w:hAnsi="Times New Roman" w:cs="Times New Roman"/>
          <w:sz w:val="24"/>
          <w:szCs w:val="24"/>
          <w:lang w:val="uk-UA" w:eastAsia="ar-SA"/>
        </w:rPr>
        <w:t>грн</w:t>
      </w:r>
      <w:r w:rsidRPr="00592295">
        <w:rPr>
          <w:rFonts w:ascii="Times New Roman" w:eastAsia="Times New Roman" w:hAnsi="Times New Roman" w:cs="Times New Roman"/>
          <w:sz w:val="24"/>
          <w:szCs w:val="24"/>
          <w:lang w:val="uk-UA" w:eastAsia="ar-SA"/>
        </w:rPr>
        <w:t>./люд.-г;</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 усереднений показник для визначення адміністративних витрат </w:t>
      </w:r>
      <w:r w:rsidRPr="007B4263">
        <w:rPr>
          <w:rFonts w:ascii="Times New Roman" w:eastAsia="Times New Roman" w:hAnsi="Times New Roman" w:cs="Times New Roman"/>
          <w:sz w:val="24"/>
          <w:szCs w:val="24"/>
          <w:lang w:val="uk-UA" w:eastAsia="ar-SA"/>
        </w:rPr>
        <w:t>= 1,</w:t>
      </w:r>
      <w:r w:rsidRPr="007B4263">
        <w:rPr>
          <w:rFonts w:ascii="Times New Roman" w:eastAsia="Times New Roman" w:hAnsi="Times New Roman" w:cs="Times New Roman"/>
          <w:sz w:val="24"/>
          <w:szCs w:val="24"/>
          <w:lang w:eastAsia="ar-SA"/>
        </w:rPr>
        <w:t>52</w:t>
      </w:r>
      <w:r w:rsidRPr="00592295">
        <w:rPr>
          <w:rFonts w:ascii="Times New Roman" w:eastAsia="Times New Roman" w:hAnsi="Times New Roman" w:cs="Times New Roman"/>
          <w:sz w:val="24"/>
          <w:szCs w:val="24"/>
          <w:lang w:val="uk-UA" w:eastAsia="ar-SA"/>
        </w:rPr>
        <w:t xml:space="preserve"> грн./люд.-г;</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4.6. До ціни  пропозиції конкурсних торгів мають бути надані документи  відповідно до</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ДСТУ Б Д.1.1-1:2013:</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договірна ціна , в тому числі у електронному варіанті;</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пояснювальна записка;</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локальні кошториси ;</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розрахунок загальновиробничих витрат;</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відомості ресурсів.</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 xml:space="preserve">4.7. </w:t>
      </w:r>
      <w:r w:rsidRPr="00592295">
        <w:rPr>
          <w:rFonts w:ascii="Times New Roman" w:eastAsia="Times New Roman" w:hAnsi="Times New Roman" w:cs="Times New Roman"/>
          <w:sz w:val="24"/>
          <w:szCs w:val="24"/>
          <w:lang w:eastAsia="ar-SA"/>
        </w:rPr>
        <w:t>Д</w:t>
      </w:r>
      <w:proofErr w:type="spellStart"/>
      <w:r w:rsidRPr="00592295">
        <w:rPr>
          <w:rFonts w:ascii="Times New Roman" w:eastAsia="Times New Roman" w:hAnsi="Times New Roman" w:cs="Times New Roman"/>
          <w:sz w:val="24"/>
          <w:szCs w:val="24"/>
          <w:lang w:val="uk-UA" w:eastAsia="ar-SA"/>
        </w:rPr>
        <w:t>оговірну</w:t>
      </w:r>
      <w:proofErr w:type="spellEnd"/>
      <w:r w:rsidRPr="00592295">
        <w:rPr>
          <w:rFonts w:ascii="Times New Roman" w:eastAsia="Times New Roman" w:hAnsi="Times New Roman" w:cs="Times New Roman"/>
          <w:sz w:val="24"/>
          <w:szCs w:val="24"/>
          <w:lang w:val="uk-UA" w:eastAsia="ar-SA"/>
        </w:rPr>
        <w:t xml:space="preserve"> ціну слід визначати відповідно до вимог проектної документації щодо технології та порядку виконання будівельних робіт, використання конкретних матеріалів і конструкцій, якості будівельних робіт, а також з дотриманням діючих норм і правил виконання будівельних робіт, технічної експлуатації будівельної техніки і безпечних умов праці;</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4.8.</w:t>
      </w:r>
      <w:r w:rsidRPr="00592295">
        <w:rPr>
          <w:rFonts w:ascii="Times New Roman" w:eastAsia="Times New Roman" w:hAnsi="Times New Roman" w:cs="Times New Roman"/>
          <w:sz w:val="20"/>
          <w:szCs w:val="20"/>
          <w:lang w:val="uk-UA" w:eastAsia="ar-SA"/>
        </w:rPr>
        <w:t xml:space="preserve"> </w:t>
      </w:r>
      <w:r w:rsidRPr="00592295">
        <w:rPr>
          <w:rFonts w:ascii="Times New Roman" w:eastAsia="Times New Roman" w:hAnsi="Times New Roman" w:cs="Times New Roman"/>
          <w:sz w:val="24"/>
          <w:szCs w:val="24"/>
          <w:lang w:val="uk-UA" w:eastAsia="ar-SA"/>
        </w:rPr>
        <w:t>Вартість матеріальних ресурсів приймається підрядником за найменшою ціною, визначеною на підставі відповідно проведеного аналізу ринку будівельних матеріалів в регіоні з врахуванням їх якісних характеристик, строків та об’ємів постачання;</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4.9.</w:t>
      </w:r>
      <w:r w:rsidRPr="00592295">
        <w:rPr>
          <w:rFonts w:ascii="Times New Roman" w:eastAsia="Times New Roman" w:hAnsi="Times New Roman" w:cs="Times New Roman"/>
          <w:sz w:val="20"/>
          <w:szCs w:val="20"/>
          <w:lang w:val="uk-UA" w:eastAsia="ar-SA"/>
        </w:rPr>
        <w:t xml:space="preserve"> </w:t>
      </w:r>
      <w:r w:rsidRPr="00592295">
        <w:rPr>
          <w:rFonts w:ascii="Times New Roman" w:eastAsia="Times New Roman" w:hAnsi="Times New Roman" w:cs="Times New Roman"/>
          <w:sz w:val="24"/>
          <w:szCs w:val="24"/>
          <w:lang w:val="uk-UA" w:eastAsia="ar-SA"/>
        </w:rPr>
        <w:t xml:space="preserve">Вартість експлуатації будівельних машин та </w:t>
      </w:r>
      <w:proofErr w:type="spellStart"/>
      <w:r w:rsidRPr="00592295">
        <w:rPr>
          <w:rFonts w:ascii="Times New Roman" w:eastAsia="Times New Roman" w:hAnsi="Times New Roman" w:cs="Times New Roman"/>
          <w:sz w:val="24"/>
          <w:szCs w:val="24"/>
          <w:lang w:val="uk-UA" w:eastAsia="ar-SA"/>
        </w:rPr>
        <w:t>механізмів,у</w:t>
      </w:r>
      <w:proofErr w:type="spellEnd"/>
      <w:r w:rsidRPr="00592295">
        <w:rPr>
          <w:rFonts w:ascii="Times New Roman" w:eastAsia="Times New Roman" w:hAnsi="Times New Roman" w:cs="Times New Roman"/>
          <w:sz w:val="24"/>
          <w:szCs w:val="24"/>
          <w:lang w:val="uk-UA" w:eastAsia="ar-SA"/>
        </w:rPr>
        <w:t xml:space="preserve"> складі прямих витрат Учасник визначає за ДСТУ-Н Б Д.1.1-4:2013 виходячи з нормативного часу їх роботи, необхідного для виконання встановленого обсягу будівельно - монтажних робіт, згідно ресурсних кошторисних норм та вартості машино-годин рекомендованого </w:t>
      </w:r>
      <w:proofErr w:type="spellStart"/>
      <w:r w:rsidRPr="00592295">
        <w:rPr>
          <w:rFonts w:ascii="Times New Roman" w:eastAsia="Times New Roman" w:hAnsi="Times New Roman" w:cs="Times New Roman"/>
          <w:sz w:val="24"/>
          <w:szCs w:val="24"/>
          <w:lang w:val="uk-UA" w:eastAsia="ar-SA"/>
        </w:rPr>
        <w:t>Мінрегіонбудом</w:t>
      </w:r>
      <w:proofErr w:type="spellEnd"/>
      <w:r w:rsidRPr="00592295">
        <w:rPr>
          <w:rFonts w:ascii="Times New Roman" w:eastAsia="Times New Roman" w:hAnsi="Times New Roman" w:cs="Times New Roman"/>
          <w:sz w:val="24"/>
          <w:szCs w:val="24"/>
          <w:lang w:val="uk-UA" w:eastAsia="ar-SA"/>
        </w:rPr>
        <w:t xml:space="preserve"> України.</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4.10.</w:t>
      </w:r>
      <w:r w:rsidRPr="00592295">
        <w:rPr>
          <w:rFonts w:ascii="Times New Roman" w:eastAsia="Times New Roman" w:hAnsi="Times New Roman" w:cs="Times New Roman"/>
          <w:sz w:val="20"/>
          <w:szCs w:val="20"/>
          <w:lang w:val="uk-UA" w:eastAsia="ar-SA"/>
        </w:rPr>
        <w:t xml:space="preserve"> </w:t>
      </w:r>
      <w:r w:rsidRPr="00592295">
        <w:rPr>
          <w:rFonts w:ascii="Times New Roman" w:eastAsia="Times New Roman" w:hAnsi="Times New Roman" w:cs="Times New Roman"/>
          <w:sz w:val="24"/>
          <w:szCs w:val="24"/>
          <w:lang w:val="uk-UA" w:eastAsia="ar-SA"/>
        </w:rPr>
        <w:t>Не врахована Учасником вартість окремих робіт не сплачується Замовником окремо, а витрати на їх виконання вважаються врахованими у загальній ціні його пропозиції конкурсних торгів.</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4.11. Учасник відповідає за одержання всіх необхідних допусків, дозволів, ліцензій, сертифікатів, виконавчої технічної документації, підготовку об’єкта до експлуатації та самостійно несе  всі витрати на їх отримання;</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4.12. до розрахунку ціни пропозиції конкурсних торгів не включаються будь - які витрати, понесені Учасником у процесі здійснення процедури закупівлі та укладення договору про закупівлю. Зазначені витрати сплачуються Учасником за рахунок власних коштів.</w:t>
      </w:r>
    </w:p>
    <w:p w:rsidR="00592295" w:rsidRPr="00592295" w:rsidRDefault="00592295" w:rsidP="00592295">
      <w:pPr>
        <w:tabs>
          <w:tab w:val="left" w:pos="426"/>
        </w:tabs>
        <w:spacing w:after="0" w:line="240" w:lineRule="auto"/>
        <w:jc w:val="both"/>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t>5. Технічна специфікація робіт</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eastAsia="ar-SA"/>
        </w:rPr>
      </w:pPr>
    </w:p>
    <w:tbl>
      <w:tblPr>
        <w:tblW w:w="9975" w:type="dxa"/>
        <w:jc w:val="center"/>
        <w:tblLayout w:type="fixed"/>
        <w:tblCellMar>
          <w:left w:w="28" w:type="dxa"/>
          <w:right w:w="28" w:type="dxa"/>
        </w:tblCellMar>
        <w:tblLook w:val="04A0" w:firstRow="1" w:lastRow="0" w:firstColumn="1" w:lastColumn="0" w:noHBand="0" w:noVBand="1"/>
      </w:tblPr>
      <w:tblGrid>
        <w:gridCol w:w="432"/>
        <w:gridCol w:w="1346"/>
        <w:gridCol w:w="6226"/>
        <w:gridCol w:w="994"/>
        <w:gridCol w:w="977"/>
      </w:tblGrid>
      <w:tr w:rsidR="00592295" w:rsidRPr="00592295" w:rsidTr="00592295">
        <w:trPr>
          <w:trHeight w:val="230"/>
          <w:jc w:val="center"/>
        </w:trPr>
        <w:tc>
          <w:tcPr>
            <w:tcW w:w="431" w:type="dxa"/>
            <w:tcBorders>
              <w:top w:val="single" w:sz="12" w:space="0" w:color="auto"/>
              <w:left w:val="single" w:sz="12"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w:t>
            </w:r>
          </w:p>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п/п</w:t>
            </w:r>
          </w:p>
        </w:tc>
        <w:tc>
          <w:tcPr>
            <w:tcW w:w="1347" w:type="dxa"/>
            <w:tcBorders>
              <w:top w:val="single" w:sz="12" w:space="0" w:color="auto"/>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Обґрунту</w:t>
            </w:r>
            <w:proofErr w:type="spellEnd"/>
            <w:r w:rsidRPr="00592295">
              <w:rPr>
                <w:rFonts w:ascii="Arial" w:eastAsia="Times New Roman" w:hAnsi="Arial" w:cs="Arial"/>
                <w:spacing w:val="-3"/>
                <w:sz w:val="20"/>
                <w:szCs w:val="20"/>
                <w:lang w:val="uk-UA" w:eastAsia="ar-SA"/>
              </w:rPr>
              <w:t>-</w:t>
            </w:r>
          </w:p>
          <w:p w:rsidR="00592295" w:rsidRPr="00592295" w:rsidRDefault="00592295" w:rsidP="00592295">
            <w:pPr>
              <w:keepLines/>
              <w:suppressAutoHyphens/>
              <w:autoSpaceDE w:val="0"/>
              <w:autoSpaceDN w:val="0"/>
              <w:spacing w:after="0" w:line="240" w:lineRule="auto"/>
              <w:jc w:val="center"/>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вання</w:t>
            </w:r>
            <w:proofErr w:type="spellEnd"/>
          </w:p>
          <w:p w:rsidR="00592295" w:rsidRPr="00592295" w:rsidRDefault="00592295" w:rsidP="00592295">
            <w:pPr>
              <w:keepLines/>
              <w:suppressAutoHyphens/>
              <w:autoSpaceDE w:val="0"/>
              <w:autoSpaceDN w:val="0"/>
              <w:spacing w:after="0" w:line="240" w:lineRule="auto"/>
              <w:jc w:val="center"/>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(шифр</w:t>
            </w:r>
          </w:p>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норми)</w:t>
            </w:r>
          </w:p>
        </w:tc>
        <w:tc>
          <w:tcPr>
            <w:tcW w:w="6230" w:type="dxa"/>
            <w:tcBorders>
              <w:top w:val="single" w:sz="12" w:space="0" w:color="auto"/>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Найменування робіт і витрат</w:t>
            </w:r>
          </w:p>
        </w:tc>
        <w:tc>
          <w:tcPr>
            <w:tcW w:w="995" w:type="dxa"/>
            <w:tcBorders>
              <w:top w:val="single" w:sz="12" w:space="0" w:color="auto"/>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Одиниця</w:t>
            </w:r>
          </w:p>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виміру</w:t>
            </w:r>
          </w:p>
        </w:tc>
        <w:tc>
          <w:tcPr>
            <w:tcW w:w="978" w:type="dxa"/>
            <w:tcBorders>
              <w:top w:val="single" w:sz="12" w:space="0" w:color="auto"/>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Кіль-</w:t>
            </w:r>
          </w:p>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кість</w:t>
            </w:r>
          </w:p>
        </w:tc>
      </w:tr>
      <w:tr w:rsidR="00592295" w:rsidRPr="00592295" w:rsidTr="00592295">
        <w:trPr>
          <w:jc w:val="center"/>
        </w:trPr>
        <w:tc>
          <w:tcPr>
            <w:tcW w:w="431" w:type="dxa"/>
            <w:tcBorders>
              <w:top w:val="single" w:sz="12" w:space="0" w:color="auto"/>
              <w:left w:val="single" w:sz="12" w:space="0" w:color="auto"/>
              <w:bottom w:val="single" w:sz="4" w:space="0" w:color="auto"/>
              <w:right w:val="nil"/>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w:t>
            </w:r>
          </w:p>
        </w:tc>
        <w:tc>
          <w:tcPr>
            <w:tcW w:w="1347" w:type="dxa"/>
            <w:tcBorders>
              <w:top w:val="single" w:sz="12" w:space="0" w:color="auto"/>
              <w:left w:val="single" w:sz="4" w:space="0" w:color="auto"/>
              <w:bottom w:val="single" w:sz="4" w:space="0" w:color="auto"/>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w:t>
            </w:r>
          </w:p>
        </w:tc>
        <w:tc>
          <w:tcPr>
            <w:tcW w:w="6230" w:type="dxa"/>
            <w:tcBorders>
              <w:top w:val="single" w:sz="12" w:space="0" w:color="auto"/>
              <w:left w:val="nil"/>
              <w:bottom w:val="single" w:sz="4" w:space="0" w:color="auto"/>
              <w:right w:val="nil"/>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w:t>
            </w:r>
          </w:p>
        </w:tc>
        <w:tc>
          <w:tcPr>
            <w:tcW w:w="995" w:type="dxa"/>
            <w:tcBorders>
              <w:top w:val="single" w:sz="12" w:space="0" w:color="auto"/>
              <w:left w:val="single" w:sz="4" w:space="0" w:color="auto"/>
              <w:bottom w:val="single" w:sz="4" w:space="0" w:color="auto"/>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en-US" w:eastAsia="ar-SA"/>
              </w:rPr>
              <w:t>4</w:t>
            </w:r>
          </w:p>
        </w:tc>
        <w:tc>
          <w:tcPr>
            <w:tcW w:w="978" w:type="dxa"/>
            <w:tcBorders>
              <w:top w:val="single" w:sz="12" w:space="0" w:color="auto"/>
              <w:left w:val="single" w:sz="4" w:space="0" w:color="auto"/>
              <w:bottom w:val="single" w:sz="4" w:space="0" w:color="auto"/>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en-US" w:eastAsia="ar-SA"/>
              </w:rPr>
              <w:t>5</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6230" w:type="dxa"/>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b/>
                <w:bCs/>
                <w:spacing w:val="-3"/>
                <w:sz w:val="20"/>
                <w:szCs w:val="20"/>
                <w:lang w:val="uk-UA" w:eastAsia="ar-SA"/>
              </w:rPr>
            </w:pPr>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b/>
                <w:bCs/>
                <w:spacing w:val="-3"/>
                <w:sz w:val="20"/>
                <w:szCs w:val="20"/>
                <w:lang w:val="uk-UA" w:eastAsia="ar-SA"/>
              </w:rPr>
              <w:t>Роздiл</w:t>
            </w:r>
            <w:proofErr w:type="spellEnd"/>
            <w:r w:rsidRPr="00592295">
              <w:rPr>
                <w:rFonts w:ascii="Arial" w:eastAsia="Times New Roman" w:hAnsi="Arial" w:cs="Arial"/>
                <w:b/>
                <w:bCs/>
                <w:spacing w:val="-3"/>
                <w:sz w:val="20"/>
                <w:szCs w:val="20"/>
                <w:lang w:val="uk-UA" w:eastAsia="ar-SA"/>
              </w:rPr>
              <w:t xml:space="preserve"> 1. </w:t>
            </w:r>
            <w:proofErr w:type="spellStart"/>
            <w:r w:rsidRPr="00592295">
              <w:rPr>
                <w:rFonts w:ascii="Arial" w:eastAsia="Times New Roman" w:hAnsi="Arial" w:cs="Arial"/>
                <w:b/>
                <w:bCs/>
                <w:spacing w:val="-3"/>
                <w:sz w:val="20"/>
                <w:szCs w:val="20"/>
                <w:lang w:val="uk-UA" w:eastAsia="ar-SA"/>
              </w:rPr>
              <w:t>Электрооборудование</w:t>
            </w:r>
            <w:proofErr w:type="spellEnd"/>
            <w:r w:rsidRPr="00592295">
              <w:rPr>
                <w:rFonts w:ascii="Arial" w:eastAsia="Times New Roman" w:hAnsi="Arial" w:cs="Arial"/>
                <w:b/>
                <w:bCs/>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978"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r>
      <w:tr w:rsidR="00592295" w:rsidRPr="00592295" w:rsidTr="00592295">
        <w:trPr>
          <w:jc w:val="center"/>
        </w:trPr>
        <w:tc>
          <w:tcPr>
            <w:tcW w:w="431" w:type="dxa"/>
            <w:tcBorders>
              <w:top w:val="nil"/>
              <w:left w:val="single" w:sz="12" w:space="0" w:color="auto"/>
              <w:bottom w:val="nil"/>
              <w:right w:val="nil"/>
            </w:tcBorders>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w:t>
            </w:r>
          </w:p>
        </w:tc>
        <w:tc>
          <w:tcPr>
            <w:tcW w:w="1347"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pacing w:val="-3"/>
                <w:sz w:val="24"/>
                <w:szCs w:val="24"/>
                <w:lang w:val="uk-UA" w:eastAsia="ar-SA"/>
              </w:rPr>
              <w:t xml:space="preserve"> </w:t>
            </w:r>
          </w:p>
        </w:tc>
        <w:tc>
          <w:tcPr>
            <w:tcW w:w="6230" w:type="dxa"/>
            <w:tcBorders>
              <w:top w:val="nil"/>
              <w:left w:val="nil"/>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4"/>
                <w:szCs w:val="24"/>
                <w:lang w:val="uk-UA" w:eastAsia="ar-SA"/>
              </w:rPr>
            </w:pPr>
            <w:proofErr w:type="spellStart"/>
            <w:r w:rsidRPr="00592295">
              <w:rPr>
                <w:rFonts w:ascii="Times New Roman" w:eastAsia="Times New Roman" w:hAnsi="Times New Roman" w:cs="Times New Roman"/>
                <w:spacing w:val="-3"/>
                <w:sz w:val="24"/>
                <w:szCs w:val="24"/>
                <w:lang w:val="uk-UA" w:eastAsia="ar-SA"/>
              </w:rPr>
              <w:t>Шкаф</w:t>
            </w:r>
            <w:proofErr w:type="spellEnd"/>
            <w:r w:rsidRPr="00592295">
              <w:rPr>
                <w:rFonts w:ascii="Times New Roman" w:eastAsia="Times New Roman" w:hAnsi="Times New Roman" w:cs="Times New Roman"/>
                <w:spacing w:val="-3"/>
                <w:sz w:val="24"/>
                <w:szCs w:val="24"/>
                <w:lang w:val="uk-UA" w:eastAsia="ar-SA"/>
              </w:rPr>
              <w:t xml:space="preserve"> </w:t>
            </w:r>
            <w:proofErr w:type="spellStart"/>
            <w:r w:rsidRPr="00592295">
              <w:rPr>
                <w:rFonts w:ascii="Times New Roman" w:eastAsia="Times New Roman" w:hAnsi="Times New Roman" w:cs="Times New Roman"/>
                <w:spacing w:val="-3"/>
                <w:sz w:val="24"/>
                <w:szCs w:val="24"/>
                <w:lang w:val="uk-UA" w:eastAsia="ar-SA"/>
              </w:rPr>
              <w:t>управления</w:t>
            </w:r>
            <w:proofErr w:type="spellEnd"/>
            <w:r w:rsidRPr="00592295">
              <w:rPr>
                <w:rFonts w:ascii="Times New Roman" w:eastAsia="Times New Roman" w:hAnsi="Times New Roman" w:cs="Times New Roman"/>
                <w:spacing w:val="-3"/>
                <w:sz w:val="24"/>
                <w:szCs w:val="24"/>
                <w:lang w:val="uk-UA" w:eastAsia="ar-SA"/>
              </w:rPr>
              <w:t xml:space="preserve"> </w:t>
            </w:r>
            <w:proofErr w:type="spellStart"/>
            <w:r w:rsidRPr="00592295">
              <w:rPr>
                <w:rFonts w:ascii="Times New Roman" w:eastAsia="Times New Roman" w:hAnsi="Times New Roman" w:cs="Times New Roman"/>
                <w:spacing w:val="-3"/>
                <w:sz w:val="24"/>
                <w:szCs w:val="24"/>
                <w:lang w:val="uk-UA" w:eastAsia="ar-SA"/>
              </w:rPr>
              <w:t>освещением</w:t>
            </w:r>
            <w:proofErr w:type="spellEnd"/>
            <w:r w:rsidRPr="00592295">
              <w:rPr>
                <w:rFonts w:ascii="Times New Roman" w:eastAsia="Times New Roman" w:hAnsi="Times New Roman" w:cs="Times New Roman"/>
                <w:spacing w:val="-3"/>
                <w:sz w:val="24"/>
                <w:szCs w:val="24"/>
                <w:lang w:val="uk-UA" w:eastAsia="ar-SA"/>
              </w:rPr>
              <w:t xml:space="preserve"> (3 шт.)</w:t>
            </w:r>
          </w:p>
        </w:tc>
        <w:tc>
          <w:tcPr>
            <w:tcW w:w="995" w:type="dxa"/>
            <w:tcBorders>
              <w:top w:val="nil"/>
              <w:left w:val="nil"/>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М8-572-7</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Шкаф</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управления</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наружным</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освещением</w:t>
            </w:r>
            <w:proofErr w:type="spellEnd"/>
            <w:r w:rsidRPr="00592295">
              <w:rPr>
                <w:rFonts w:ascii="Arial" w:eastAsia="Times New Roman" w:hAnsi="Arial" w:cs="Arial"/>
                <w:spacing w:val="-3"/>
                <w:sz w:val="20"/>
                <w:szCs w:val="20"/>
                <w:lang w:val="uk-UA" w:eastAsia="ar-SA"/>
              </w:rPr>
              <w:t>,</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1700х800х350 мм, </w:t>
            </w:r>
            <w:proofErr w:type="spellStart"/>
            <w:r w:rsidRPr="00592295">
              <w:rPr>
                <w:rFonts w:ascii="Arial" w:eastAsia="Times New Roman" w:hAnsi="Arial" w:cs="Arial"/>
                <w:spacing w:val="-3"/>
                <w:sz w:val="20"/>
                <w:szCs w:val="20"/>
                <w:lang w:val="uk-UA" w:eastAsia="ar-SA"/>
              </w:rPr>
              <w:t>устанавливаемый</w:t>
            </w:r>
            <w:proofErr w:type="spellEnd"/>
            <w:r w:rsidRPr="00592295">
              <w:rPr>
                <w:rFonts w:ascii="Arial" w:eastAsia="Times New Roman" w:hAnsi="Arial" w:cs="Arial"/>
                <w:spacing w:val="-3"/>
                <w:sz w:val="20"/>
                <w:szCs w:val="20"/>
                <w:lang w:val="uk-UA" w:eastAsia="ar-SA"/>
              </w:rPr>
              <w:t xml:space="preserve"> на полу</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1517-1140</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Металлоконструкции</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шкафа</w:t>
            </w:r>
            <w:proofErr w:type="spellEnd"/>
            <w:r w:rsidRPr="00592295">
              <w:rPr>
                <w:rFonts w:ascii="Arial" w:eastAsia="Times New Roman" w:hAnsi="Arial" w:cs="Arial"/>
                <w:spacing w:val="-3"/>
                <w:sz w:val="20"/>
                <w:szCs w:val="20"/>
                <w:lang w:val="uk-UA" w:eastAsia="ar-SA"/>
              </w:rPr>
              <w:t xml:space="preserve"> И710-54У3,</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1700х800х350 мм</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М8-526-7</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Вимикач автоматичний [автомат] одно-, </w:t>
            </w:r>
            <w:proofErr w:type="spellStart"/>
            <w:r w:rsidRPr="00592295">
              <w:rPr>
                <w:rFonts w:ascii="Arial" w:eastAsia="Times New Roman" w:hAnsi="Arial" w:cs="Arial"/>
                <w:spacing w:val="-3"/>
                <w:sz w:val="20"/>
                <w:szCs w:val="20"/>
                <w:lang w:val="uk-UA" w:eastAsia="ar-SA"/>
              </w:rPr>
              <w:t>дво</w:t>
            </w:r>
            <w:proofErr w:type="spellEnd"/>
            <w:r w:rsidRPr="00592295">
              <w:rPr>
                <w:rFonts w:ascii="Arial" w:eastAsia="Times New Roman" w:hAnsi="Arial" w:cs="Arial"/>
                <w:spacing w:val="-3"/>
                <w:sz w:val="20"/>
                <w:szCs w:val="20"/>
                <w:lang w:val="uk-UA" w:eastAsia="ar-SA"/>
              </w:rPr>
              <w:t>-</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триполюсний, що установлюється на</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конструкцiї</w:t>
            </w:r>
            <w:proofErr w:type="spellEnd"/>
            <w:r w:rsidRPr="00592295">
              <w:rPr>
                <w:rFonts w:ascii="Arial" w:eastAsia="Times New Roman" w:hAnsi="Arial" w:cs="Arial"/>
                <w:spacing w:val="-3"/>
                <w:sz w:val="20"/>
                <w:szCs w:val="20"/>
                <w:lang w:val="uk-UA" w:eastAsia="ar-SA"/>
              </w:rPr>
              <w:t xml:space="preserve"> на </w:t>
            </w:r>
            <w:proofErr w:type="spellStart"/>
            <w:r w:rsidRPr="00592295">
              <w:rPr>
                <w:rFonts w:ascii="Arial" w:eastAsia="Times New Roman" w:hAnsi="Arial" w:cs="Arial"/>
                <w:spacing w:val="-3"/>
                <w:sz w:val="20"/>
                <w:szCs w:val="20"/>
                <w:lang w:val="uk-UA" w:eastAsia="ar-SA"/>
              </w:rPr>
              <w:t>пiдлозi</w:t>
            </w:r>
            <w:proofErr w:type="spellEnd"/>
            <w:r w:rsidRPr="00592295">
              <w:rPr>
                <w:rFonts w:ascii="Arial" w:eastAsia="Times New Roman" w:hAnsi="Arial" w:cs="Arial"/>
                <w:spacing w:val="-3"/>
                <w:sz w:val="20"/>
                <w:szCs w:val="20"/>
                <w:lang w:val="uk-UA" w:eastAsia="ar-SA"/>
              </w:rPr>
              <w:t>, струм до 100 А</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4</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М8-600-2</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Лiчильник</w:t>
            </w:r>
            <w:proofErr w:type="spellEnd"/>
            <w:r w:rsidRPr="00592295">
              <w:rPr>
                <w:rFonts w:ascii="Arial" w:eastAsia="Times New Roman" w:hAnsi="Arial" w:cs="Arial"/>
                <w:spacing w:val="-3"/>
                <w:sz w:val="20"/>
                <w:szCs w:val="20"/>
                <w:lang w:val="uk-UA" w:eastAsia="ar-SA"/>
              </w:rPr>
              <w:t xml:space="preserve"> трифазний, що установлюється</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на </w:t>
            </w:r>
            <w:proofErr w:type="spellStart"/>
            <w:r w:rsidRPr="00592295">
              <w:rPr>
                <w:rFonts w:ascii="Arial" w:eastAsia="Times New Roman" w:hAnsi="Arial" w:cs="Arial"/>
                <w:spacing w:val="-3"/>
                <w:sz w:val="20"/>
                <w:szCs w:val="20"/>
                <w:lang w:val="uk-UA" w:eastAsia="ar-SA"/>
              </w:rPr>
              <w:t>готовiй</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основi</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5</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М8-526-7</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Вимикач автоматичний [автомат] одно-, </w:t>
            </w:r>
            <w:proofErr w:type="spellStart"/>
            <w:r w:rsidRPr="00592295">
              <w:rPr>
                <w:rFonts w:ascii="Arial" w:eastAsia="Times New Roman" w:hAnsi="Arial" w:cs="Arial"/>
                <w:spacing w:val="-3"/>
                <w:sz w:val="20"/>
                <w:szCs w:val="20"/>
                <w:lang w:val="uk-UA" w:eastAsia="ar-SA"/>
              </w:rPr>
              <w:t>дво</w:t>
            </w:r>
            <w:proofErr w:type="spellEnd"/>
            <w:r w:rsidRPr="00592295">
              <w:rPr>
                <w:rFonts w:ascii="Arial" w:eastAsia="Times New Roman" w:hAnsi="Arial" w:cs="Arial"/>
                <w:spacing w:val="-3"/>
                <w:sz w:val="20"/>
                <w:szCs w:val="20"/>
                <w:lang w:val="uk-UA" w:eastAsia="ar-SA"/>
              </w:rPr>
              <w:t>-</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триполюсний, що установлюється на</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конструкцiї</w:t>
            </w:r>
            <w:proofErr w:type="spellEnd"/>
            <w:r w:rsidRPr="00592295">
              <w:rPr>
                <w:rFonts w:ascii="Arial" w:eastAsia="Times New Roman" w:hAnsi="Arial" w:cs="Arial"/>
                <w:spacing w:val="-3"/>
                <w:sz w:val="20"/>
                <w:szCs w:val="20"/>
                <w:lang w:val="uk-UA" w:eastAsia="ar-SA"/>
              </w:rPr>
              <w:t xml:space="preserve"> на </w:t>
            </w:r>
            <w:proofErr w:type="spellStart"/>
            <w:r w:rsidRPr="00592295">
              <w:rPr>
                <w:rFonts w:ascii="Arial" w:eastAsia="Times New Roman" w:hAnsi="Arial" w:cs="Arial"/>
                <w:spacing w:val="-3"/>
                <w:sz w:val="20"/>
                <w:szCs w:val="20"/>
                <w:lang w:val="uk-UA" w:eastAsia="ar-SA"/>
              </w:rPr>
              <w:t>пiдлозi</w:t>
            </w:r>
            <w:proofErr w:type="spellEnd"/>
            <w:r w:rsidRPr="00592295">
              <w:rPr>
                <w:rFonts w:ascii="Arial" w:eastAsia="Times New Roman" w:hAnsi="Arial" w:cs="Arial"/>
                <w:spacing w:val="-3"/>
                <w:sz w:val="20"/>
                <w:szCs w:val="20"/>
                <w:lang w:val="uk-UA" w:eastAsia="ar-SA"/>
              </w:rPr>
              <w:t>, струм до 100 А</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6</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М8-529-1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Контактор </w:t>
            </w:r>
            <w:proofErr w:type="spellStart"/>
            <w:r w:rsidRPr="00592295">
              <w:rPr>
                <w:rFonts w:ascii="Arial" w:eastAsia="Times New Roman" w:hAnsi="Arial" w:cs="Arial"/>
                <w:spacing w:val="-3"/>
                <w:sz w:val="20"/>
                <w:szCs w:val="20"/>
                <w:lang w:val="uk-UA" w:eastAsia="ar-SA"/>
              </w:rPr>
              <w:t>постоянного</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тока</w:t>
            </w:r>
            <w:proofErr w:type="spellEnd"/>
            <w:r w:rsidRPr="00592295">
              <w:rPr>
                <w:rFonts w:ascii="Arial" w:eastAsia="Times New Roman" w:hAnsi="Arial" w:cs="Arial"/>
                <w:spacing w:val="-3"/>
                <w:sz w:val="20"/>
                <w:szCs w:val="20"/>
                <w:lang w:val="uk-UA" w:eastAsia="ar-SA"/>
              </w:rPr>
              <w:t>,</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устанавливаемый</w:t>
            </w:r>
            <w:proofErr w:type="spellEnd"/>
            <w:r w:rsidRPr="00592295">
              <w:rPr>
                <w:rFonts w:ascii="Arial" w:eastAsia="Times New Roman" w:hAnsi="Arial" w:cs="Arial"/>
                <w:spacing w:val="-3"/>
                <w:sz w:val="20"/>
                <w:szCs w:val="20"/>
                <w:lang w:val="uk-UA" w:eastAsia="ar-SA"/>
              </w:rPr>
              <w:t xml:space="preserve"> на </w:t>
            </w:r>
            <w:proofErr w:type="spellStart"/>
            <w:r w:rsidRPr="00592295">
              <w:rPr>
                <w:rFonts w:ascii="Arial" w:eastAsia="Times New Roman" w:hAnsi="Arial" w:cs="Arial"/>
                <w:spacing w:val="-3"/>
                <w:sz w:val="20"/>
                <w:szCs w:val="20"/>
                <w:lang w:val="uk-UA" w:eastAsia="ar-SA"/>
              </w:rPr>
              <w:t>конструкции</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ток</w:t>
            </w:r>
            <w:proofErr w:type="spellEnd"/>
            <w:r w:rsidRPr="00592295">
              <w:rPr>
                <w:rFonts w:ascii="Arial" w:eastAsia="Times New Roman" w:hAnsi="Arial" w:cs="Arial"/>
                <w:spacing w:val="-3"/>
                <w:sz w:val="20"/>
                <w:szCs w:val="20"/>
                <w:lang w:val="uk-UA" w:eastAsia="ar-SA"/>
              </w:rPr>
              <w:t xml:space="preserve"> до</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160 А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6</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7</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М8-521-15</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Выключатель-разъединитель</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трехполюсный</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устанавливаемый</w:t>
            </w:r>
            <w:proofErr w:type="spellEnd"/>
            <w:r w:rsidRPr="00592295">
              <w:rPr>
                <w:rFonts w:ascii="Arial" w:eastAsia="Times New Roman" w:hAnsi="Arial" w:cs="Arial"/>
                <w:spacing w:val="-3"/>
                <w:sz w:val="20"/>
                <w:szCs w:val="20"/>
                <w:lang w:val="uk-UA" w:eastAsia="ar-SA"/>
              </w:rPr>
              <w:t xml:space="preserve"> на</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металлическом</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основании</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ток</w:t>
            </w:r>
            <w:proofErr w:type="spellEnd"/>
            <w:r w:rsidRPr="00592295">
              <w:rPr>
                <w:rFonts w:ascii="Arial" w:eastAsia="Times New Roman" w:hAnsi="Arial" w:cs="Arial"/>
                <w:spacing w:val="-3"/>
                <w:sz w:val="20"/>
                <w:szCs w:val="20"/>
                <w:lang w:val="uk-UA" w:eastAsia="ar-SA"/>
              </w:rPr>
              <w:t xml:space="preserve"> до 250 А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6</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8</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М8-526-6</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Вимикач автоматичний [автомат] одно-, </w:t>
            </w:r>
            <w:proofErr w:type="spellStart"/>
            <w:r w:rsidRPr="00592295">
              <w:rPr>
                <w:rFonts w:ascii="Arial" w:eastAsia="Times New Roman" w:hAnsi="Arial" w:cs="Arial"/>
                <w:spacing w:val="-3"/>
                <w:sz w:val="20"/>
                <w:szCs w:val="20"/>
                <w:lang w:val="uk-UA" w:eastAsia="ar-SA"/>
              </w:rPr>
              <w:t>дво</w:t>
            </w:r>
            <w:proofErr w:type="spellEnd"/>
            <w:r w:rsidRPr="00592295">
              <w:rPr>
                <w:rFonts w:ascii="Arial" w:eastAsia="Times New Roman" w:hAnsi="Arial" w:cs="Arial"/>
                <w:spacing w:val="-3"/>
                <w:sz w:val="20"/>
                <w:szCs w:val="20"/>
                <w:lang w:val="uk-UA" w:eastAsia="ar-SA"/>
              </w:rPr>
              <w:t>-</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триполюсний, що установлюється на</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конструкцiї</w:t>
            </w:r>
            <w:proofErr w:type="spellEnd"/>
            <w:r w:rsidRPr="00592295">
              <w:rPr>
                <w:rFonts w:ascii="Arial" w:eastAsia="Times New Roman" w:hAnsi="Arial" w:cs="Arial"/>
                <w:spacing w:val="-3"/>
                <w:sz w:val="20"/>
                <w:szCs w:val="20"/>
                <w:lang w:val="uk-UA" w:eastAsia="ar-SA"/>
              </w:rPr>
              <w:t xml:space="preserve"> на </w:t>
            </w:r>
            <w:proofErr w:type="spellStart"/>
            <w:r w:rsidRPr="00592295">
              <w:rPr>
                <w:rFonts w:ascii="Arial" w:eastAsia="Times New Roman" w:hAnsi="Arial" w:cs="Arial"/>
                <w:spacing w:val="-3"/>
                <w:sz w:val="20"/>
                <w:szCs w:val="20"/>
                <w:lang w:val="uk-UA" w:eastAsia="ar-SA"/>
              </w:rPr>
              <w:t>пiдлозi</w:t>
            </w:r>
            <w:proofErr w:type="spellEnd"/>
            <w:r w:rsidRPr="00592295">
              <w:rPr>
                <w:rFonts w:ascii="Arial" w:eastAsia="Times New Roman" w:hAnsi="Arial" w:cs="Arial"/>
                <w:spacing w:val="-3"/>
                <w:sz w:val="20"/>
                <w:szCs w:val="20"/>
                <w:lang w:val="uk-UA" w:eastAsia="ar-SA"/>
              </w:rPr>
              <w:t>, струм до 25 А</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27</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lastRenderedPageBreak/>
              <w:t>9</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М8-526-6</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Вимикач автоматичний [автомат] одно-, </w:t>
            </w:r>
            <w:proofErr w:type="spellStart"/>
            <w:r w:rsidRPr="00592295">
              <w:rPr>
                <w:rFonts w:ascii="Arial" w:eastAsia="Times New Roman" w:hAnsi="Arial" w:cs="Arial"/>
                <w:spacing w:val="-3"/>
                <w:sz w:val="20"/>
                <w:szCs w:val="20"/>
                <w:lang w:val="uk-UA" w:eastAsia="ar-SA"/>
              </w:rPr>
              <w:t>дво</w:t>
            </w:r>
            <w:proofErr w:type="spellEnd"/>
            <w:r w:rsidRPr="00592295">
              <w:rPr>
                <w:rFonts w:ascii="Arial" w:eastAsia="Times New Roman" w:hAnsi="Arial" w:cs="Arial"/>
                <w:spacing w:val="-3"/>
                <w:sz w:val="20"/>
                <w:szCs w:val="20"/>
                <w:lang w:val="uk-UA" w:eastAsia="ar-SA"/>
              </w:rPr>
              <w:t>-</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триполюсний, що установлюється на</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конструкцiї</w:t>
            </w:r>
            <w:proofErr w:type="spellEnd"/>
            <w:r w:rsidRPr="00592295">
              <w:rPr>
                <w:rFonts w:ascii="Arial" w:eastAsia="Times New Roman" w:hAnsi="Arial" w:cs="Arial"/>
                <w:spacing w:val="-3"/>
                <w:sz w:val="20"/>
                <w:szCs w:val="20"/>
                <w:lang w:val="uk-UA" w:eastAsia="ar-SA"/>
              </w:rPr>
              <w:t xml:space="preserve"> на </w:t>
            </w:r>
            <w:proofErr w:type="spellStart"/>
            <w:r w:rsidRPr="00592295">
              <w:rPr>
                <w:rFonts w:ascii="Arial" w:eastAsia="Times New Roman" w:hAnsi="Arial" w:cs="Arial"/>
                <w:spacing w:val="-3"/>
                <w:sz w:val="20"/>
                <w:szCs w:val="20"/>
                <w:lang w:val="uk-UA" w:eastAsia="ar-SA"/>
              </w:rPr>
              <w:t>пiдлозi</w:t>
            </w:r>
            <w:proofErr w:type="spellEnd"/>
            <w:r w:rsidRPr="00592295">
              <w:rPr>
                <w:rFonts w:ascii="Arial" w:eastAsia="Times New Roman" w:hAnsi="Arial" w:cs="Arial"/>
                <w:spacing w:val="-3"/>
                <w:sz w:val="20"/>
                <w:szCs w:val="20"/>
                <w:lang w:val="uk-UA" w:eastAsia="ar-SA"/>
              </w:rPr>
              <w:t xml:space="preserve">, струм до 25 А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15</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М8-522-15</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Переключатель</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устанавливаемый</w:t>
            </w:r>
            <w:proofErr w:type="spellEnd"/>
            <w:r w:rsidRPr="00592295">
              <w:rPr>
                <w:rFonts w:ascii="Arial" w:eastAsia="Times New Roman" w:hAnsi="Arial" w:cs="Arial"/>
                <w:spacing w:val="-3"/>
                <w:sz w:val="20"/>
                <w:szCs w:val="20"/>
                <w:lang w:val="uk-UA" w:eastAsia="ar-SA"/>
              </w:rPr>
              <w:t xml:space="preserve"> на</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металлическом</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основании</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ток</w:t>
            </w:r>
            <w:proofErr w:type="spellEnd"/>
            <w:r w:rsidRPr="00592295">
              <w:rPr>
                <w:rFonts w:ascii="Arial" w:eastAsia="Times New Roman" w:hAnsi="Arial" w:cs="Arial"/>
                <w:spacing w:val="-3"/>
                <w:sz w:val="20"/>
                <w:szCs w:val="20"/>
                <w:lang w:val="uk-UA" w:eastAsia="ar-SA"/>
              </w:rPr>
              <w:t xml:space="preserve"> до 250 А</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9</w:t>
            </w:r>
          </w:p>
        </w:tc>
      </w:tr>
      <w:tr w:rsidR="00592295" w:rsidRPr="00592295" w:rsidTr="00592295">
        <w:trPr>
          <w:jc w:val="center"/>
        </w:trPr>
        <w:tc>
          <w:tcPr>
            <w:tcW w:w="431" w:type="dxa"/>
            <w:tcBorders>
              <w:top w:val="single" w:sz="12" w:space="0" w:color="auto"/>
              <w:left w:val="single" w:sz="12" w:space="0" w:color="auto"/>
              <w:bottom w:val="single" w:sz="4" w:space="0" w:color="auto"/>
              <w:right w:val="nil"/>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w:t>
            </w:r>
          </w:p>
        </w:tc>
        <w:tc>
          <w:tcPr>
            <w:tcW w:w="1347" w:type="dxa"/>
            <w:tcBorders>
              <w:top w:val="single" w:sz="12" w:space="0" w:color="auto"/>
              <w:left w:val="single" w:sz="4" w:space="0" w:color="auto"/>
              <w:bottom w:val="single" w:sz="4" w:space="0" w:color="auto"/>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w:t>
            </w:r>
          </w:p>
        </w:tc>
        <w:tc>
          <w:tcPr>
            <w:tcW w:w="6230" w:type="dxa"/>
            <w:tcBorders>
              <w:top w:val="single" w:sz="12" w:space="0" w:color="auto"/>
              <w:left w:val="nil"/>
              <w:bottom w:val="single" w:sz="4" w:space="0" w:color="auto"/>
              <w:right w:val="nil"/>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w:t>
            </w:r>
          </w:p>
        </w:tc>
        <w:tc>
          <w:tcPr>
            <w:tcW w:w="995" w:type="dxa"/>
            <w:tcBorders>
              <w:top w:val="single" w:sz="12" w:space="0" w:color="auto"/>
              <w:left w:val="single" w:sz="4" w:space="0" w:color="auto"/>
              <w:bottom w:val="single" w:sz="4" w:space="0" w:color="auto"/>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en-US" w:eastAsia="ar-SA"/>
              </w:rPr>
              <w:t>4</w:t>
            </w:r>
          </w:p>
        </w:tc>
        <w:tc>
          <w:tcPr>
            <w:tcW w:w="978" w:type="dxa"/>
            <w:tcBorders>
              <w:top w:val="single" w:sz="12" w:space="0" w:color="auto"/>
              <w:left w:val="single" w:sz="4" w:space="0" w:color="auto"/>
              <w:bottom w:val="single" w:sz="4" w:space="0" w:color="auto"/>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en-US" w:eastAsia="ar-SA"/>
              </w:rPr>
              <w:t>5</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11</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М8-529-1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Контактор </w:t>
            </w:r>
            <w:proofErr w:type="spellStart"/>
            <w:r w:rsidRPr="00592295">
              <w:rPr>
                <w:rFonts w:ascii="Arial" w:eastAsia="Times New Roman" w:hAnsi="Arial" w:cs="Arial"/>
                <w:spacing w:val="-3"/>
                <w:sz w:val="20"/>
                <w:szCs w:val="20"/>
                <w:lang w:val="uk-UA" w:eastAsia="ar-SA"/>
              </w:rPr>
              <w:t>постоянного</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тока</w:t>
            </w:r>
            <w:proofErr w:type="spellEnd"/>
            <w:r w:rsidRPr="00592295">
              <w:rPr>
                <w:rFonts w:ascii="Arial" w:eastAsia="Times New Roman" w:hAnsi="Arial" w:cs="Arial"/>
                <w:spacing w:val="-3"/>
                <w:sz w:val="20"/>
                <w:szCs w:val="20"/>
                <w:lang w:val="uk-UA" w:eastAsia="ar-SA"/>
              </w:rPr>
              <w:t>,</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устанавливаемый</w:t>
            </w:r>
            <w:proofErr w:type="spellEnd"/>
            <w:r w:rsidRPr="00592295">
              <w:rPr>
                <w:rFonts w:ascii="Arial" w:eastAsia="Times New Roman" w:hAnsi="Arial" w:cs="Arial"/>
                <w:spacing w:val="-3"/>
                <w:sz w:val="20"/>
                <w:szCs w:val="20"/>
                <w:lang w:val="uk-UA" w:eastAsia="ar-SA"/>
              </w:rPr>
              <w:t xml:space="preserve"> на </w:t>
            </w:r>
            <w:proofErr w:type="spellStart"/>
            <w:r w:rsidRPr="00592295">
              <w:rPr>
                <w:rFonts w:ascii="Arial" w:eastAsia="Times New Roman" w:hAnsi="Arial" w:cs="Arial"/>
                <w:spacing w:val="-3"/>
                <w:sz w:val="20"/>
                <w:szCs w:val="20"/>
                <w:lang w:val="uk-UA" w:eastAsia="ar-SA"/>
              </w:rPr>
              <w:t>конструкции</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ток</w:t>
            </w:r>
            <w:proofErr w:type="spellEnd"/>
            <w:r w:rsidRPr="00592295">
              <w:rPr>
                <w:rFonts w:ascii="Arial" w:eastAsia="Times New Roman" w:hAnsi="Arial" w:cs="Arial"/>
                <w:spacing w:val="-3"/>
                <w:sz w:val="20"/>
                <w:szCs w:val="20"/>
                <w:lang w:val="uk-UA" w:eastAsia="ar-SA"/>
              </w:rPr>
              <w:t xml:space="preserve"> до</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160 А</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12</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М11-250-1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Установка фотореле</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комплект</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13</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М8-592-1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Патрон </w:t>
            </w:r>
            <w:proofErr w:type="spellStart"/>
            <w:r w:rsidRPr="00592295">
              <w:rPr>
                <w:rFonts w:ascii="Arial" w:eastAsia="Times New Roman" w:hAnsi="Arial" w:cs="Arial"/>
                <w:spacing w:val="-3"/>
                <w:sz w:val="20"/>
                <w:szCs w:val="20"/>
                <w:lang w:val="uk-UA" w:eastAsia="ar-SA"/>
              </w:rPr>
              <w:t>стiнний</w:t>
            </w:r>
            <w:proofErr w:type="spellEnd"/>
            <w:r w:rsidRPr="00592295">
              <w:rPr>
                <w:rFonts w:ascii="Arial" w:eastAsia="Times New Roman" w:hAnsi="Arial" w:cs="Arial"/>
                <w:spacing w:val="-3"/>
                <w:sz w:val="20"/>
                <w:szCs w:val="20"/>
                <w:lang w:val="uk-UA" w:eastAsia="ar-SA"/>
              </w:rPr>
              <w:t xml:space="preserve"> або стельовий</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100 </w:t>
            </w: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0,06</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14</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С118-80</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Лампа розжарювання місцевого 60 Вт</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10шт</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0,6</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15</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М8-591-8</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Розетка </w:t>
            </w:r>
            <w:proofErr w:type="spellStart"/>
            <w:r w:rsidRPr="00592295">
              <w:rPr>
                <w:rFonts w:ascii="Arial" w:eastAsia="Times New Roman" w:hAnsi="Arial" w:cs="Arial"/>
                <w:spacing w:val="-3"/>
                <w:sz w:val="20"/>
                <w:szCs w:val="20"/>
                <w:lang w:val="uk-UA" w:eastAsia="ar-SA"/>
              </w:rPr>
              <w:t>ремонтная</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100 </w:t>
            </w: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0,03</w:t>
            </w:r>
          </w:p>
        </w:tc>
      </w:tr>
      <w:tr w:rsidR="00592295" w:rsidRPr="00592295" w:rsidTr="00592295">
        <w:trPr>
          <w:jc w:val="center"/>
        </w:trPr>
        <w:tc>
          <w:tcPr>
            <w:tcW w:w="431" w:type="dxa"/>
            <w:tcBorders>
              <w:top w:val="nil"/>
              <w:left w:val="single" w:sz="12" w:space="0" w:color="auto"/>
              <w:bottom w:val="nil"/>
              <w:right w:val="nil"/>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1347"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6230" w:type="dxa"/>
            <w:tcBorders>
              <w:top w:val="nil"/>
              <w:left w:val="nil"/>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Терминал</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управления</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освещением</w:t>
            </w:r>
            <w:proofErr w:type="spellEnd"/>
            <w:r w:rsidRPr="00592295">
              <w:rPr>
                <w:rFonts w:ascii="Arial" w:eastAsia="Times New Roman" w:hAnsi="Arial" w:cs="Arial"/>
                <w:spacing w:val="-3"/>
                <w:sz w:val="20"/>
                <w:szCs w:val="20"/>
                <w:lang w:val="uk-UA" w:eastAsia="ar-SA"/>
              </w:rPr>
              <w:t xml:space="preserve"> "СПРУТ-</w:t>
            </w:r>
          </w:p>
          <w:p w:rsidR="00592295" w:rsidRPr="00592295" w:rsidRDefault="00592295" w:rsidP="005E3C53">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105"</w:t>
            </w:r>
            <w:r w:rsidR="00445508">
              <w:rPr>
                <w:rFonts w:ascii="Arial" w:eastAsia="Times New Roman" w:hAnsi="Arial" w:cs="Arial"/>
                <w:spacing w:val="-3"/>
                <w:sz w:val="20"/>
                <w:szCs w:val="20"/>
                <w:lang w:val="uk-UA" w:eastAsia="ar-SA"/>
              </w:rPr>
              <w:t xml:space="preserve"> або </w:t>
            </w:r>
            <w:r w:rsidR="005E3C53">
              <w:t xml:space="preserve"> </w:t>
            </w:r>
            <w:r w:rsidR="005E3C53" w:rsidRPr="005E3C53">
              <w:rPr>
                <w:rFonts w:ascii="Arial" w:eastAsia="Times New Roman" w:hAnsi="Arial" w:cs="Arial"/>
                <w:spacing w:val="-3"/>
                <w:sz w:val="20"/>
                <w:szCs w:val="20"/>
                <w:lang w:val="uk-UA" w:eastAsia="ar-SA"/>
              </w:rPr>
              <w:t>еквівалент</w:t>
            </w:r>
          </w:p>
        </w:tc>
        <w:tc>
          <w:tcPr>
            <w:tcW w:w="995" w:type="dxa"/>
            <w:tcBorders>
              <w:top w:val="nil"/>
              <w:left w:val="nil"/>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16</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М11-31-1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Монтаж </w:t>
            </w:r>
            <w:proofErr w:type="spellStart"/>
            <w:r w:rsidRPr="00592295">
              <w:rPr>
                <w:rFonts w:ascii="Arial" w:eastAsia="Times New Roman" w:hAnsi="Arial" w:cs="Arial"/>
                <w:spacing w:val="-3"/>
                <w:sz w:val="20"/>
                <w:szCs w:val="20"/>
                <w:lang w:val="uk-UA" w:eastAsia="ar-SA"/>
              </w:rPr>
              <w:t>терминала</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управления</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17</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М8-15-10</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Монтаж обмежувача перенапруги [комплект</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- 3 фази], напруга до 220 кВ</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комплект</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18</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М8-595-2</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Монтаж </w:t>
            </w:r>
            <w:proofErr w:type="spellStart"/>
            <w:r w:rsidRPr="00592295">
              <w:rPr>
                <w:rFonts w:ascii="Arial" w:eastAsia="Times New Roman" w:hAnsi="Arial" w:cs="Arial"/>
                <w:spacing w:val="-3"/>
                <w:sz w:val="20"/>
                <w:szCs w:val="20"/>
                <w:lang w:val="uk-UA" w:eastAsia="ar-SA"/>
              </w:rPr>
              <w:t>светильников</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наружного</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освещения</w:t>
            </w:r>
            <w:proofErr w:type="spellEnd"/>
            <w:r w:rsidRPr="00592295">
              <w:rPr>
                <w:rFonts w:ascii="Arial" w:eastAsia="Times New Roman" w:hAnsi="Arial" w:cs="Arial"/>
                <w:spacing w:val="-3"/>
                <w:sz w:val="20"/>
                <w:szCs w:val="20"/>
                <w:lang w:val="uk-UA" w:eastAsia="ar-SA"/>
              </w:rPr>
              <w:t xml:space="preserve"> на опорах</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100 </w:t>
            </w: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1,24</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19</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1507-4035</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Светильник</w:t>
            </w:r>
            <w:proofErr w:type="spellEnd"/>
            <w:r w:rsidRPr="00592295">
              <w:rPr>
                <w:rFonts w:ascii="Arial" w:eastAsia="Times New Roman" w:hAnsi="Arial" w:cs="Arial"/>
                <w:spacing w:val="-3"/>
                <w:sz w:val="20"/>
                <w:szCs w:val="20"/>
                <w:lang w:val="uk-UA" w:eastAsia="ar-SA"/>
              </w:rPr>
              <w:t xml:space="preserve"> ЖКУ21-150-003</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124</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20</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1515-2031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Лампы</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натриевые</w:t>
            </w:r>
            <w:proofErr w:type="spellEnd"/>
            <w:r w:rsidRPr="00592295">
              <w:rPr>
                <w:rFonts w:ascii="Arial" w:eastAsia="Times New Roman" w:hAnsi="Arial" w:cs="Arial"/>
                <w:spacing w:val="-3"/>
                <w:sz w:val="20"/>
                <w:szCs w:val="20"/>
                <w:lang w:val="uk-UA" w:eastAsia="ar-SA"/>
              </w:rPr>
              <w:t xml:space="preserve"> ДНаТ-150</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10шт</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12,4</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6230" w:type="dxa"/>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b/>
                <w:bCs/>
                <w:spacing w:val="-3"/>
                <w:sz w:val="20"/>
                <w:szCs w:val="20"/>
                <w:lang w:val="uk-UA" w:eastAsia="ar-SA"/>
              </w:rPr>
            </w:pPr>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b/>
                <w:bCs/>
                <w:spacing w:val="-3"/>
                <w:sz w:val="20"/>
                <w:szCs w:val="20"/>
                <w:lang w:val="uk-UA" w:eastAsia="ar-SA"/>
              </w:rPr>
              <w:t>Роздiл</w:t>
            </w:r>
            <w:proofErr w:type="spellEnd"/>
            <w:r w:rsidRPr="00592295">
              <w:rPr>
                <w:rFonts w:ascii="Arial" w:eastAsia="Times New Roman" w:hAnsi="Arial" w:cs="Arial"/>
                <w:b/>
                <w:bCs/>
                <w:spacing w:val="-3"/>
                <w:sz w:val="20"/>
                <w:szCs w:val="20"/>
                <w:lang w:val="uk-UA" w:eastAsia="ar-SA"/>
              </w:rPr>
              <w:t xml:space="preserve"> 2. </w:t>
            </w:r>
            <w:proofErr w:type="spellStart"/>
            <w:r w:rsidRPr="00592295">
              <w:rPr>
                <w:rFonts w:ascii="Arial" w:eastAsia="Times New Roman" w:hAnsi="Arial" w:cs="Arial"/>
                <w:b/>
                <w:bCs/>
                <w:spacing w:val="-3"/>
                <w:sz w:val="20"/>
                <w:szCs w:val="20"/>
                <w:lang w:val="uk-UA" w:eastAsia="ar-SA"/>
              </w:rPr>
              <w:t>Провода</w:t>
            </w:r>
            <w:proofErr w:type="spellEnd"/>
            <w:r w:rsidRPr="00592295">
              <w:rPr>
                <w:rFonts w:ascii="Arial" w:eastAsia="Times New Roman" w:hAnsi="Arial" w:cs="Arial"/>
                <w:b/>
                <w:bCs/>
                <w:spacing w:val="-3"/>
                <w:sz w:val="20"/>
                <w:szCs w:val="20"/>
                <w:lang w:val="uk-UA" w:eastAsia="ar-SA"/>
              </w:rPr>
              <w:t xml:space="preserve">, </w:t>
            </w:r>
            <w:proofErr w:type="spellStart"/>
            <w:r w:rsidRPr="00592295">
              <w:rPr>
                <w:rFonts w:ascii="Arial" w:eastAsia="Times New Roman" w:hAnsi="Arial" w:cs="Arial"/>
                <w:b/>
                <w:bCs/>
                <w:spacing w:val="-3"/>
                <w:sz w:val="20"/>
                <w:szCs w:val="20"/>
                <w:lang w:val="uk-UA" w:eastAsia="ar-SA"/>
              </w:rPr>
              <w:t>кабели</w:t>
            </w:r>
            <w:proofErr w:type="spellEnd"/>
            <w:r w:rsidRPr="00592295">
              <w:rPr>
                <w:rFonts w:ascii="Arial" w:eastAsia="Times New Roman" w:hAnsi="Arial" w:cs="Arial"/>
                <w:b/>
                <w:bCs/>
                <w:spacing w:val="-3"/>
                <w:sz w:val="20"/>
                <w:szCs w:val="20"/>
                <w:lang w:val="uk-UA" w:eastAsia="ar-SA"/>
              </w:rPr>
              <w:t xml:space="preserve"> </w:t>
            </w:r>
          </w:p>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b/>
                <w:bCs/>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978"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21</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М8-141-1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Кабель до 35 кВ, що прокладається у</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готових траншеях без </w:t>
            </w:r>
            <w:proofErr w:type="spellStart"/>
            <w:r w:rsidRPr="00592295">
              <w:rPr>
                <w:rFonts w:ascii="Arial" w:eastAsia="Times New Roman" w:hAnsi="Arial" w:cs="Arial"/>
                <w:spacing w:val="-3"/>
                <w:sz w:val="20"/>
                <w:szCs w:val="20"/>
                <w:lang w:val="uk-UA" w:eastAsia="ar-SA"/>
              </w:rPr>
              <w:t>покриттiв</w:t>
            </w:r>
            <w:proofErr w:type="spellEnd"/>
            <w:r w:rsidRPr="00592295">
              <w:rPr>
                <w:rFonts w:ascii="Arial" w:eastAsia="Times New Roman" w:hAnsi="Arial" w:cs="Arial"/>
                <w:spacing w:val="-3"/>
                <w:sz w:val="20"/>
                <w:szCs w:val="20"/>
                <w:lang w:val="uk-UA" w:eastAsia="ar-SA"/>
              </w:rPr>
              <w:t>, маса 1 м</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до 1 кг</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100 м</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20,11</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22</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М8-148-1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Кабель до 35 кВ у прокладених трубах,</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блоках i коробах, маса 1 м до 1 кг</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100 м</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23</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М8-146-2</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Кабель до 35 кВ, що прокладається з</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крiпленням</w:t>
            </w:r>
            <w:proofErr w:type="spellEnd"/>
            <w:r w:rsidRPr="00592295">
              <w:rPr>
                <w:rFonts w:ascii="Arial" w:eastAsia="Times New Roman" w:hAnsi="Arial" w:cs="Arial"/>
                <w:spacing w:val="-3"/>
                <w:sz w:val="20"/>
                <w:szCs w:val="20"/>
                <w:lang w:val="uk-UA" w:eastAsia="ar-SA"/>
              </w:rPr>
              <w:t xml:space="preserve"> накладними скобами, маса 1 м</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до 1 кг</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100 м</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0,27</w:t>
            </w:r>
          </w:p>
        </w:tc>
      </w:tr>
      <w:tr w:rsidR="00592295" w:rsidRPr="000148A2" w:rsidTr="00592295">
        <w:trPr>
          <w:jc w:val="center"/>
        </w:trPr>
        <w:tc>
          <w:tcPr>
            <w:tcW w:w="431" w:type="dxa"/>
            <w:tcBorders>
              <w:top w:val="nil"/>
              <w:left w:val="single" w:sz="12" w:space="0" w:color="auto"/>
              <w:bottom w:val="nil"/>
              <w:right w:val="nil"/>
            </w:tcBorders>
            <w:hideMark/>
          </w:tcPr>
          <w:p w:rsidR="00592295" w:rsidRPr="000148A2"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0148A2">
              <w:rPr>
                <w:rFonts w:ascii="Arial" w:eastAsia="Times New Roman" w:hAnsi="Arial" w:cs="Arial"/>
                <w:spacing w:val="-3"/>
                <w:sz w:val="20"/>
                <w:szCs w:val="20"/>
                <w:lang w:val="uk-UA" w:eastAsia="ar-SA"/>
              </w:rPr>
              <w:t>24</w:t>
            </w:r>
          </w:p>
        </w:tc>
        <w:tc>
          <w:tcPr>
            <w:tcW w:w="1347" w:type="dxa"/>
            <w:tcBorders>
              <w:top w:val="nil"/>
              <w:left w:val="single" w:sz="4" w:space="0" w:color="auto"/>
              <w:bottom w:val="nil"/>
              <w:right w:val="single" w:sz="4" w:space="0" w:color="auto"/>
            </w:tcBorders>
            <w:hideMark/>
          </w:tcPr>
          <w:p w:rsidR="00592295" w:rsidRPr="000148A2"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0148A2">
              <w:rPr>
                <w:rFonts w:ascii="Arial" w:eastAsia="Times New Roman" w:hAnsi="Arial" w:cs="Arial"/>
                <w:spacing w:val="-3"/>
                <w:sz w:val="20"/>
                <w:szCs w:val="20"/>
                <w:lang w:val="uk-UA" w:eastAsia="ar-SA"/>
              </w:rPr>
              <w:t>15093-38063</w:t>
            </w:r>
          </w:p>
        </w:tc>
        <w:tc>
          <w:tcPr>
            <w:tcW w:w="6230" w:type="dxa"/>
            <w:hideMark/>
          </w:tcPr>
          <w:p w:rsidR="00592295" w:rsidRPr="000148A2"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0148A2">
              <w:rPr>
                <w:rFonts w:ascii="Arial" w:eastAsia="Times New Roman" w:hAnsi="Arial" w:cs="Arial"/>
                <w:spacing w:val="-3"/>
                <w:sz w:val="20"/>
                <w:szCs w:val="20"/>
                <w:lang w:val="uk-UA" w:eastAsia="ar-SA"/>
              </w:rPr>
              <w:t xml:space="preserve">Кабель с </w:t>
            </w:r>
            <w:proofErr w:type="spellStart"/>
            <w:r w:rsidRPr="000148A2">
              <w:rPr>
                <w:rFonts w:ascii="Arial" w:eastAsia="Times New Roman" w:hAnsi="Arial" w:cs="Arial"/>
                <w:spacing w:val="-3"/>
                <w:sz w:val="20"/>
                <w:szCs w:val="20"/>
                <w:lang w:val="uk-UA" w:eastAsia="ar-SA"/>
              </w:rPr>
              <w:t>алюминиевыми</w:t>
            </w:r>
            <w:proofErr w:type="spellEnd"/>
            <w:r w:rsidRPr="000148A2">
              <w:rPr>
                <w:rFonts w:ascii="Arial" w:eastAsia="Times New Roman" w:hAnsi="Arial" w:cs="Arial"/>
                <w:spacing w:val="-3"/>
                <w:sz w:val="20"/>
                <w:szCs w:val="20"/>
                <w:lang w:val="uk-UA" w:eastAsia="ar-SA"/>
              </w:rPr>
              <w:t xml:space="preserve"> жилами с ПВХ</w:t>
            </w:r>
          </w:p>
          <w:p w:rsidR="00592295" w:rsidRPr="000148A2"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0148A2">
              <w:rPr>
                <w:rFonts w:ascii="Arial" w:eastAsia="Times New Roman" w:hAnsi="Arial" w:cs="Arial"/>
                <w:spacing w:val="-3"/>
                <w:sz w:val="20"/>
                <w:szCs w:val="20"/>
                <w:lang w:val="uk-UA" w:eastAsia="ar-SA"/>
              </w:rPr>
              <w:t>изоляцией</w:t>
            </w:r>
            <w:proofErr w:type="spellEnd"/>
            <w:r w:rsidRPr="000148A2">
              <w:rPr>
                <w:rFonts w:ascii="Arial" w:eastAsia="Times New Roman" w:hAnsi="Arial" w:cs="Arial"/>
                <w:spacing w:val="-3"/>
                <w:sz w:val="20"/>
                <w:szCs w:val="20"/>
                <w:lang w:val="uk-UA" w:eastAsia="ar-SA"/>
              </w:rPr>
              <w:t xml:space="preserve"> сеч.4х25мм2 АВВГ</w:t>
            </w:r>
          </w:p>
          <w:p w:rsidR="00592295" w:rsidRPr="000148A2"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0148A2">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0148A2"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0148A2">
              <w:rPr>
                <w:rFonts w:ascii="Arial" w:eastAsia="Times New Roman" w:hAnsi="Arial" w:cs="Arial"/>
                <w:spacing w:val="-3"/>
                <w:sz w:val="20"/>
                <w:szCs w:val="20"/>
                <w:lang w:val="uk-UA" w:eastAsia="ar-SA"/>
              </w:rPr>
              <w:t>1000м</w:t>
            </w:r>
          </w:p>
        </w:tc>
        <w:tc>
          <w:tcPr>
            <w:tcW w:w="978" w:type="dxa"/>
            <w:tcBorders>
              <w:top w:val="nil"/>
              <w:left w:val="single" w:sz="4" w:space="0" w:color="auto"/>
              <w:bottom w:val="nil"/>
              <w:right w:val="single" w:sz="4" w:space="0" w:color="auto"/>
            </w:tcBorders>
            <w:hideMark/>
          </w:tcPr>
          <w:p w:rsidR="00592295" w:rsidRPr="000148A2"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0148A2">
              <w:rPr>
                <w:rFonts w:ascii="Arial" w:eastAsia="Times New Roman" w:hAnsi="Arial" w:cs="Arial"/>
                <w:spacing w:val="-3"/>
                <w:sz w:val="20"/>
                <w:szCs w:val="20"/>
                <w:lang w:val="uk-UA" w:eastAsia="ar-SA"/>
              </w:rPr>
              <w:t>2,238</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25</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М8-141-1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Кабель до 35 кВ, що прокладається у</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готових траншеях без </w:t>
            </w:r>
            <w:proofErr w:type="spellStart"/>
            <w:r w:rsidRPr="00592295">
              <w:rPr>
                <w:rFonts w:ascii="Arial" w:eastAsia="Times New Roman" w:hAnsi="Arial" w:cs="Arial"/>
                <w:spacing w:val="-3"/>
                <w:sz w:val="20"/>
                <w:szCs w:val="20"/>
                <w:lang w:val="uk-UA" w:eastAsia="ar-SA"/>
              </w:rPr>
              <w:t>покриттiв</w:t>
            </w:r>
            <w:proofErr w:type="spellEnd"/>
            <w:r w:rsidRPr="00592295">
              <w:rPr>
                <w:rFonts w:ascii="Arial" w:eastAsia="Times New Roman" w:hAnsi="Arial" w:cs="Arial"/>
                <w:spacing w:val="-3"/>
                <w:sz w:val="20"/>
                <w:szCs w:val="20"/>
                <w:lang w:val="uk-UA" w:eastAsia="ar-SA"/>
              </w:rPr>
              <w:t>, маса 1 м</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до 1 кг</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100 м</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30,84</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26</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М8-148-1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Кабель до 35 кВ у прокладених трубах,</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блоках i коробах, маса 1 м до 1 кг</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100 м</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1,31</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27</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М8-146-1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Кабель до 35 кВ, що прокладається з</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крiпленням</w:t>
            </w:r>
            <w:proofErr w:type="spellEnd"/>
            <w:r w:rsidRPr="00592295">
              <w:rPr>
                <w:rFonts w:ascii="Arial" w:eastAsia="Times New Roman" w:hAnsi="Arial" w:cs="Arial"/>
                <w:spacing w:val="-3"/>
                <w:sz w:val="20"/>
                <w:szCs w:val="20"/>
                <w:lang w:val="uk-UA" w:eastAsia="ar-SA"/>
              </w:rPr>
              <w:t xml:space="preserve"> накладними скобами, маса 1 м</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до 0,5 кг</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100 м</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0,1</w:t>
            </w:r>
          </w:p>
        </w:tc>
      </w:tr>
      <w:tr w:rsidR="00592295" w:rsidRPr="00592295" w:rsidTr="00592295">
        <w:trPr>
          <w:jc w:val="center"/>
        </w:trPr>
        <w:tc>
          <w:tcPr>
            <w:tcW w:w="431" w:type="dxa"/>
            <w:tcBorders>
              <w:top w:val="nil"/>
              <w:left w:val="single" w:sz="12" w:space="0" w:color="auto"/>
              <w:bottom w:val="nil"/>
              <w:right w:val="nil"/>
            </w:tcBorders>
            <w:hideMark/>
          </w:tcPr>
          <w:p w:rsidR="00592295" w:rsidRPr="000148A2"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0148A2">
              <w:rPr>
                <w:rFonts w:ascii="Arial" w:eastAsia="Times New Roman" w:hAnsi="Arial" w:cs="Arial"/>
                <w:spacing w:val="-3"/>
                <w:sz w:val="20"/>
                <w:szCs w:val="20"/>
                <w:lang w:val="uk-UA" w:eastAsia="ar-SA"/>
              </w:rPr>
              <w:t>28</w:t>
            </w:r>
          </w:p>
        </w:tc>
        <w:tc>
          <w:tcPr>
            <w:tcW w:w="1347" w:type="dxa"/>
            <w:tcBorders>
              <w:top w:val="nil"/>
              <w:left w:val="single" w:sz="4" w:space="0" w:color="auto"/>
              <w:bottom w:val="nil"/>
              <w:right w:val="single" w:sz="4" w:space="0" w:color="auto"/>
            </w:tcBorders>
            <w:hideMark/>
          </w:tcPr>
          <w:p w:rsidR="00592295" w:rsidRPr="000148A2"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0148A2">
              <w:rPr>
                <w:rFonts w:ascii="Arial" w:eastAsia="Times New Roman" w:hAnsi="Arial" w:cs="Arial"/>
                <w:spacing w:val="-3"/>
                <w:sz w:val="20"/>
                <w:szCs w:val="20"/>
                <w:lang w:val="uk-UA" w:eastAsia="ar-SA"/>
              </w:rPr>
              <w:t>15093-38053</w:t>
            </w:r>
          </w:p>
        </w:tc>
        <w:tc>
          <w:tcPr>
            <w:tcW w:w="6230" w:type="dxa"/>
            <w:hideMark/>
          </w:tcPr>
          <w:p w:rsidR="00592295" w:rsidRPr="000148A2"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0148A2">
              <w:rPr>
                <w:rFonts w:ascii="Arial" w:eastAsia="Times New Roman" w:hAnsi="Arial" w:cs="Arial"/>
                <w:spacing w:val="-3"/>
                <w:sz w:val="20"/>
                <w:szCs w:val="20"/>
                <w:lang w:val="uk-UA" w:eastAsia="ar-SA"/>
              </w:rPr>
              <w:t xml:space="preserve">Кабель с </w:t>
            </w:r>
            <w:proofErr w:type="spellStart"/>
            <w:r w:rsidRPr="000148A2">
              <w:rPr>
                <w:rFonts w:ascii="Arial" w:eastAsia="Times New Roman" w:hAnsi="Arial" w:cs="Arial"/>
                <w:spacing w:val="-3"/>
                <w:sz w:val="20"/>
                <w:szCs w:val="20"/>
                <w:lang w:val="uk-UA" w:eastAsia="ar-SA"/>
              </w:rPr>
              <w:t>алюминиевыми</w:t>
            </w:r>
            <w:proofErr w:type="spellEnd"/>
            <w:r w:rsidRPr="000148A2">
              <w:rPr>
                <w:rFonts w:ascii="Arial" w:eastAsia="Times New Roman" w:hAnsi="Arial" w:cs="Arial"/>
                <w:spacing w:val="-3"/>
                <w:sz w:val="20"/>
                <w:szCs w:val="20"/>
                <w:lang w:val="uk-UA" w:eastAsia="ar-SA"/>
              </w:rPr>
              <w:t xml:space="preserve"> жилами с ПВХ</w:t>
            </w:r>
          </w:p>
          <w:p w:rsidR="00592295" w:rsidRPr="000148A2"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0148A2">
              <w:rPr>
                <w:rFonts w:ascii="Arial" w:eastAsia="Times New Roman" w:hAnsi="Arial" w:cs="Arial"/>
                <w:spacing w:val="-3"/>
                <w:sz w:val="20"/>
                <w:szCs w:val="20"/>
                <w:lang w:val="uk-UA" w:eastAsia="ar-SA"/>
              </w:rPr>
              <w:t>изоляцией</w:t>
            </w:r>
            <w:proofErr w:type="spellEnd"/>
            <w:r w:rsidRPr="000148A2">
              <w:rPr>
                <w:rFonts w:ascii="Arial" w:eastAsia="Times New Roman" w:hAnsi="Arial" w:cs="Arial"/>
                <w:spacing w:val="-3"/>
                <w:sz w:val="20"/>
                <w:szCs w:val="20"/>
                <w:lang w:val="uk-UA" w:eastAsia="ar-SA"/>
              </w:rPr>
              <w:t xml:space="preserve"> сеч.4х16мм2 АВВГ</w:t>
            </w:r>
          </w:p>
          <w:p w:rsidR="00592295" w:rsidRPr="000148A2"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0148A2">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0148A2"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0148A2">
              <w:rPr>
                <w:rFonts w:ascii="Arial" w:eastAsia="Times New Roman" w:hAnsi="Arial" w:cs="Arial"/>
                <w:spacing w:val="-3"/>
                <w:sz w:val="20"/>
                <w:szCs w:val="20"/>
                <w:lang w:val="uk-UA" w:eastAsia="ar-SA"/>
              </w:rPr>
              <w:t>1000м</w:t>
            </w:r>
          </w:p>
        </w:tc>
        <w:tc>
          <w:tcPr>
            <w:tcW w:w="978" w:type="dxa"/>
            <w:tcBorders>
              <w:top w:val="nil"/>
              <w:left w:val="single" w:sz="4" w:space="0" w:color="auto"/>
              <w:bottom w:val="nil"/>
              <w:right w:val="single" w:sz="4" w:space="0" w:color="auto"/>
            </w:tcBorders>
            <w:hideMark/>
          </w:tcPr>
          <w:p w:rsidR="00592295" w:rsidRPr="000148A2"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0148A2">
              <w:rPr>
                <w:rFonts w:ascii="Arial" w:eastAsia="Times New Roman" w:hAnsi="Arial" w:cs="Arial"/>
                <w:spacing w:val="-3"/>
                <w:sz w:val="20"/>
                <w:szCs w:val="20"/>
                <w:lang w:val="uk-UA" w:eastAsia="ar-SA"/>
              </w:rPr>
              <w:t>3,225</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lastRenderedPageBreak/>
              <w:t>29</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Е33-110-3</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Подвеска</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самонесущего</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изолированного</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провода</w:t>
            </w:r>
            <w:proofErr w:type="spellEnd"/>
            <w:r w:rsidRPr="00592295">
              <w:rPr>
                <w:rFonts w:ascii="Arial" w:eastAsia="Times New Roman" w:hAnsi="Arial" w:cs="Arial"/>
                <w:spacing w:val="-3"/>
                <w:sz w:val="20"/>
                <w:szCs w:val="20"/>
                <w:lang w:val="uk-UA" w:eastAsia="ar-SA"/>
              </w:rPr>
              <w:t xml:space="preserve"> на опорах</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км</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1,2</w:t>
            </w:r>
          </w:p>
        </w:tc>
      </w:tr>
      <w:tr w:rsidR="00592295" w:rsidRPr="00592295" w:rsidTr="00592295">
        <w:trPr>
          <w:jc w:val="center"/>
        </w:trPr>
        <w:tc>
          <w:tcPr>
            <w:tcW w:w="431" w:type="dxa"/>
            <w:tcBorders>
              <w:top w:val="nil"/>
              <w:left w:val="single" w:sz="12" w:space="0" w:color="auto"/>
              <w:bottom w:val="nil"/>
              <w:right w:val="nil"/>
            </w:tcBorders>
            <w:hideMark/>
          </w:tcPr>
          <w:p w:rsidR="00592295" w:rsidRPr="000148A2"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0148A2">
              <w:rPr>
                <w:rFonts w:ascii="Arial" w:eastAsia="Times New Roman" w:hAnsi="Arial" w:cs="Arial"/>
                <w:spacing w:val="-3"/>
                <w:sz w:val="20"/>
                <w:szCs w:val="20"/>
                <w:lang w:val="uk-UA" w:eastAsia="ar-SA"/>
              </w:rPr>
              <w:t>30</w:t>
            </w:r>
          </w:p>
        </w:tc>
        <w:tc>
          <w:tcPr>
            <w:tcW w:w="1347" w:type="dxa"/>
            <w:tcBorders>
              <w:top w:val="nil"/>
              <w:left w:val="single" w:sz="4" w:space="0" w:color="auto"/>
              <w:bottom w:val="nil"/>
              <w:right w:val="single" w:sz="4" w:space="0" w:color="auto"/>
            </w:tcBorders>
            <w:hideMark/>
          </w:tcPr>
          <w:p w:rsidR="00592295" w:rsidRPr="000148A2"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0148A2">
              <w:rPr>
                <w:rFonts w:ascii="Arial" w:eastAsia="Times New Roman" w:hAnsi="Arial" w:cs="Arial"/>
                <w:spacing w:val="-3"/>
                <w:sz w:val="20"/>
                <w:szCs w:val="20"/>
                <w:lang w:val="uk-UA" w:eastAsia="ar-SA"/>
              </w:rPr>
              <w:t>С157-379</w:t>
            </w:r>
          </w:p>
        </w:tc>
        <w:tc>
          <w:tcPr>
            <w:tcW w:w="6230" w:type="dxa"/>
            <w:hideMark/>
          </w:tcPr>
          <w:p w:rsidR="00592295" w:rsidRPr="000148A2"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0148A2">
              <w:rPr>
                <w:rFonts w:ascii="Arial" w:eastAsia="Times New Roman" w:hAnsi="Arial" w:cs="Arial"/>
                <w:spacing w:val="-3"/>
                <w:sz w:val="20"/>
                <w:szCs w:val="20"/>
                <w:lang w:val="uk-UA" w:eastAsia="ar-SA"/>
              </w:rPr>
              <w:t>Самонесучий ізольований провід, марка</w:t>
            </w:r>
          </w:p>
          <w:p w:rsidR="00592295" w:rsidRPr="000148A2"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0148A2">
              <w:rPr>
                <w:rFonts w:ascii="Arial" w:eastAsia="Times New Roman" w:hAnsi="Arial" w:cs="Arial"/>
                <w:spacing w:val="-3"/>
                <w:sz w:val="20"/>
                <w:szCs w:val="20"/>
                <w:lang w:val="uk-UA" w:eastAsia="ar-SA"/>
              </w:rPr>
              <w:t>AsXSn</w:t>
            </w:r>
            <w:proofErr w:type="spellEnd"/>
            <w:r w:rsidRPr="000148A2">
              <w:rPr>
                <w:rFonts w:ascii="Arial" w:eastAsia="Times New Roman" w:hAnsi="Arial" w:cs="Arial"/>
                <w:spacing w:val="-3"/>
                <w:sz w:val="20"/>
                <w:szCs w:val="20"/>
                <w:lang w:val="uk-UA" w:eastAsia="ar-SA"/>
              </w:rPr>
              <w:t xml:space="preserve">, </w:t>
            </w:r>
            <w:proofErr w:type="spellStart"/>
            <w:r w:rsidRPr="000148A2">
              <w:rPr>
                <w:rFonts w:ascii="Arial" w:eastAsia="Times New Roman" w:hAnsi="Arial" w:cs="Arial"/>
                <w:spacing w:val="-3"/>
                <w:sz w:val="20"/>
                <w:szCs w:val="20"/>
                <w:lang w:val="uk-UA" w:eastAsia="ar-SA"/>
              </w:rPr>
              <w:t>перерiз</w:t>
            </w:r>
            <w:proofErr w:type="spellEnd"/>
            <w:r w:rsidRPr="000148A2">
              <w:rPr>
                <w:rFonts w:ascii="Arial" w:eastAsia="Times New Roman" w:hAnsi="Arial" w:cs="Arial"/>
                <w:spacing w:val="-3"/>
                <w:sz w:val="20"/>
                <w:szCs w:val="20"/>
                <w:lang w:val="uk-UA" w:eastAsia="ar-SA"/>
              </w:rPr>
              <w:t xml:space="preserve"> 4х25 мм2                                                   </w:t>
            </w:r>
          </w:p>
        </w:tc>
        <w:tc>
          <w:tcPr>
            <w:tcW w:w="995" w:type="dxa"/>
            <w:tcBorders>
              <w:top w:val="nil"/>
              <w:left w:val="single" w:sz="4" w:space="0" w:color="auto"/>
              <w:bottom w:val="nil"/>
              <w:right w:val="single" w:sz="4" w:space="0" w:color="auto"/>
            </w:tcBorders>
            <w:hideMark/>
          </w:tcPr>
          <w:p w:rsidR="00592295" w:rsidRPr="000148A2"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0148A2">
              <w:rPr>
                <w:rFonts w:ascii="Arial" w:eastAsia="Times New Roman" w:hAnsi="Arial" w:cs="Arial"/>
                <w:spacing w:val="-3"/>
                <w:sz w:val="20"/>
                <w:szCs w:val="20"/>
                <w:lang w:val="uk-UA" w:eastAsia="ar-SA"/>
              </w:rPr>
              <w:t>1000м</w:t>
            </w:r>
          </w:p>
        </w:tc>
        <w:tc>
          <w:tcPr>
            <w:tcW w:w="978" w:type="dxa"/>
            <w:tcBorders>
              <w:top w:val="nil"/>
              <w:left w:val="single" w:sz="4" w:space="0" w:color="auto"/>
              <w:bottom w:val="nil"/>
              <w:right w:val="single" w:sz="4" w:space="0" w:color="auto"/>
            </w:tcBorders>
            <w:hideMark/>
          </w:tcPr>
          <w:p w:rsidR="00592295" w:rsidRPr="000148A2"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0148A2">
              <w:rPr>
                <w:rFonts w:ascii="Arial" w:eastAsia="Times New Roman" w:hAnsi="Arial" w:cs="Arial"/>
                <w:spacing w:val="-3"/>
                <w:sz w:val="20"/>
                <w:szCs w:val="20"/>
                <w:lang w:val="uk-UA" w:eastAsia="ar-SA"/>
              </w:rPr>
              <w:t>1,2</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31</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М8-412-3</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Провiд</w:t>
            </w:r>
            <w:proofErr w:type="spellEnd"/>
            <w:r w:rsidRPr="00592295">
              <w:rPr>
                <w:rFonts w:ascii="Arial" w:eastAsia="Times New Roman" w:hAnsi="Arial" w:cs="Arial"/>
                <w:spacing w:val="-3"/>
                <w:sz w:val="20"/>
                <w:szCs w:val="20"/>
                <w:lang w:val="uk-UA" w:eastAsia="ar-SA"/>
              </w:rPr>
              <w:t xml:space="preserve"> перший одножильний або</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багатожильний у загальному </w:t>
            </w:r>
            <w:proofErr w:type="spellStart"/>
            <w:r w:rsidRPr="00592295">
              <w:rPr>
                <w:rFonts w:ascii="Arial" w:eastAsia="Times New Roman" w:hAnsi="Arial" w:cs="Arial"/>
                <w:spacing w:val="-3"/>
                <w:sz w:val="20"/>
                <w:szCs w:val="20"/>
                <w:lang w:val="uk-UA" w:eastAsia="ar-SA"/>
              </w:rPr>
              <w:t>обплетеннi</w:t>
            </w:r>
            <w:proofErr w:type="spellEnd"/>
            <w:r w:rsidRPr="00592295">
              <w:rPr>
                <w:rFonts w:ascii="Arial" w:eastAsia="Times New Roman" w:hAnsi="Arial" w:cs="Arial"/>
                <w:spacing w:val="-3"/>
                <w:sz w:val="20"/>
                <w:szCs w:val="20"/>
                <w:lang w:val="uk-UA" w:eastAsia="ar-SA"/>
              </w:rPr>
              <w:t xml:space="preserve"> у</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прокладених трубах або </w:t>
            </w:r>
            <w:proofErr w:type="spellStart"/>
            <w:r w:rsidRPr="00592295">
              <w:rPr>
                <w:rFonts w:ascii="Arial" w:eastAsia="Times New Roman" w:hAnsi="Arial" w:cs="Arial"/>
                <w:spacing w:val="-3"/>
                <w:sz w:val="20"/>
                <w:szCs w:val="20"/>
                <w:lang w:val="uk-UA" w:eastAsia="ar-SA"/>
              </w:rPr>
              <w:t>металорукавах</w:t>
            </w:r>
            <w:proofErr w:type="spellEnd"/>
            <w:r w:rsidRPr="00592295">
              <w:rPr>
                <w:rFonts w:ascii="Arial" w:eastAsia="Times New Roman" w:hAnsi="Arial" w:cs="Arial"/>
                <w:spacing w:val="-3"/>
                <w:sz w:val="20"/>
                <w:szCs w:val="20"/>
                <w:lang w:val="uk-UA" w:eastAsia="ar-SA"/>
              </w:rPr>
              <w:t>,</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сумарний </w:t>
            </w:r>
            <w:proofErr w:type="spellStart"/>
            <w:r w:rsidRPr="00592295">
              <w:rPr>
                <w:rFonts w:ascii="Arial" w:eastAsia="Times New Roman" w:hAnsi="Arial" w:cs="Arial"/>
                <w:spacing w:val="-3"/>
                <w:sz w:val="20"/>
                <w:szCs w:val="20"/>
                <w:lang w:val="uk-UA" w:eastAsia="ar-SA"/>
              </w:rPr>
              <w:t>перерiз</w:t>
            </w:r>
            <w:proofErr w:type="spellEnd"/>
            <w:r w:rsidRPr="00592295">
              <w:rPr>
                <w:rFonts w:ascii="Arial" w:eastAsia="Times New Roman" w:hAnsi="Arial" w:cs="Arial"/>
                <w:spacing w:val="-3"/>
                <w:sz w:val="20"/>
                <w:szCs w:val="20"/>
                <w:lang w:val="uk-UA" w:eastAsia="ar-SA"/>
              </w:rPr>
              <w:t xml:space="preserve"> до 16 мм2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100 м</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11,55</w:t>
            </w:r>
          </w:p>
        </w:tc>
      </w:tr>
      <w:tr w:rsidR="00592295" w:rsidRPr="00592295" w:rsidTr="00592295">
        <w:trPr>
          <w:jc w:val="center"/>
        </w:trPr>
        <w:tc>
          <w:tcPr>
            <w:tcW w:w="431" w:type="dxa"/>
            <w:tcBorders>
              <w:top w:val="single" w:sz="12" w:space="0" w:color="auto"/>
              <w:left w:val="single" w:sz="12" w:space="0" w:color="auto"/>
              <w:bottom w:val="single" w:sz="4" w:space="0" w:color="auto"/>
              <w:right w:val="nil"/>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w:t>
            </w:r>
          </w:p>
        </w:tc>
        <w:tc>
          <w:tcPr>
            <w:tcW w:w="1347" w:type="dxa"/>
            <w:tcBorders>
              <w:top w:val="single" w:sz="12" w:space="0" w:color="auto"/>
              <w:left w:val="single" w:sz="4" w:space="0" w:color="auto"/>
              <w:bottom w:val="single" w:sz="4" w:space="0" w:color="auto"/>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w:t>
            </w:r>
          </w:p>
        </w:tc>
        <w:tc>
          <w:tcPr>
            <w:tcW w:w="6230" w:type="dxa"/>
            <w:tcBorders>
              <w:top w:val="single" w:sz="12" w:space="0" w:color="auto"/>
              <w:left w:val="nil"/>
              <w:bottom w:val="single" w:sz="4" w:space="0" w:color="auto"/>
              <w:right w:val="nil"/>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w:t>
            </w:r>
          </w:p>
        </w:tc>
        <w:tc>
          <w:tcPr>
            <w:tcW w:w="995" w:type="dxa"/>
            <w:tcBorders>
              <w:top w:val="single" w:sz="12" w:space="0" w:color="auto"/>
              <w:left w:val="single" w:sz="4" w:space="0" w:color="auto"/>
              <w:bottom w:val="single" w:sz="4" w:space="0" w:color="auto"/>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en-US" w:eastAsia="ar-SA"/>
              </w:rPr>
              <w:t>4</w:t>
            </w:r>
          </w:p>
        </w:tc>
        <w:tc>
          <w:tcPr>
            <w:tcW w:w="978" w:type="dxa"/>
            <w:tcBorders>
              <w:top w:val="single" w:sz="12" w:space="0" w:color="auto"/>
              <w:left w:val="single" w:sz="4" w:space="0" w:color="auto"/>
              <w:bottom w:val="single" w:sz="4" w:space="0" w:color="auto"/>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en-US" w:eastAsia="ar-SA"/>
              </w:rPr>
              <w:t>5</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32</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15095-46101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Провiд</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перерiзом</w:t>
            </w:r>
            <w:proofErr w:type="spellEnd"/>
            <w:r w:rsidRPr="00592295">
              <w:rPr>
                <w:rFonts w:ascii="Arial" w:eastAsia="Times New Roman" w:hAnsi="Arial" w:cs="Arial"/>
                <w:spacing w:val="-3"/>
                <w:sz w:val="20"/>
                <w:szCs w:val="20"/>
                <w:lang w:val="uk-UA" w:eastAsia="ar-SA"/>
              </w:rPr>
              <w:t xml:space="preserve"> 3.2,5мм2 (ПВС)(ПРС)</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1000м</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1,05</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33</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15095-1092</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Провiд</w:t>
            </w:r>
            <w:proofErr w:type="spellEnd"/>
            <w:r w:rsidRPr="00592295">
              <w:rPr>
                <w:rFonts w:ascii="Arial" w:eastAsia="Times New Roman" w:hAnsi="Arial" w:cs="Arial"/>
                <w:spacing w:val="-3"/>
                <w:sz w:val="20"/>
                <w:szCs w:val="20"/>
                <w:lang w:val="uk-UA" w:eastAsia="ar-SA"/>
              </w:rPr>
              <w:t xml:space="preserve"> напругою до 380в </w:t>
            </w:r>
            <w:proofErr w:type="spellStart"/>
            <w:r w:rsidRPr="00592295">
              <w:rPr>
                <w:rFonts w:ascii="Arial" w:eastAsia="Times New Roman" w:hAnsi="Arial" w:cs="Arial"/>
                <w:spacing w:val="-3"/>
                <w:sz w:val="20"/>
                <w:szCs w:val="20"/>
                <w:lang w:val="uk-UA" w:eastAsia="ar-SA"/>
              </w:rPr>
              <w:t>перерiзом</w:t>
            </w:r>
            <w:proofErr w:type="spellEnd"/>
            <w:r w:rsidRPr="00592295">
              <w:rPr>
                <w:rFonts w:ascii="Arial" w:eastAsia="Times New Roman" w:hAnsi="Arial" w:cs="Arial"/>
                <w:spacing w:val="-3"/>
                <w:sz w:val="20"/>
                <w:szCs w:val="20"/>
                <w:lang w:val="uk-UA" w:eastAsia="ar-SA"/>
              </w:rPr>
              <w:t xml:space="preserve"> 16мм2</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ПВ1</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1000м</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0,03</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34</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15095-1032</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Провiд</w:t>
            </w:r>
            <w:proofErr w:type="spellEnd"/>
            <w:r w:rsidRPr="00592295">
              <w:rPr>
                <w:rFonts w:ascii="Arial" w:eastAsia="Times New Roman" w:hAnsi="Arial" w:cs="Arial"/>
                <w:spacing w:val="-3"/>
                <w:sz w:val="20"/>
                <w:szCs w:val="20"/>
                <w:lang w:val="uk-UA" w:eastAsia="ar-SA"/>
              </w:rPr>
              <w:t xml:space="preserve"> напругою до 380в </w:t>
            </w:r>
            <w:proofErr w:type="spellStart"/>
            <w:r w:rsidRPr="00592295">
              <w:rPr>
                <w:rFonts w:ascii="Arial" w:eastAsia="Times New Roman" w:hAnsi="Arial" w:cs="Arial"/>
                <w:spacing w:val="-3"/>
                <w:sz w:val="20"/>
                <w:szCs w:val="20"/>
                <w:lang w:val="uk-UA" w:eastAsia="ar-SA"/>
              </w:rPr>
              <w:t>перерiзом</w:t>
            </w:r>
            <w:proofErr w:type="spellEnd"/>
            <w:r w:rsidRPr="00592295">
              <w:rPr>
                <w:rFonts w:ascii="Arial" w:eastAsia="Times New Roman" w:hAnsi="Arial" w:cs="Arial"/>
                <w:spacing w:val="-3"/>
                <w:sz w:val="20"/>
                <w:szCs w:val="20"/>
                <w:lang w:val="uk-UA" w:eastAsia="ar-SA"/>
              </w:rPr>
              <w:t xml:space="preserve"> 1,0мм2</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ПВ1</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1000м</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0,075</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6230" w:type="dxa"/>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b/>
                <w:bCs/>
                <w:spacing w:val="-3"/>
                <w:sz w:val="20"/>
                <w:szCs w:val="20"/>
                <w:lang w:val="uk-UA" w:eastAsia="ar-SA"/>
              </w:rPr>
            </w:pPr>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b/>
                <w:bCs/>
                <w:spacing w:val="-3"/>
                <w:sz w:val="20"/>
                <w:szCs w:val="20"/>
                <w:lang w:val="uk-UA" w:eastAsia="ar-SA"/>
              </w:rPr>
              <w:t>Роздiл</w:t>
            </w:r>
            <w:proofErr w:type="spellEnd"/>
            <w:r w:rsidRPr="00592295">
              <w:rPr>
                <w:rFonts w:ascii="Arial" w:eastAsia="Times New Roman" w:hAnsi="Arial" w:cs="Arial"/>
                <w:b/>
                <w:bCs/>
                <w:spacing w:val="-3"/>
                <w:sz w:val="20"/>
                <w:szCs w:val="20"/>
                <w:lang w:val="uk-UA" w:eastAsia="ar-SA"/>
              </w:rPr>
              <w:t xml:space="preserve"> 3. </w:t>
            </w:r>
            <w:proofErr w:type="spellStart"/>
            <w:r w:rsidRPr="00592295">
              <w:rPr>
                <w:rFonts w:ascii="Arial" w:eastAsia="Times New Roman" w:hAnsi="Arial" w:cs="Arial"/>
                <w:b/>
                <w:bCs/>
                <w:spacing w:val="-3"/>
                <w:sz w:val="20"/>
                <w:szCs w:val="20"/>
                <w:lang w:val="uk-UA" w:eastAsia="ar-SA"/>
              </w:rPr>
              <w:t>Опоры</w:t>
            </w:r>
            <w:proofErr w:type="spellEnd"/>
            <w:r w:rsidRPr="00592295">
              <w:rPr>
                <w:rFonts w:ascii="Arial" w:eastAsia="Times New Roman" w:hAnsi="Arial" w:cs="Arial"/>
                <w:b/>
                <w:bCs/>
                <w:spacing w:val="-3"/>
                <w:sz w:val="20"/>
                <w:szCs w:val="20"/>
                <w:lang w:val="uk-UA" w:eastAsia="ar-SA"/>
              </w:rPr>
              <w:t xml:space="preserve"> для </w:t>
            </w:r>
            <w:proofErr w:type="spellStart"/>
            <w:r w:rsidRPr="00592295">
              <w:rPr>
                <w:rFonts w:ascii="Arial" w:eastAsia="Times New Roman" w:hAnsi="Arial" w:cs="Arial"/>
                <w:b/>
                <w:bCs/>
                <w:spacing w:val="-3"/>
                <w:sz w:val="20"/>
                <w:szCs w:val="20"/>
                <w:lang w:val="uk-UA" w:eastAsia="ar-SA"/>
              </w:rPr>
              <w:t>светильников</w:t>
            </w:r>
            <w:proofErr w:type="spellEnd"/>
            <w:r w:rsidRPr="00592295">
              <w:rPr>
                <w:rFonts w:ascii="Arial" w:eastAsia="Times New Roman" w:hAnsi="Arial" w:cs="Arial"/>
                <w:b/>
                <w:bCs/>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978"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35</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Е33-259-3</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Установка </w:t>
            </w:r>
            <w:proofErr w:type="spellStart"/>
            <w:r w:rsidRPr="00592295">
              <w:rPr>
                <w:rFonts w:ascii="Arial" w:eastAsia="Times New Roman" w:hAnsi="Arial" w:cs="Arial"/>
                <w:spacing w:val="-3"/>
                <w:sz w:val="20"/>
                <w:szCs w:val="20"/>
                <w:lang w:val="uk-UA" w:eastAsia="ar-SA"/>
              </w:rPr>
              <w:t>стальных</w:t>
            </w:r>
            <w:proofErr w:type="spellEnd"/>
            <w:r w:rsidRPr="00592295">
              <w:rPr>
                <w:rFonts w:ascii="Arial" w:eastAsia="Times New Roman" w:hAnsi="Arial" w:cs="Arial"/>
                <w:spacing w:val="-3"/>
                <w:sz w:val="20"/>
                <w:szCs w:val="20"/>
                <w:lang w:val="uk-UA" w:eastAsia="ar-SA"/>
              </w:rPr>
              <w:t xml:space="preserve"> опор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опора</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89</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36</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С1424-11600</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Сумiшi</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бетоннi</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готовi</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важкi</w:t>
            </w:r>
            <w:proofErr w:type="spellEnd"/>
            <w:r w:rsidRPr="00592295">
              <w:rPr>
                <w:rFonts w:ascii="Arial" w:eastAsia="Times New Roman" w:hAnsi="Arial" w:cs="Arial"/>
                <w:spacing w:val="-3"/>
                <w:sz w:val="20"/>
                <w:szCs w:val="20"/>
                <w:lang w:val="uk-UA" w:eastAsia="ar-SA"/>
              </w:rPr>
              <w:t>, клас бетону В15</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[М200], </w:t>
            </w:r>
            <w:proofErr w:type="spellStart"/>
            <w:r w:rsidRPr="00592295">
              <w:rPr>
                <w:rFonts w:ascii="Arial" w:eastAsia="Times New Roman" w:hAnsi="Arial" w:cs="Arial"/>
                <w:spacing w:val="-3"/>
                <w:sz w:val="20"/>
                <w:szCs w:val="20"/>
                <w:lang w:val="uk-UA" w:eastAsia="ar-SA"/>
              </w:rPr>
              <w:t>крупнiсть</w:t>
            </w:r>
            <w:proofErr w:type="spellEnd"/>
            <w:r w:rsidRPr="00592295">
              <w:rPr>
                <w:rFonts w:ascii="Arial" w:eastAsia="Times New Roman" w:hAnsi="Arial" w:cs="Arial"/>
                <w:spacing w:val="-3"/>
                <w:sz w:val="20"/>
                <w:szCs w:val="20"/>
                <w:lang w:val="uk-UA" w:eastAsia="ar-SA"/>
              </w:rPr>
              <w:t xml:space="preserve"> заповнювача </w:t>
            </w:r>
            <w:proofErr w:type="spellStart"/>
            <w:r w:rsidRPr="00592295">
              <w:rPr>
                <w:rFonts w:ascii="Arial" w:eastAsia="Times New Roman" w:hAnsi="Arial" w:cs="Arial"/>
                <w:spacing w:val="-3"/>
                <w:sz w:val="20"/>
                <w:szCs w:val="20"/>
                <w:lang w:val="uk-UA" w:eastAsia="ar-SA"/>
              </w:rPr>
              <w:t>бiльше</w:t>
            </w:r>
            <w:proofErr w:type="spellEnd"/>
            <w:r w:rsidRPr="00592295">
              <w:rPr>
                <w:rFonts w:ascii="Arial" w:eastAsia="Times New Roman" w:hAnsi="Arial" w:cs="Arial"/>
                <w:spacing w:val="-3"/>
                <w:sz w:val="20"/>
                <w:szCs w:val="20"/>
                <w:lang w:val="uk-UA" w:eastAsia="ar-SA"/>
              </w:rPr>
              <w:t xml:space="preserve"> 40 мм</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м3</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30,26</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37</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&amp; С1416-</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8536-1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Опора </w:t>
            </w:r>
            <w:proofErr w:type="spellStart"/>
            <w:r w:rsidRPr="00592295">
              <w:rPr>
                <w:rFonts w:ascii="Arial" w:eastAsia="Times New Roman" w:hAnsi="Arial" w:cs="Arial"/>
                <w:spacing w:val="-3"/>
                <w:sz w:val="20"/>
                <w:szCs w:val="20"/>
                <w:lang w:val="uk-UA" w:eastAsia="ar-SA"/>
              </w:rPr>
              <w:t>стальная</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высотой</w:t>
            </w:r>
            <w:proofErr w:type="spellEnd"/>
            <w:r w:rsidRPr="00592295">
              <w:rPr>
                <w:rFonts w:ascii="Arial" w:eastAsia="Times New Roman" w:hAnsi="Arial" w:cs="Arial"/>
                <w:spacing w:val="-3"/>
                <w:sz w:val="20"/>
                <w:szCs w:val="20"/>
                <w:lang w:val="uk-UA" w:eastAsia="ar-SA"/>
              </w:rPr>
              <w:t xml:space="preserve"> 8,0 м </w:t>
            </w:r>
            <w:proofErr w:type="spellStart"/>
            <w:r w:rsidRPr="00592295">
              <w:rPr>
                <w:rFonts w:ascii="Arial" w:eastAsia="Times New Roman" w:hAnsi="Arial" w:cs="Arial"/>
                <w:spacing w:val="-3"/>
                <w:sz w:val="20"/>
                <w:szCs w:val="20"/>
                <w:lang w:val="uk-UA" w:eastAsia="ar-SA"/>
              </w:rPr>
              <w:t>кабельная</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8/175/65кс</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89</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38</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&amp; С1111-6-1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Кронштейн </w:t>
            </w:r>
            <w:proofErr w:type="spellStart"/>
            <w:r w:rsidRPr="00592295">
              <w:rPr>
                <w:rFonts w:ascii="Arial" w:eastAsia="Times New Roman" w:hAnsi="Arial" w:cs="Arial"/>
                <w:spacing w:val="-3"/>
                <w:sz w:val="20"/>
                <w:szCs w:val="20"/>
                <w:lang w:val="uk-UA" w:eastAsia="ar-SA"/>
              </w:rPr>
              <w:t>однорожковый</w:t>
            </w:r>
            <w:proofErr w:type="spellEnd"/>
            <w:r w:rsidRPr="00592295">
              <w:rPr>
                <w:rFonts w:ascii="Arial" w:eastAsia="Times New Roman" w:hAnsi="Arial" w:cs="Arial"/>
                <w:spacing w:val="-3"/>
                <w:sz w:val="20"/>
                <w:szCs w:val="20"/>
                <w:lang w:val="uk-UA" w:eastAsia="ar-SA"/>
              </w:rPr>
              <w:t xml:space="preserve"> к опоре для</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установки </w:t>
            </w:r>
            <w:proofErr w:type="spellStart"/>
            <w:r w:rsidRPr="00592295">
              <w:rPr>
                <w:rFonts w:ascii="Arial" w:eastAsia="Times New Roman" w:hAnsi="Arial" w:cs="Arial"/>
                <w:spacing w:val="-3"/>
                <w:sz w:val="20"/>
                <w:szCs w:val="20"/>
                <w:lang w:val="uk-UA" w:eastAsia="ar-SA"/>
              </w:rPr>
              <w:t>светильника</w:t>
            </w:r>
            <w:proofErr w:type="spellEnd"/>
            <w:r w:rsidRPr="00592295">
              <w:rPr>
                <w:rFonts w:ascii="Arial" w:eastAsia="Times New Roman" w:hAnsi="Arial" w:cs="Arial"/>
                <w:spacing w:val="-3"/>
                <w:sz w:val="20"/>
                <w:szCs w:val="20"/>
                <w:lang w:val="uk-UA" w:eastAsia="ar-SA"/>
              </w:rPr>
              <w:t xml:space="preserve"> К1/1,5/1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89</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39</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М8-545-1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Щиток с </w:t>
            </w:r>
            <w:proofErr w:type="spellStart"/>
            <w:r w:rsidRPr="00592295">
              <w:rPr>
                <w:rFonts w:ascii="Arial" w:eastAsia="Times New Roman" w:hAnsi="Arial" w:cs="Arial"/>
                <w:spacing w:val="-3"/>
                <w:sz w:val="20"/>
                <w:szCs w:val="20"/>
                <w:lang w:val="uk-UA" w:eastAsia="ar-SA"/>
              </w:rPr>
              <w:t>зажимами</w:t>
            </w:r>
            <w:proofErr w:type="spellEnd"/>
            <w:r w:rsidRPr="00592295">
              <w:rPr>
                <w:rFonts w:ascii="Arial" w:eastAsia="Times New Roman" w:hAnsi="Arial" w:cs="Arial"/>
                <w:spacing w:val="-3"/>
                <w:sz w:val="20"/>
                <w:szCs w:val="20"/>
                <w:lang w:val="uk-UA" w:eastAsia="ar-SA"/>
              </w:rPr>
              <w:t xml:space="preserve"> для </w:t>
            </w:r>
            <w:proofErr w:type="spellStart"/>
            <w:r w:rsidRPr="00592295">
              <w:rPr>
                <w:rFonts w:ascii="Arial" w:eastAsia="Times New Roman" w:hAnsi="Arial" w:cs="Arial"/>
                <w:spacing w:val="-3"/>
                <w:sz w:val="20"/>
                <w:szCs w:val="20"/>
                <w:lang w:val="uk-UA" w:eastAsia="ar-SA"/>
              </w:rPr>
              <w:t>проводов</w:t>
            </w:r>
            <w:proofErr w:type="spellEnd"/>
            <w:r w:rsidRPr="00592295">
              <w:rPr>
                <w:rFonts w:ascii="Arial" w:eastAsia="Times New Roman" w:hAnsi="Arial" w:cs="Arial"/>
                <w:spacing w:val="-3"/>
                <w:sz w:val="20"/>
                <w:szCs w:val="20"/>
                <w:lang w:val="uk-UA" w:eastAsia="ar-SA"/>
              </w:rPr>
              <w:t xml:space="preserve"> и </w:t>
            </w:r>
            <w:proofErr w:type="spellStart"/>
            <w:r w:rsidRPr="00592295">
              <w:rPr>
                <w:rFonts w:ascii="Arial" w:eastAsia="Times New Roman" w:hAnsi="Arial" w:cs="Arial"/>
                <w:spacing w:val="-3"/>
                <w:sz w:val="20"/>
                <w:szCs w:val="20"/>
                <w:lang w:val="uk-UA" w:eastAsia="ar-SA"/>
              </w:rPr>
              <w:t>кабелей</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сечением</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жилы</w:t>
            </w:r>
            <w:proofErr w:type="spellEnd"/>
            <w:r w:rsidRPr="00592295">
              <w:rPr>
                <w:rFonts w:ascii="Arial" w:eastAsia="Times New Roman" w:hAnsi="Arial" w:cs="Arial"/>
                <w:spacing w:val="-3"/>
                <w:sz w:val="20"/>
                <w:szCs w:val="20"/>
                <w:lang w:val="uk-UA" w:eastAsia="ar-SA"/>
              </w:rPr>
              <w:t xml:space="preserve"> до 6 мм2, </w:t>
            </w:r>
            <w:proofErr w:type="spellStart"/>
            <w:r w:rsidRPr="00592295">
              <w:rPr>
                <w:rFonts w:ascii="Arial" w:eastAsia="Times New Roman" w:hAnsi="Arial" w:cs="Arial"/>
                <w:spacing w:val="-3"/>
                <w:sz w:val="20"/>
                <w:szCs w:val="20"/>
                <w:lang w:val="uk-UA" w:eastAsia="ar-SA"/>
              </w:rPr>
              <w:t>устанавливаемый</w:t>
            </w:r>
            <w:proofErr w:type="spellEnd"/>
            <w:r w:rsidRPr="00592295">
              <w:rPr>
                <w:rFonts w:ascii="Arial" w:eastAsia="Times New Roman" w:hAnsi="Arial" w:cs="Arial"/>
                <w:spacing w:val="-3"/>
                <w:sz w:val="20"/>
                <w:szCs w:val="20"/>
                <w:lang w:eastAsia="ar-SA"/>
              </w:rPr>
              <w:t xml:space="preserve"> </w:t>
            </w:r>
            <w:r w:rsidRPr="00592295">
              <w:rPr>
                <w:rFonts w:ascii="Arial" w:eastAsia="Times New Roman" w:hAnsi="Arial" w:cs="Arial"/>
                <w:spacing w:val="-3"/>
                <w:sz w:val="20"/>
                <w:szCs w:val="20"/>
                <w:lang w:val="uk-UA" w:eastAsia="ar-SA"/>
              </w:rPr>
              <w:t xml:space="preserve">в </w:t>
            </w:r>
            <w:proofErr w:type="spellStart"/>
            <w:r w:rsidRPr="00592295">
              <w:rPr>
                <w:rFonts w:ascii="Arial" w:eastAsia="Times New Roman" w:hAnsi="Arial" w:cs="Arial"/>
                <w:spacing w:val="-3"/>
                <w:sz w:val="20"/>
                <w:szCs w:val="20"/>
                <w:lang w:val="uk-UA" w:eastAsia="ar-SA"/>
              </w:rPr>
              <w:t>нише</w:t>
            </w:r>
            <w:proofErr w:type="spellEnd"/>
            <w:r w:rsidRPr="00592295">
              <w:rPr>
                <w:rFonts w:ascii="Arial" w:eastAsia="Times New Roman" w:hAnsi="Arial" w:cs="Arial"/>
                <w:spacing w:val="-3"/>
                <w:sz w:val="20"/>
                <w:szCs w:val="20"/>
                <w:lang w:val="uk-UA" w:eastAsia="ar-SA"/>
              </w:rPr>
              <w:t xml:space="preserve"> опор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89</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40</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2405-1351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Щиток </w:t>
            </w:r>
            <w:proofErr w:type="spellStart"/>
            <w:r w:rsidRPr="00592295">
              <w:rPr>
                <w:rFonts w:ascii="Arial" w:eastAsia="Times New Roman" w:hAnsi="Arial" w:cs="Arial"/>
                <w:spacing w:val="-3"/>
                <w:sz w:val="20"/>
                <w:szCs w:val="20"/>
                <w:lang w:val="uk-UA" w:eastAsia="ar-SA"/>
              </w:rPr>
              <w:t>вводной</w:t>
            </w:r>
            <w:proofErr w:type="spellEnd"/>
            <w:r w:rsidRPr="00592295">
              <w:rPr>
                <w:rFonts w:ascii="Arial" w:eastAsia="Times New Roman" w:hAnsi="Arial" w:cs="Arial"/>
                <w:spacing w:val="-3"/>
                <w:sz w:val="20"/>
                <w:szCs w:val="20"/>
                <w:lang w:val="uk-UA" w:eastAsia="ar-SA"/>
              </w:rPr>
              <w:t xml:space="preserve"> с </w:t>
            </w:r>
            <w:proofErr w:type="spellStart"/>
            <w:r w:rsidRPr="00592295">
              <w:rPr>
                <w:rFonts w:ascii="Arial" w:eastAsia="Times New Roman" w:hAnsi="Arial" w:cs="Arial"/>
                <w:spacing w:val="-3"/>
                <w:sz w:val="20"/>
                <w:szCs w:val="20"/>
                <w:lang w:val="uk-UA" w:eastAsia="ar-SA"/>
              </w:rPr>
              <w:t>предохранителем</w:t>
            </w:r>
            <w:proofErr w:type="spellEnd"/>
            <w:r w:rsidRPr="00592295">
              <w:rPr>
                <w:rFonts w:ascii="Arial" w:eastAsia="Times New Roman" w:hAnsi="Arial" w:cs="Arial"/>
                <w:spacing w:val="-3"/>
                <w:sz w:val="20"/>
                <w:szCs w:val="20"/>
                <w:lang w:val="uk-UA" w:eastAsia="ar-SA"/>
              </w:rPr>
              <w:t xml:space="preserve"> D01/E14</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6А для установки в </w:t>
            </w:r>
            <w:proofErr w:type="spellStart"/>
            <w:r w:rsidRPr="00592295">
              <w:rPr>
                <w:rFonts w:ascii="Arial" w:eastAsia="Times New Roman" w:hAnsi="Arial" w:cs="Arial"/>
                <w:spacing w:val="-3"/>
                <w:sz w:val="20"/>
                <w:szCs w:val="20"/>
                <w:lang w:val="uk-UA" w:eastAsia="ar-SA"/>
              </w:rPr>
              <w:t>нишу</w:t>
            </w:r>
            <w:proofErr w:type="spellEnd"/>
            <w:r w:rsidRPr="00592295">
              <w:rPr>
                <w:rFonts w:ascii="Arial" w:eastAsia="Times New Roman" w:hAnsi="Arial" w:cs="Arial"/>
                <w:spacing w:val="-3"/>
                <w:sz w:val="20"/>
                <w:szCs w:val="20"/>
                <w:lang w:val="uk-UA" w:eastAsia="ar-SA"/>
              </w:rPr>
              <w:t xml:space="preserve"> ТВ-1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89</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41</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М8-526-1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Вимикач автоматичний [автомат] одно-, </w:t>
            </w:r>
            <w:proofErr w:type="spellStart"/>
            <w:r w:rsidRPr="00592295">
              <w:rPr>
                <w:rFonts w:ascii="Arial" w:eastAsia="Times New Roman" w:hAnsi="Arial" w:cs="Arial"/>
                <w:spacing w:val="-3"/>
                <w:sz w:val="20"/>
                <w:szCs w:val="20"/>
                <w:lang w:val="uk-UA" w:eastAsia="ar-SA"/>
              </w:rPr>
              <w:t>дво</w:t>
            </w:r>
            <w:proofErr w:type="spellEnd"/>
            <w:r w:rsidRPr="00592295">
              <w:rPr>
                <w:rFonts w:ascii="Arial" w:eastAsia="Times New Roman" w:hAnsi="Arial" w:cs="Arial"/>
                <w:spacing w:val="-3"/>
                <w:sz w:val="20"/>
                <w:szCs w:val="20"/>
                <w:lang w:val="uk-UA" w:eastAsia="ar-SA"/>
              </w:rPr>
              <w:t>-, триполюсний, що установлюється на</w:t>
            </w:r>
            <w:r w:rsidRPr="00592295">
              <w:rPr>
                <w:rFonts w:ascii="Arial" w:eastAsia="Times New Roman" w:hAnsi="Arial" w:cs="Arial"/>
                <w:spacing w:val="-3"/>
                <w:sz w:val="20"/>
                <w:szCs w:val="20"/>
                <w:lang w:eastAsia="ar-SA"/>
              </w:rPr>
              <w:t xml:space="preserve"> </w:t>
            </w:r>
            <w:proofErr w:type="spellStart"/>
            <w:r w:rsidRPr="00592295">
              <w:rPr>
                <w:rFonts w:ascii="Arial" w:eastAsia="Times New Roman" w:hAnsi="Arial" w:cs="Arial"/>
                <w:spacing w:val="-3"/>
                <w:sz w:val="20"/>
                <w:szCs w:val="20"/>
                <w:lang w:val="uk-UA" w:eastAsia="ar-SA"/>
              </w:rPr>
              <w:t>конструкцiї</w:t>
            </w:r>
            <w:proofErr w:type="spellEnd"/>
            <w:r w:rsidRPr="00592295">
              <w:rPr>
                <w:rFonts w:ascii="Arial" w:eastAsia="Times New Roman" w:hAnsi="Arial" w:cs="Arial"/>
                <w:spacing w:val="-3"/>
                <w:sz w:val="20"/>
                <w:szCs w:val="20"/>
                <w:lang w:val="uk-UA" w:eastAsia="ar-SA"/>
              </w:rPr>
              <w:t xml:space="preserve"> на </w:t>
            </w:r>
            <w:proofErr w:type="spellStart"/>
            <w:r w:rsidRPr="00592295">
              <w:rPr>
                <w:rFonts w:ascii="Arial" w:eastAsia="Times New Roman" w:hAnsi="Arial" w:cs="Arial"/>
                <w:spacing w:val="-3"/>
                <w:sz w:val="20"/>
                <w:szCs w:val="20"/>
                <w:lang w:val="uk-UA" w:eastAsia="ar-SA"/>
              </w:rPr>
              <w:t>стiнi</w:t>
            </w:r>
            <w:proofErr w:type="spellEnd"/>
            <w:r w:rsidRPr="00592295">
              <w:rPr>
                <w:rFonts w:ascii="Arial" w:eastAsia="Times New Roman" w:hAnsi="Arial" w:cs="Arial"/>
                <w:spacing w:val="-3"/>
                <w:sz w:val="20"/>
                <w:szCs w:val="20"/>
                <w:lang w:val="uk-UA" w:eastAsia="ar-SA"/>
              </w:rPr>
              <w:t xml:space="preserve"> або </w:t>
            </w:r>
            <w:proofErr w:type="spellStart"/>
            <w:r w:rsidRPr="00592295">
              <w:rPr>
                <w:rFonts w:ascii="Arial" w:eastAsia="Times New Roman" w:hAnsi="Arial" w:cs="Arial"/>
                <w:spacing w:val="-3"/>
                <w:sz w:val="20"/>
                <w:szCs w:val="20"/>
                <w:lang w:val="uk-UA" w:eastAsia="ar-SA"/>
              </w:rPr>
              <w:t>колонi</w:t>
            </w:r>
            <w:proofErr w:type="spellEnd"/>
            <w:r w:rsidRPr="00592295">
              <w:rPr>
                <w:rFonts w:ascii="Arial" w:eastAsia="Times New Roman" w:hAnsi="Arial" w:cs="Arial"/>
                <w:spacing w:val="-3"/>
                <w:sz w:val="20"/>
                <w:szCs w:val="20"/>
                <w:lang w:val="uk-UA" w:eastAsia="ar-SA"/>
              </w:rPr>
              <w:t xml:space="preserve">, струм до 25 А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35</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6230" w:type="dxa"/>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b/>
                <w:bCs/>
                <w:spacing w:val="-3"/>
                <w:sz w:val="20"/>
                <w:szCs w:val="20"/>
                <w:lang w:val="uk-UA" w:eastAsia="ar-SA"/>
              </w:rPr>
            </w:pPr>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b/>
                <w:bCs/>
                <w:spacing w:val="-3"/>
                <w:sz w:val="20"/>
                <w:szCs w:val="20"/>
                <w:lang w:val="uk-UA" w:eastAsia="ar-SA"/>
              </w:rPr>
              <w:t>Роздiл</w:t>
            </w:r>
            <w:proofErr w:type="spellEnd"/>
            <w:r w:rsidRPr="00592295">
              <w:rPr>
                <w:rFonts w:ascii="Arial" w:eastAsia="Times New Roman" w:hAnsi="Arial" w:cs="Arial"/>
                <w:b/>
                <w:bCs/>
                <w:spacing w:val="-3"/>
                <w:sz w:val="20"/>
                <w:szCs w:val="20"/>
                <w:lang w:val="uk-UA" w:eastAsia="ar-SA"/>
              </w:rPr>
              <w:t xml:space="preserve"> 4. Оснастка ж/б опор </w:t>
            </w:r>
          </w:p>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b/>
                <w:bCs/>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978"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r>
      <w:tr w:rsidR="00592295" w:rsidRPr="00592295" w:rsidTr="00592295">
        <w:trPr>
          <w:jc w:val="center"/>
        </w:trPr>
        <w:tc>
          <w:tcPr>
            <w:tcW w:w="431" w:type="dxa"/>
            <w:tcBorders>
              <w:top w:val="nil"/>
              <w:left w:val="single" w:sz="12" w:space="0" w:color="auto"/>
              <w:bottom w:val="nil"/>
              <w:right w:val="nil"/>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1347"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6230" w:type="dxa"/>
            <w:tcBorders>
              <w:top w:val="nil"/>
              <w:left w:val="nil"/>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Стальные</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конструкции</w:t>
            </w:r>
            <w:proofErr w:type="spellEnd"/>
          </w:p>
        </w:tc>
        <w:tc>
          <w:tcPr>
            <w:tcW w:w="995" w:type="dxa"/>
            <w:tcBorders>
              <w:top w:val="nil"/>
              <w:left w:val="nil"/>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42</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М8-88-3</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Конструкцiї</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металевi</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т</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0,24246</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43</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С1110-174</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Сталь кутова 63х63 мм</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т</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0,1539</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44</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С111-1809</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Сталь </w:t>
            </w:r>
            <w:proofErr w:type="spellStart"/>
            <w:r w:rsidRPr="00592295">
              <w:rPr>
                <w:rFonts w:ascii="Arial" w:eastAsia="Times New Roman" w:hAnsi="Arial" w:cs="Arial"/>
                <w:spacing w:val="-3"/>
                <w:sz w:val="20"/>
                <w:szCs w:val="20"/>
                <w:lang w:val="uk-UA" w:eastAsia="ar-SA"/>
              </w:rPr>
              <w:t>круглая</w:t>
            </w:r>
            <w:proofErr w:type="spellEnd"/>
            <w:r w:rsidRPr="00592295">
              <w:rPr>
                <w:rFonts w:ascii="Arial" w:eastAsia="Times New Roman" w:hAnsi="Arial" w:cs="Arial"/>
                <w:spacing w:val="-3"/>
                <w:sz w:val="20"/>
                <w:szCs w:val="20"/>
                <w:lang w:val="uk-UA" w:eastAsia="ar-SA"/>
              </w:rPr>
              <w:t xml:space="preserve"> ф20 мм</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т</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0,0531</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45</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С111-1848</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Болти </w:t>
            </w:r>
            <w:proofErr w:type="spellStart"/>
            <w:r w:rsidRPr="00592295">
              <w:rPr>
                <w:rFonts w:ascii="Arial" w:eastAsia="Times New Roman" w:hAnsi="Arial" w:cs="Arial"/>
                <w:spacing w:val="-3"/>
                <w:sz w:val="20"/>
                <w:szCs w:val="20"/>
                <w:lang w:val="uk-UA" w:eastAsia="ar-SA"/>
              </w:rPr>
              <w:t>будiвельнi</w:t>
            </w:r>
            <w:proofErr w:type="spellEnd"/>
            <w:r w:rsidRPr="00592295">
              <w:rPr>
                <w:rFonts w:ascii="Arial" w:eastAsia="Times New Roman" w:hAnsi="Arial" w:cs="Arial"/>
                <w:spacing w:val="-3"/>
                <w:sz w:val="20"/>
                <w:szCs w:val="20"/>
                <w:lang w:val="uk-UA" w:eastAsia="ar-SA"/>
              </w:rPr>
              <w:t xml:space="preserve"> з гайками та шайбами</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т</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0,03546</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46</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Е33-118-1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Устройство</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заземляющего</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проводника</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1м шин</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30,1</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47</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С111-1809</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Сталь </w:t>
            </w:r>
            <w:proofErr w:type="spellStart"/>
            <w:r w:rsidRPr="00592295">
              <w:rPr>
                <w:rFonts w:ascii="Arial" w:eastAsia="Times New Roman" w:hAnsi="Arial" w:cs="Arial"/>
                <w:spacing w:val="-3"/>
                <w:sz w:val="20"/>
                <w:szCs w:val="20"/>
                <w:lang w:val="uk-UA" w:eastAsia="ar-SA"/>
              </w:rPr>
              <w:t>круглая</w:t>
            </w:r>
            <w:proofErr w:type="spellEnd"/>
            <w:r w:rsidRPr="00592295">
              <w:rPr>
                <w:rFonts w:ascii="Arial" w:eastAsia="Times New Roman" w:hAnsi="Arial" w:cs="Arial"/>
                <w:spacing w:val="-3"/>
                <w:sz w:val="20"/>
                <w:szCs w:val="20"/>
                <w:lang w:val="uk-UA" w:eastAsia="ar-SA"/>
              </w:rPr>
              <w:t xml:space="preserve"> ф6 мм</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т</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0,</w:t>
            </w:r>
          </w:p>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0066822</w:t>
            </w:r>
          </w:p>
        </w:tc>
      </w:tr>
      <w:tr w:rsidR="00592295" w:rsidRPr="00592295" w:rsidTr="00592295">
        <w:trPr>
          <w:jc w:val="center"/>
        </w:trPr>
        <w:tc>
          <w:tcPr>
            <w:tcW w:w="431" w:type="dxa"/>
            <w:tcBorders>
              <w:top w:val="nil"/>
              <w:left w:val="single" w:sz="12" w:space="0" w:color="auto"/>
              <w:bottom w:val="nil"/>
              <w:right w:val="nil"/>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1347"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6230" w:type="dxa"/>
            <w:tcBorders>
              <w:top w:val="nil"/>
              <w:left w:val="nil"/>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Линейная</w:t>
            </w:r>
            <w:proofErr w:type="spellEnd"/>
            <w:r w:rsidRPr="00592295">
              <w:rPr>
                <w:rFonts w:ascii="Arial" w:eastAsia="Times New Roman" w:hAnsi="Arial" w:cs="Arial"/>
                <w:spacing w:val="-3"/>
                <w:sz w:val="20"/>
                <w:szCs w:val="20"/>
                <w:lang w:val="uk-UA" w:eastAsia="ar-SA"/>
              </w:rPr>
              <w:t xml:space="preserve"> арматура</w:t>
            </w:r>
          </w:p>
        </w:tc>
        <w:tc>
          <w:tcPr>
            <w:tcW w:w="995" w:type="dxa"/>
            <w:tcBorders>
              <w:top w:val="nil"/>
              <w:left w:val="nil"/>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48</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С1545-413-2</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Зажим </w:t>
            </w:r>
            <w:proofErr w:type="spellStart"/>
            <w:r w:rsidRPr="00592295">
              <w:rPr>
                <w:rFonts w:ascii="Arial" w:eastAsia="Times New Roman" w:hAnsi="Arial" w:cs="Arial"/>
                <w:spacing w:val="-3"/>
                <w:sz w:val="20"/>
                <w:szCs w:val="20"/>
                <w:lang w:val="uk-UA" w:eastAsia="ar-SA"/>
              </w:rPr>
              <w:t>поддерживающий</w:t>
            </w:r>
            <w:proofErr w:type="spellEnd"/>
            <w:r w:rsidRPr="00592295">
              <w:rPr>
                <w:rFonts w:ascii="Arial" w:eastAsia="Times New Roman" w:hAnsi="Arial" w:cs="Arial"/>
                <w:spacing w:val="-3"/>
                <w:sz w:val="20"/>
                <w:szCs w:val="20"/>
                <w:lang w:val="uk-UA" w:eastAsia="ar-SA"/>
              </w:rPr>
              <w:t xml:space="preserve"> К-ПМ-2</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25</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49</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С1545-411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Зажим К-0НМ-1</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45</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50</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С1545-411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Скрепляющая</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лента</w:t>
            </w:r>
            <w:proofErr w:type="spellEnd"/>
            <w:r w:rsidRPr="00592295">
              <w:rPr>
                <w:rFonts w:ascii="Arial" w:eastAsia="Times New Roman" w:hAnsi="Arial" w:cs="Arial"/>
                <w:spacing w:val="-3"/>
                <w:sz w:val="20"/>
                <w:szCs w:val="20"/>
                <w:lang w:val="uk-UA" w:eastAsia="ar-SA"/>
              </w:rPr>
              <w:t xml:space="preserve"> К-ЛС-1</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45</w:t>
            </w:r>
          </w:p>
        </w:tc>
      </w:tr>
      <w:tr w:rsidR="00592295" w:rsidRPr="00592295" w:rsidTr="00592295">
        <w:trPr>
          <w:jc w:val="center"/>
        </w:trPr>
        <w:tc>
          <w:tcPr>
            <w:tcW w:w="431" w:type="dxa"/>
            <w:tcBorders>
              <w:top w:val="nil"/>
              <w:left w:val="single" w:sz="12" w:space="0" w:color="auto"/>
              <w:bottom w:val="nil"/>
              <w:right w:val="nil"/>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1347"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6230" w:type="dxa"/>
            <w:tcBorders>
              <w:top w:val="nil"/>
              <w:left w:val="nil"/>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доп</w:t>
            </w:r>
            <w:proofErr w:type="spellEnd"/>
            <w:r w:rsidRPr="00592295">
              <w:rPr>
                <w:rFonts w:ascii="Arial" w:eastAsia="Times New Roman" w:hAnsi="Arial" w:cs="Arial"/>
                <w:spacing w:val="-3"/>
                <w:sz w:val="20"/>
                <w:szCs w:val="20"/>
                <w:lang w:val="uk-UA" w:eastAsia="ar-SA"/>
              </w:rPr>
              <w:t>.</w:t>
            </w:r>
          </w:p>
        </w:tc>
        <w:tc>
          <w:tcPr>
            <w:tcW w:w="995" w:type="dxa"/>
            <w:tcBorders>
              <w:top w:val="nil"/>
              <w:left w:val="nil"/>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51</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С1545-489</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Пряжка [скріпка] СOT 36</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15</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52</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С1545-488</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Стальна бандажна стрічка для кріплення</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гаків СOT 37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15</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53</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С1545-415</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Відгалужувальні</w:t>
            </w:r>
            <w:proofErr w:type="spellEnd"/>
            <w:r w:rsidRPr="00592295">
              <w:rPr>
                <w:rFonts w:ascii="Arial" w:eastAsia="Times New Roman" w:hAnsi="Arial" w:cs="Arial"/>
                <w:spacing w:val="-3"/>
                <w:sz w:val="20"/>
                <w:szCs w:val="20"/>
                <w:lang w:val="uk-UA" w:eastAsia="ar-SA"/>
              </w:rPr>
              <w:t xml:space="preserve"> [з'єднувальні] затискачі</w:t>
            </w:r>
            <w:r w:rsidRPr="00592295">
              <w:rPr>
                <w:rFonts w:ascii="Arial" w:eastAsia="Times New Roman" w:hAnsi="Arial" w:cs="Arial"/>
                <w:spacing w:val="-3"/>
                <w:sz w:val="20"/>
                <w:szCs w:val="20"/>
                <w:lang w:eastAsia="ar-SA"/>
              </w:rPr>
              <w:t xml:space="preserve"> </w:t>
            </w:r>
            <w:proofErr w:type="spellStart"/>
            <w:r w:rsidRPr="00592295">
              <w:rPr>
                <w:rFonts w:ascii="Arial" w:eastAsia="Times New Roman" w:hAnsi="Arial" w:cs="Arial"/>
                <w:spacing w:val="-3"/>
                <w:sz w:val="20"/>
                <w:szCs w:val="20"/>
                <w:lang w:val="uk-UA" w:eastAsia="ar-SA"/>
              </w:rPr>
              <w:t>проколюючі</w:t>
            </w:r>
            <w:proofErr w:type="spellEnd"/>
            <w:r w:rsidRPr="00592295">
              <w:rPr>
                <w:rFonts w:ascii="Arial" w:eastAsia="Times New Roman" w:hAnsi="Arial" w:cs="Arial"/>
                <w:spacing w:val="-3"/>
                <w:sz w:val="20"/>
                <w:szCs w:val="20"/>
                <w:lang w:val="uk-UA" w:eastAsia="ar-SA"/>
              </w:rPr>
              <w:t xml:space="preserve"> ізоляцію SLIP 22.1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12</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lastRenderedPageBreak/>
              <w:t>54</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С1545-448</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Дистаційний</w:t>
            </w:r>
            <w:proofErr w:type="spellEnd"/>
            <w:r w:rsidRPr="00592295">
              <w:rPr>
                <w:rFonts w:ascii="Arial" w:eastAsia="Times New Roman" w:hAnsi="Arial" w:cs="Arial"/>
                <w:spacing w:val="-3"/>
                <w:sz w:val="20"/>
                <w:szCs w:val="20"/>
                <w:lang w:val="uk-UA" w:eastAsia="ar-SA"/>
              </w:rPr>
              <w:t xml:space="preserve"> бандаж SО 79.5</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9</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55</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С1545-546</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Хомут PER 15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6</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56</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С1545-420</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Відгалужувальні</w:t>
            </w:r>
            <w:proofErr w:type="spellEnd"/>
            <w:r w:rsidRPr="00592295">
              <w:rPr>
                <w:rFonts w:ascii="Arial" w:eastAsia="Times New Roman" w:hAnsi="Arial" w:cs="Arial"/>
                <w:spacing w:val="-3"/>
                <w:sz w:val="20"/>
                <w:szCs w:val="20"/>
                <w:lang w:val="uk-UA" w:eastAsia="ar-SA"/>
              </w:rPr>
              <w:t xml:space="preserve"> [з'єднувальні] затискачі</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проколюючі</w:t>
            </w:r>
            <w:proofErr w:type="spellEnd"/>
            <w:r w:rsidRPr="00592295">
              <w:rPr>
                <w:rFonts w:ascii="Arial" w:eastAsia="Times New Roman" w:hAnsi="Arial" w:cs="Arial"/>
                <w:spacing w:val="-3"/>
                <w:sz w:val="20"/>
                <w:szCs w:val="20"/>
                <w:lang w:val="uk-UA" w:eastAsia="ar-SA"/>
              </w:rPr>
              <w:t xml:space="preserve"> ізоляцію 25/2,5</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70</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57</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С1545-407-1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Затискач натяжний  </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20</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58</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М8-160-1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Закладення </w:t>
            </w:r>
            <w:proofErr w:type="spellStart"/>
            <w:r w:rsidRPr="00592295">
              <w:rPr>
                <w:rFonts w:ascii="Arial" w:eastAsia="Times New Roman" w:hAnsi="Arial" w:cs="Arial"/>
                <w:spacing w:val="-3"/>
                <w:sz w:val="20"/>
                <w:szCs w:val="20"/>
                <w:lang w:val="uk-UA" w:eastAsia="ar-SA"/>
              </w:rPr>
              <w:t>кiнцеве</w:t>
            </w:r>
            <w:proofErr w:type="spellEnd"/>
            <w:r w:rsidRPr="00592295">
              <w:rPr>
                <w:rFonts w:ascii="Arial" w:eastAsia="Times New Roman" w:hAnsi="Arial" w:cs="Arial"/>
                <w:spacing w:val="-3"/>
                <w:sz w:val="20"/>
                <w:szCs w:val="20"/>
                <w:lang w:val="uk-UA" w:eastAsia="ar-SA"/>
              </w:rPr>
              <w:t xml:space="preserve"> епоксидне для 3-4</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жильного </w:t>
            </w:r>
            <w:proofErr w:type="spellStart"/>
            <w:r w:rsidRPr="00592295">
              <w:rPr>
                <w:rFonts w:ascii="Arial" w:eastAsia="Times New Roman" w:hAnsi="Arial" w:cs="Arial"/>
                <w:spacing w:val="-3"/>
                <w:sz w:val="20"/>
                <w:szCs w:val="20"/>
                <w:lang w:val="uk-UA" w:eastAsia="ar-SA"/>
              </w:rPr>
              <w:t>кабеля</w:t>
            </w:r>
            <w:proofErr w:type="spellEnd"/>
            <w:r w:rsidRPr="00592295">
              <w:rPr>
                <w:rFonts w:ascii="Arial" w:eastAsia="Times New Roman" w:hAnsi="Arial" w:cs="Arial"/>
                <w:spacing w:val="-3"/>
                <w:sz w:val="20"/>
                <w:szCs w:val="20"/>
                <w:lang w:val="uk-UA" w:eastAsia="ar-SA"/>
              </w:rPr>
              <w:t xml:space="preserve"> напругою до 1 кВ, </w:t>
            </w:r>
            <w:proofErr w:type="spellStart"/>
            <w:r w:rsidRPr="00592295">
              <w:rPr>
                <w:rFonts w:ascii="Arial" w:eastAsia="Times New Roman" w:hAnsi="Arial" w:cs="Arial"/>
                <w:spacing w:val="-3"/>
                <w:sz w:val="20"/>
                <w:szCs w:val="20"/>
                <w:lang w:val="uk-UA" w:eastAsia="ar-SA"/>
              </w:rPr>
              <w:t>перерiз</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однiєї</w:t>
            </w:r>
            <w:proofErr w:type="spellEnd"/>
            <w:r w:rsidRPr="00592295">
              <w:rPr>
                <w:rFonts w:ascii="Arial" w:eastAsia="Times New Roman" w:hAnsi="Arial" w:cs="Arial"/>
                <w:spacing w:val="-3"/>
                <w:sz w:val="20"/>
                <w:szCs w:val="20"/>
                <w:lang w:val="uk-UA" w:eastAsia="ar-SA"/>
              </w:rPr>
              <w:t xml:space="preserve"> жили до 70 мм2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59</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2405-1503</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Муфта </w:t>
            </w:r>
            <w:proofErr w:type="spellStart"/>
            <w:r w:rsidRPr="00592295">
              <w:rPr>
                <w:rFonts w:ascii="Arial" w:eastAsia="Times New Roman" w:hAnsi="Arial" w:cs="Arial"/>
                <w:spacing w:val="-3"/>
                <w:sz w:val="20"/>
                <w:szCs w:val="20"/>
                <w:lang w:val="uk-UA" w:eastAsia="ar-SA"/>
              </w:rPr>
              <w:t>концевая</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кабельная</w:t>
            </w:r>
            <w:proofErr w:type="spellEnd"/>
            <w:r w:rsidRPr="00592295">
              <w:rPr>
                <w:rFonts w:ascii="Arial" w:eastAsia="Times New Roman" w:hAnsi="Arial" w:cs="Arial"/>
                <w:spacing w:val="-3"/>
                <w:sz w:val="20"/>
                <w:szCs w:val="20"/>
                <w:lang w:val="uk-UA" w:eastAsia="ar-SA"/>
              </w:rPr>
              <w:t xml:space="preserve"> 4 КНТП-ВВ-2250</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комплект</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w:t>
            </w:r>
          </w:p>
        </w:tc>
      </w:tr>
      <w:tr w:rsidR="00592295" w:rsidRPr="00592295" w:rsidTr="00592295">
        <w:trPr>
          <w:jc w:val="center"/>
        </w:trPr>
        <w:tc>
          <w:tcPr>
            <w:tcW w:w="431" w:type="dxa"/>
            <w:tcBorders>
              <w:top w:val="single" w:sz="12" w:space="0" w:color="auto"/>
              <w:left w:val="single" w:sz="12" w:space="0" w:color="auto"/>
              <w:bottom w:val="single" w:sz="4" w:space="0" w:color="auto"/>
              <w:right w:val="nil"/>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w:t>
            </w:r>
          </w:p>
        </w:tc>
        <w:tc>
          <w:tcPr>
            <w:tcW w:w="1347" w:type="dxa"/>
            <w:tcBorders>
              <w:top w:val="single" w:sz="12" w:space="0" w:color="auto"/>
              <w:left w:val="single" w:sz="4" w:space="0" w:color="auto"/>
              <w:bottom w:val="single" w:sz="4" w:space="0" w:color="auto"/>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w:t>
            </w:r>
          </w:p>
        </w:tc>
        <w:tc>
          <w:tcPr>
            <w:tcW w:w="6230" w:type="dxa"/>
            <w:tcBorders>
              <w:top w:val="single" w:sz="12" w:space="0" w:color="auto"/>
              <w:left w:val="nil"/>
              <w:bottom w:val="single" w:sz="4" w:space="0" w:color="auto"/>
              <w:right w:val="nil"/>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w:t>
            </w:r>
          </w:p>
        </w:tc>
        <w:tc>
          <w:tcPr>
            <w:tcW w:w="995" w:type="dxa"/>
            <w:tcBorders>
              <w:top w:val="single" w:sz="12" w:space="0" w:color="auto"/>
              <w:left w:val="single" w:sz="4" w:space="0" w:color="auto"/>
              <w:bottom w:val="single" w:sz="4" w:space="0" w:color="auto"/>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en-US" w:eastAsia="ar-SA"/>
              </w:rPr>
              <w:t>4</w:t>
            </w:r>
          </w:p>
        </w:tc>
        <w:tc>
          <w:tcPr>
            <w:tcW w:w="978" w:type="dxa"/>
            <w:tcBorders>
              <w:top w:val="single" w:sz="12" w:space="0" w:color="auto"/>
              <w:left w:val="single" w:sz="4" w:space="0" w:color="auto"/>
              <w:bottom w:val="single" w:sz="4" w:space="0" w:color="auto"/>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en-US" w:eastAsia="ar-SA"/>
              </w:rPr>
              <w:t>5</w:t>
            </w:r>
          </w:p>
        </w:tc>
      </w:tr>
      <w:tr w:rsidR="00592295" w:rsidRPr="00592295" w:rsidTr="00592295">
        <w:trPr>
          <w:jc w:val="center"/>
        </w:trPr>
        <w:tc>
          <w:tcPr>
            <w:tcW w:w="431" w:type="dxa"/>
            <w:tcBorders>
              <w:top w:val="nil"/>
              <w:left w:val="single" w:sz="12" w:space="0" w:color="auto"/>
              <w:bottom w:val="nil"/>
              <w:right w:val="nil"/>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1347"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6230" w:type="dxa"/>
            <w:tcBorders>
              <w:top w:val="nil"/>
              <w:left w:val="nil"/>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Установка </w:t>
            </w:r>
            <w:proofErr w:type="spellStart"/>
            <w:r w:rsidRPr="00592295">
              <w:rPr>
                <w:rFonts w:ascii="Arial" w:eastAsia="Times New Roman" w:hAnsi="Arial" w:cs="Arial"/>
                <w:spacing w:val="-3"/>
                <w:sz w:val="20"/>
                <w:szCs w:val="20"/>
                <w:lang w:val="uk-UA" w:eastAsia="ar-SA"/>
              </w:rPr>
              <w:t>ограничителей</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перенапряжения</w:t>
            </w:r>
            <w:proofErr w:type="spellEnd"/>
          </w:p>
        </w:tc>
        <w:tc>
          <w:tcPr>
            <w:tcW w:w="995" w:type="dxa"/>
            <w:tcBorders>
              <w:top w:val="nil"/>
              <w:left w:val="nil"/>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60</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&amp; С121-792-</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Кронштейни для установки ОПН Р3</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61</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М8-472-8</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Проводник</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заземляющий</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из</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круглой</w:t>
            </w:r>
            <w:proofErr w:type="spellEnd"/>
            <w:r w:rsidRPr="00592295">
              <w:rPr>
                <w:rFonts w:ascii="Arial" w:eastAsia="Times New Roman" w:hAnsi="Arial" w:cs="Arial"/>
                <w:spacing w:val="-3"/>
                <w:sz w:val="20"/>
                <w:szCs w:val="20"/>
                <w:lang w:val="uk-UA" w:eastAsia="ar-SA"/>
              </w:rPr>
              <w:t xml:space="preserve"> стали</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диаметром</w:t>
            </w:r>
            <w:proofErr w:type="spellEnd"/>
            <w:r w:rsidRPr="00592295">
              <w:rPr>
                <w:rFonts w:ascii="Arial" w:eastAsia="Times New Roman" w:hAnsi="Arial" w:cs="Arial"/>
                <w:spacing w:val="-3"/>
                <w:sz w:val="20"/>
                <w:szCs w:val="20"/>
                <w:lang w:val="uk-UA" w:eastAsia="ar-SA"/>
              </w:rPr>
              <w:t xml:space="preserve"> 6 мм по опорам</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100 м</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0,255</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62</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С111-1809</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Сталь </w:t>
            </w:r>
            <w:proofErr w:type="spellStart"/>
            <w:r w:rsidRPr="00592295">
              <w:rPr>
                <w:rFonts w:ascii="Arial" w:eastAsia="Times New Roman" w:hAnsi="Arial" w:cs="Arial"/>
                <w:spacing w:val="-3"/>
                <w:sz w:val="20"/>
                <w:szCs w:val="20"/>
                <w:lang w:val="uk-UA" w:eastAsia="ar-SA"/>
              </w:rPr>
              <w:t>круглая</w:t>
            </w:r>
            <w:proofErr w:type="spellEnd"/>
            <w:r w:rsidRPr="00592295">
              <w:rPr>
                <w:rFonts w:ascii="Arial" w:eastAsia="Times New Roman" w:hAnsi="Arial" w:cs="Arial"/>
                <w:spacing w:val="-3"/>
                <w:sz w:val="20"/>
                <w:szCs w:val="20"/>
                <w:lang w:val="uk-UA" w:eastAsia="ar-SA"/>
              </w:rPr>
              <w:t xml:space="preserve"> ф6 мм</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т</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0,005661</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63</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М8-471-4</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Заземлювач вертикальний з круглої </w:t>
            </w:r>
            <w:proofErr w:type="spellStart"/>
            <w:r w:rsidRPr="00592295">
              <w:rPr>
                <w:rFonts w:ascii="Arial" w:eastAsia="Times New Roman" w:hAnsi="Arial" w:cs="Arial"/>
                <w:spacing w:val="-3"/>
                <w:sz w:val="20"/>
                <w:szCs w:val="20"/>
                <w:lang w:val="uk-UA" w:eastAsia="ar-SA"/>
              </w:rPr>
              <w:t>сталi</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дiаметром</w:t>
            </w:r>
            <w:proofErr w:type="spellEnd"/>
            <w:r w:rsidRPr="00592295">
              <w:rPr>
                <w:rFonts w:ascii="Arial" w:eastAsia="Times New Roman" w:hAnsi="Arial" w:cs="Arial"/>
                <w:spacing w:val="-3"/>
                <w:sz w:val="20"/>
                <w:szCs w:val="20"/>
                <w:lang w:val="uk-UA" w:eastAsia="ar-SA"/>
              </w:rPr>
              <w:t xml:space="preserve"> 16 мм</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10 </w:t>
            </w:r>
            <w:proofErr w:type="spellStart"/>
            <w:r w:rsidRPr="00592295">
              <w:rPr>
                <w:rFonts w:ascii="Arial" w:eastAsia="Times New Roman" w:hAnsi="Arial" w:cs="Arial"/>
                <w:spacing w:val="-3"/>
                <w:sz w:val="20"/>
                <w:szCs w:val="20"/>
                <w:lang w:val="uk-UA" w:eastAsia="ar-SA"/>
              </w:rPr>
              <w:t>шт</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0,9</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64</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С111-1809</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Сталь </w:t>
            </w:r>
            <w:proofErr w:type="spellStart"/>
            <w:r w:rsidRPr="00592295">
              <w:rPr>
                <w:rFonts w:ascii="Arial" w:eastAsia="Times New Roman" w:hAnsi="Arial" w:cs="Arial"/>
                <w:spacing w:val="-3"/>
                <w:sz w:val="20"/>
                <w:szCs w:val="20"/>
                <w:lang w:val="uk-UA" w:eastAsia="ar-SA"/>
              </w:rPr>
              <w:t>круглая</w:t>
            </w:r>
            <w:proofErr w:type="spellEnd"/>
            <w:r w:rsidRPr="00592295">
              <w:rPr>
                <w:rFonts w:ascii="Arial" w:eastAsia="Times New Roman" w:hAnsi="Arial" w:cs="Arial"/>
                <w:spacing w:val="-3"/>
                <w:sz w:val="20"/>
                <w:szCs w:val="20"/>
                <w:lang w:val="uk-UA" w:eastAsia="ar-SA"/>
              </w:rPr>
              <w:t xml:space="preserve"> ф16 мм</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т</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0,04266</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65</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М8-472-2</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Заземлювач горизонтальний у траншеї </w:t>
            </w:r>
            <w:proofErr w:type="spellStart"/>
            <w:r w:rsidRPr="00592295">
              <w:rPr>
                <w:rFonts w:ascii="Arial" w:eastAsia="Times New Roman" w:hAnsi="Arial" w:cs="Arial"/>
                <w:spacing w:val="-3"/>
                <w:sz w:val="20"/>
                <w:szCs w:val="20"/>
                <w:lang w:val="uk-UA" w:eastAsia="ar-SA"/>
              </w:rPr>
              <w:t>зi</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сталi</w:t>
            </w:r>
            <w:proofErr w:type="spellEnd"/>
            <w:r w:rsidRPr="00592295">
              <w:rPr>
                <w:rFonts w:ascii="Arial" w:eastAsia="Times New Roman" w:hAnsi="Arial" w:cs="Arial"/>
                <w:spacing w:val="-3"/>
                <w:sz w:val="20"/>
                <w:szCs w:val="20"/>
                <w:lang w:val="uk-UA" w:eastAsia="ar-SA"/>
              </w:rPr>
              <w:t xml:space="preserve"> штабової, </w:t>
            </w:r>
            <w:proofErr w:type="spellStart"/>
            <w:r w:rsidRPr="00592295">
              <w:rPr>
                <w:rFonts w:ascii="Arial" w:eastAsia="Times New Roman" w:hAnsi="Arial" w:cs="Arial"/>
                <w:spacing w:val="-3"/>
                <w:sz w:val="20"/>
                <w:szCs w:val="20"/>
                <w:lang w:val="uk-UA" w:eastAsia="ar-SA"/>
              </w:rPr>
              <w:t>перерiз</w:t>
            </w:r>
            <w:proofErr w:type="spellEnd"/>
            <w:r w:rsidRPr="00592295">
              <w:rPr>
                <w:rFonts w:ascii="Arial" w:eastAsia="Times New Roman" w:hAnsi="Arial" w:cs="Arial"/>
                <w:spacing w:val="-3"/>
                <w:sz w:val="20"/>
                <w:szCs w:val="20"/>
                <w:lang w:val="uk-UA" w:eastAsia="ar-SA"/>
              </w:rPr>
              <w:t xml:space="preserve"> 160 мм2</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100 м</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0,24</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6230" w:type="dxa"/>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b/>
                <w:bCs/>
                <w:spacing w:val="-3"/>
                <w:sz w:val="20"/>
                <w:szCs w:val="20"/>
                <w:lang w:val="uk-UA" w:eastAsia="ar-SA"/>
              </w:rPr>
            </w:pPr>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b/>
                <w:bCs/>
                <w:spacing w:val="-3"/>
                <w:sz w:val="20"/>
                <w:szCs w:val="20"/>
                <w:lang w:val="uk-UA" w:eastAsia="ar-SA"/>
              </w:rPr>
              <w:t>Роздiл</w:t>
            </w:r>
            <w:proofErr w:type="spellEnd"/>
            <w:r w:rsidRPr="00592295">
              <w:rPr>
                <w:rFonts w:ascii="Arial" w:eastAsia="Times New Roman" w:hAnsi="Arial" w:cs="Arial"/>
                <w:b/>
                <w:bCs/>
                <w:spacing w:val="-3"/>
                <w:sz w:val="20"/>
                <w:szCs w:val="20"/>
                <w:lang w:val="uk-UA" w:eastAsia="ar-SA"/>
              </w:rPr>
              <w:t xml:space="preserve"> 5. Установка </w:t>
            </w:r>
            <w:proofErr w:type="spellStart"/>
            <w:r w:rsidRPr="00592295">
              <w:rPr>
                <w:rFonts w:ascii="Arial" w:eastAsia="Times New Roman" w:hAnsi="Arial" w:cs="Arial"/>
                <w:b/>
                <w:bCs/>
                <w:spacing w:val="-3"/>
                <w:sz w:val="20"/>
                <w:szCs w:val="20"/>
                <w:lang w:val="uk-UA" w:eastAsia="ar-SA"/>
              </w:rPr>
              <w:t>светильников</w:t>
            </w:r>
            <w:proofErr w:type="spellEnd"/>
            <w:r w:rsidRPr="00592295">
              <w:rPr>
                <w:rFonts w:ascii="Arial" w:eastAsia="Times New Roman" w:hAnsi="Arial" w:cs="Arial"/>
                <w:b/>
                <w:bCs/>
                <w:spacing w:val="-3"/>
                <w:sz w:val="20"/>
                <w:szCs w:val="20"/>
                <w:lang w:val="uk-UA" w:eastAsia="ar-SA"/>
              </w:rPr>
              <w:t xml:space="preserve"> на</w:t>
            </w:r>
          </w:p>
          <w:p w:rsidR="00592295" w:rsidRPr="00592295" w:rsidRDefault="00592295" w:rsidP="00592295">
            <w:pPr>
              <w:keepLines/>
              <w:suppressAutoHyphens/>
              <w:autoSpaceDE w:val="0"/>
              <w:autoSpaceDN w:val="0"/>
              <w:spacing w:after="0" w:line="240" w:lineRule="auto"/>
              <w:jc w:val="center"/>
              <w:rPr>
                <w:rFonts w:ascii="Arial" w:eastAsia="Times New Roman" w:hAnsi="Arial" w:cs="Arial"/>
                <w:b/>
                <w:bCs/>
                <w:spacing w:val="-3"/>
                <w:sz w:val="20"/>
                <w:szCs w:val="20"/>
                <w:lang w:val="uk-UA" w:eastAsia="ar-SA"/>
              </w:rPr>
            </w:pPr>
            <w:proofErr w:type="spellStart"/>
            <w:r w:rsidRPr="00592295">
              <w:rPr>
                <w:rFonts w:ascii="Arial" w:eastAsia="Times New Roman" w:hAnsi="Arial" w:cs="Arial"/>
                <w:b/>
                <w:bCs/>
                <w:spacing w:val="-3"/>
                <w:sz w:val="20"/>
                <w:szCs w:val="20"/>
                <w:lang w:val="uk-UA" w:eastAsia="ar-SA"/>
              </w:rPr>
              <w:t>железобетонных</w:t>
            </w:r>
            <w:proofErr w:type="spellEnd"/>
            <w:r w:rsidRPr="00592295">
              <w:rPr>
                <w:rFonts w:ascii="Arial" w:eastAsia="Times New Roman" w:hAnsi="Arial" w:cs="Arial"/>
                <w:b/>
                <w:bCs/>
                <w:spacing w:val="-3"/>
                <w:sz w:val="20"/>
                <w:szCs w:val="20"/>
                <w:lang w:val="uk-UA" w:eastAsia="ar-SA"/>
              </w:rPr>
              <w:t xml:space="preserve"> опорах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978"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66</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&amp; С111-</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1844-1П</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Кронштейн КС-2 для </w:t>
            </w:r>
            <w:proofErr w:type="spellStart"/>
            <w:r w:rsidRPr="00592295">
              <w:rPr>
                <w:rFonts w:ascii="Arial" w:eastAsia="Times New Roman" w:hAnsi="Arial" w:cs="Arial"/>
                <w:spacing w:val="-3"/>
                <w:sz w:val="20"/>
                <w:szCs w:val="20"/>
                <w:lang w:val="uk-UA" w:eastAsia="ar-SA"/>
              </w:rPr>
              <w:t>светильников</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серии</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3.407.1-136.5-15</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шт.</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35</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67</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&amp; С1110-</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132-1П</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Хомут Х15 </w:t>
            </w:r>
            <w:proofErr w:type="spellStart"/>
            <w:r w:rsidRPr="00592295">
              <w:rPr>
                <w:rFonts w:ascii="Arial" w:eastAsia="Times New Roman" w:hAnsi="Arial" w:cs="Arial"/>
                <w:spacing w:val="-3"/>
                <w:sz w:val="20"/>
                <w:szCs w:val="20"/>
                <w:lang w:val="uk-UA" w:eastAsia="ar-SA"/>
              </w:rPr>
              <w:t>серии</w:t>
            </w:r>
            <w:proofErr w:type="spellEnd"/>
            <w:r w:rsidRPr="00592295">
              <w:rPr>
                <w:rFonts w:ascii="Arial" w:eastAsia="Times New Roman" w:hAnsi="Arial" w:cs="Arial"/>
                <w:spacing w:val="-3"/>
                <w:sz w:val="20"/>
                <w:szCs w:val="20"/>
                <w:lang w:val="uk-UA" w:eastAsia="ar-SA"/>
              </w:rPr>
              <w:t xml:space="preserve"> 3.407.1-136-22-02</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шт.</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70</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6230" w:type="dxa"/>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b/>
                <w:bCs/>
                <w:spacing w:val="-3"/>
                <w:sz w:val="20"/>
                <w:szCs w:val="20"/>
                <w:lang w:val="uk-UA" w:eastAsia="ar-SA"/>
              </w:rPr>
            </w:pPr>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b/>
                <w:bCs/>
                <w:spacing w:val="-3"/>
                <w:sz w:val="20"/>
                <w:szCs w:val="20"/>
                <w:lang w:val="uk-UA" w:eastAsia="ar-SA"/>
              </w:rPr>
              <w:t>Роздiл</w:t>
            </w:r>
            <w:proofErr w:type="spellEnd"/>
            <w:r w:rsidRPr="00592295">
              <w:rPr>
                <w:rFonts w:ascii="Arial" w:eastAsia="Times New Roman" w:hAnsi="Arial" w:cs="Arial"/>
                <w:b/>
                <w:bCs/>
                <w:spacing w:val="-3"/>
                <w:sz w:val="20"/>
                <w:szCs w:val="20"/>
                <w:lang w:val="uk-UA" w:eastAsia="ar-SA"/>
              </w:rPr>
              <w:t xml:space="preserve"> 6. </w:t>
            </w:r>
            <w:proofErr w:type="spellStart"/>
            <w:r w:rsidRPr="00592295">
              <w:rPr>
                <w:rFonts w:ascii="Arial" w:eastAsia="Times New Roman" w:hAnsi="Arial" w:cs="Arial"/>
                <w:b/>
                <w:bCs/>
                <w:spacing w:val="-3"/>
                <w:sz w:val="20"/>
                <w:szCs w:val="20"/>
                <w:lang w:val="uk-UA" w:eastAsia="ar-SA"/>
              </w:rPr>
              <w:t>Материалы</w:t>
            </w:r>
            <w:proofErr w:type="spellEnd"/>
            <w:r w:rsidRPr="00592295">
              <w:rPr>
                <w:rFonts w:ascii="Arial" w:eastAsia="Times New Roman" w:hAnsi="Arial" w:cs="Arial"/>
                <w:b/>
                <w:bCs/>
                <w:spacing w:val="-3"/>
                <w:sz w:val="20"/>
                <w:szCs w:val="20"/>
                <w:lang w:val="uk-UA" w:eastAsia="ar-SA"/>
              </w:rPr>
              <w:t xml:space="preserve"> и </w:t>
            </w:r>
            <w:proofErr w:type="spellStart"/>
            <w:r w:rsidRPr="00592295">
              <w:rPr>
                <w:rFonts w:ascii="Arial" w:eastAsia="Times New Roman" w:hAnsi="Arial" w:cs="Arial"/>
                <w:b/>
                <w:bCs/>
                <w:spacing w:val="-3"/>
                <w:sz w:val="20"/>
                <w:szCs w:val="20"/>
                <w:lang w:val="uk-UA" w:eastAsia="ar-SA"/>
              </w:rPr>
              <w:t>трубы</w:t>
            </w:r>
            <w:proofErr w:type="spellEnd"/>
            <w:r w:rsidRPr="00592295">
              <w:rPr>
                <w:rFonts w:ascii="Arial" w:eastAsia="Times New Roman" w:hAnsi="Arial" w:cs="Arial"/>
                <w:b/>
                <w:bCs/>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978"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68</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Е34-101-1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Устройство</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трубопроводов</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из</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асбестоцементных</w:t>
            </w:r>
            <w:proofErr w:type="spellEnd"/>
            <w:r w:rsidRPr="00592295">
              <w:rPr>
                <w:rFonts w:ascii="Arial" w:eastAsia="Times New Roman" w:hAnsi="Arial" w:cs="Arial"/>
                <w:spacing w:val="-3"/>
                <w:sz w:val="20"/>
                <w:szCs w:val="20"/>
                <w:lang w:val="uk-UA" w:eastAsia="ar-SA"/>
              </w:rPr>
              <w:t xml:space="preserve"> труб </w:t>
            </w:r>
            <w:proofErr w:type="spellStart"/>
            <w:r w:rsidRPr="00592295">
              <w:rPr>
                <w:rFonts w:ascii="Arial" w:eastAsia="Times New Roman" w:hAnsi="Arial" w:cs="Arial"/>
                <w:spacing w:val="-3"/>
                <w:sz w:val="20"/>
                <w:szCs w:val="20"/>
                <w:lang w:val="uk-UA" w:eastAsia="ar-SA"/>
              </w:rPr>
              <w:t>диаметром</w:t>
            </w:r>
            <w:proofErr w:type="spellEnd"/>
            <w:r w:rsidRPr="00592295">
              <w:rPr>
                <w:rFonts w:ascii="Arial" w:eastAsia="Times New Roman" w:hAnsi="Arial" w:cs="Arial"/>
                <w:spacing w:val="-3"/>
                <w:sz w:val="20"/>
                <w:szCs w:val="20"/>
                <w:lang w:val="uk-UA" w:eastAsia="ar-SA"/>
              </w:rPr>
              <w:t xml:space="preserve"> 100 мм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км</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0,182</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69</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М8-88-3</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Защита</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кабеля</w:t>
            </w:r>
            <w:proofErr w:type="spellEnd"/>
            <w:r w:rsidRPr="00592295">
              <w:rPr>
                <w:rFonts w:ascii="Arial" w:eastAsia="Times New Roman" w:hAnsi="Arial" w:cs="Arial"/>
                <w:spacing w:val="-3"/>
                <w:sz w:val="20"/>
                <w:szCs w:val="20"/>
                <w:lang w:val="uk-UA" w:eastAsia="ar-SA"/>
              </w:rPr>
              <w:t xml:space="preserve"> по опоре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т</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0,051</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70</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С111-1814</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Сталь </w:t>
            </w:r>
            <w:proofErr w:type="spellStart"/>
            <w:r w:rsidRPr="00592295">
              <w:rPr>
                <w:rFonts w:ascii="Arial" w:eastAsia="Times New Roman" w:hAnsi="Arial" w:cs="Arial"/>
                <w:spacing w:val="-3"/>
                <w:sz w:val="20"/>
                <w:szCs w:val="20"/>
                <w:lang w:val="uk-UA" w:eastAsia="ar-SA"/>
              </w:rPr>
              <w:t>угловая</w:t>
            </w:r>
            <w:proofErr w:type="spellEnd"/>
            <w:r w:rsidRPr="00592295">
              <w:rPr>
                <w:rFonts w:ascii="Arial" w:eastAsia="Times New Roman" w:hAnsi="Arial" w:cs="Arial"/>
                <w:spacing w:val="-3"/>
                <w:sz w:val="20"/>
                <w:szCs w:val="20"/>
                <w:lang w:val="uk-UA" w:eastAsia="ar-SA"/>
              </w:rPr>
              <w:t xml:space="preserve"> 80х6х2300мм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т</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0,051</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71</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М8-409-3</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Устройство</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вводов</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кабелей</w:t>
            </w:r>
            <w:proofErr w:type="spellEnd"/>
            <w:r w:rsidRPr="00592295">
              <w:rPr>
                <w:rFonts w:ascii="Arial" w:eastAsia="Times New Roman" w:hAnsi="Arial" w:cs="Arial"/>
                <w:spacing w:val="-3"/>
                <w:sz w:val="20"/>
                <w:szCs w:val="20"/>
                <w:lang w:val="uk-UA" w:eastAsia="ar-SA"/>
              </w:rPr>
              <w:t xml:space="preserve"> в опору</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100 м</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1,78</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72</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С1530-41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Труба </w:t>
            </w:r>
            <w:proofErr w:type="spellStart"/>
            <w:r w:rsidRPr="00592295">
              <w:rPr>
                <w:rFonts w:ascii="Arial" w:eastAsia="Times New Roman" w:hAnsi="Arial" w:cs="Arial"/>
                <w:spacing w:val="-3"/>
                <w:sz w:val="20"/>
                <w:szCs w:val="20"/>
                <w:lang w:val="uk-UA" w:eastAsia="ar-SA"/>
              </w:rPr>
              <w:t>двустенная</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гофрированная</w:t>
            </w:r>
            <w:proofErr w:type="spellEnd"/>
            <w:r w:rsidRPr="00592295">
              <w:rPr>
                <w:rFonts w:ascii="Arial" w:eastAsia="Times New Roman" w:hAnsi="Arial" w:cs="Arial"/>
                <w:spacing w:val="-3"/>
                <w:sz w:val="20"/>
                <w:szCs w:val="20"/>
                <w:lang w:val="uk-UA" w:eastAsia="ar-SA"/>
              </w:rPr>
              <w:t xml:space="preserve"> ф50 мм</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ЗАО "ДКС" 121950</w:t>
            </w:r>
            <w:r w:rsidR="00445508">
              <w:rPr>
                <w:rFonts w:ascii="Arial" w:eastAsia="Times New Roman" w:hAnsi="Arial" w:cs="Arial"/>
                <w:spacing w:val="-3"/>
                <w:sz w:val="20"/>
                <w:szCs w:val="20"/>
                <w:lang w:val="uk-UA" w:eastAsia="ar-SA"/>
              </w:rPr>
              <w:t xml:space="preserve"> або </w:t>
            </w:r>
            <w:r w:rsidR="00593ABF">
              <w:rPr>
                <w:rFonts w:ascii="Arial" w:eastAsia="Times New Roman" w:hAnsi="Arial" w:cs="Arial"/>
                <w:spacing w:val="-3"/>
                <w:sz w:val="20"/>
                <w:szCs w:val="20"/>
                <w:lang w:val="uk-UA" w:eastAsia="ar-SA"/>
              </w:rPr>
              <w:t>еквівалент</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10м</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17,8</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73</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ЕН22-46-16</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Продавлювання без розробки </w:t>
            </w:r>
            <w:proofErr w:type="spellStart"/>
            <w:r w:rsidRPr="00592295">
              <w:rPr>
                <w:rFonts w:ascii="Arial" w:eastAsia="Times New Roman" w:hAnsi="Arial" w:cs="Arial"/>
                <w:spacing w:val="-3"/>
                <w:sz w:val="20"/>
                <w:szCs w:val="20"/>
                <w:lang w:val="uk-UA" w:eastAsia="ar-SA"/>
              </w:rPr>
              <w:t>грунту</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[прокол] на довжину до 50 м труб </w:t>
            </w:r>
            <w:proofErr w:type="spellStart"/>
            <w:r w:rsidRPr="00592295">
              <w:rPr>
                <w:rFonts w:ascii="Arial" w:eastAsia="Times New Roman" w:hAnsi="Arial" w:cs="Arial"/>
                <w:spacing w:val="-3"/>
                <w:sz w:val="20"/>
                <w:szCs w:val="20"/>
                <w:lang w:val="uk-UA" w:eastAsia="ar-SA"/>
              </w:rPr>
              <w:t>дiаметром</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150 мм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100м</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0,18</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74</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С113-169</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Трубы</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стальные</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электросварные</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прямошовные</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из</w:t>
            </w:r>
            <w:proofErr w:type="spellEnd"/>
            <w:r w:rsidRPr="00592295">
              <w:rPr>
                <w:rFonts w:ascii="Arial" w:eastAsia="Times New Roman" w:hAnsi="Arial" w:cs="Arial"/>
                <w:spacing w:val="-3"/>
                <w:sz w:val="20"/>
                <w:szCs w:val="20"/>
                <w:lang w:val="uk-UA" w:eastAsia="ar-SA"/>
              </w:rPr>
              <w:t xml:space="preserve"> стали марки 20, </w:t>
            </w:r>
            <w:proofErr w:type="spellStart"/>
            <w:r w:rsidRPr="00592295">
              <w:rPr>
                <w:rFonts w:ascii="Arial" w:eastAsia="Times New Roman" w:hAnsi="Arial" w:cs="Arial"/>
                <w:spacing w:val="-3"/>
                <w:sz w:val="20"/>
                <w:szCs w:val="20"/>
                <w:lang w:val="uk-UA" w:eastAsia="ar-SA"/>
              </w:rPr>
              <w:t>наружный</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диаметр</w:t>
            </w:r>
            <w:proofErr w:type="spellEnd"/>
            <w:r w:rsidRPr="00592295">
              <w:rPr>
                <w:rFonts w:ascii="Arial" w:eastAsia="Times New Roman" w:hAnsi="Arial" w:cs="Arial"/>
                <w:spacing w:val="-3"/>
                <w:sz w:val="20"/>
                <w:szCs w:val="20"/>
                <w:lang w:val="uk-UA" w:eastAsia="ar-SA"/>
              </w:rPr>
              <w:t xml:space="preserve"> 114 мм, </w:t>
            </w:r>
            <w:proofErr w:type="spellStart"/>
            <w:r w:rsidRPr="00592295">
              <w:rPr>
                <w:rFonts w:ascii="Arial" w:eastAsia="Times New Roman" w:hAnsi="Arial" w:cs="Arial"/>
                <w:spacing w:val="-3"/>
                <w:sz w:val="20"/>
                <w:szCs w:val="20"/>
                <w:lang w:val="uk-UA" w:eastAsia="ar-SA"/>
              </w:rPr>
              <w:t>толщина</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стенки</w:t>
            </w:r>
            <w:proofErr w:type="spellEnd"/>
            <w:r w:rsidRPr="00592295">
              <w:rPr>
                <w:rFonts w:ascii="Arial" w:eastAsia="Times New Roman" w:hAnsi="Arial" w:cs="Arial"/>
                <w:spacing w:val="-3"/>
                <w:sz w:val="20"/>
                <w:szCs w:val="20"/>
                <w:lang w:val="uk-UA" w:eastAsia="ar-SA"/>
              </w:rPr>
              <w:t xml:space="preserve"> 5,5 м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18,072</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75</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М8-88-3</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Конструкции</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электромонтажные</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разные</w:t>
            </w:r>
            <w:proofErr w:type="spellEnd"/>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т</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0,06</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76</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М8-143-5</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Укладка </w:t>
            </w:r>
            <w:proofErr w:type="spellStart"/>
            <w:r w:rsidRPr="00592295">
              <w:rPr>
                <w:rFonts w:ascii="Arial" w:eastAsia="Times New Roman" w:hAnsi="Arial" w:cs="Arial"/>
                <w:spacing w:val="-3"/>
                <w:sz w:val="20"/>
                <w:szCs w:val="20"/>
                <w:lang w:val="uk-UA" w:eastAsia="ar-SA"/>
              </w:rPr>
              <w:t>сигнальной</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ленты</w:t>
            </w:r>
            <w:proofErr w:type="spellEnd"/>
            <w:r w:rsidRPr="00592295">
              <w:rPr>
                <w:rFonts w:ascii="Arial" w:eastAsia="Times New Roman" w:hAnsi="Arial" w:cs="Arial"/>
                <w:spacing w:val="-3"/>
                <w:sz w:val="20"/>
                <w:szCs w:val="20"/>
                <w:lang w:val="uk-UA" w:eastAsia="ar-SA"/>
              </w:rPr>
              <w:t xml:space="preserve"> в траншею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100 м </w:t>
            </w:r>
            <w:proofErr w:type="spellStart"/>
            <w:r w:rsidRPr="00592295">
              <w:rPr>
                <w:rFonts w:ascii="Arial" w:eastAsia="Times New Roman" w:hAnsi="Arial" w:cs="Arial"/>
                <w:spacing w:val="-3"/>
                <w:sz w:val="20"/>
                <w:szCs w:val="20"/>
                <w:lang w:val="uk-UA" w:eastAsia="ar-SA"/>
              </w:rPr>
              <w:t>тр</w:t>
            </w:r>
            <w:proofErr w:type="spellEnd"/>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54,03</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77</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С111-1721-</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11В</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Сигнальная</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лента</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кабельная</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м</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5403</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6230" w:type="dxa"/>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b/>
                <w:bCs/>
                <w:spacing w:val="-3"/>
                <w:sz w:val="20"/>
                <w:szCs w:val="20"/>
                <w:lang w:val="uk-UA" w:eastAsia="ar-SA"/>
              </w:rPr>
            </w:pPr>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b/>
                <w:bCs/>
                <w:spacing w:val="-3"/>
                <w:sz w:val="20"/>
                <w:szCs w:val="20"/>
                <w:lang w:val="uk-UA" w:eastAsia="ar-SA"/>
              </w:rPr>
              <w:t>Роздiл</w:t>
            </w:r>
            <w:proofErr w:type="spellEnd"/>
            <w:r w:rsidRPr="00592295">
              <w:rPr>
                <w:rFonts w:ascii="Arial" w:eastAsia="Times New Roman" w:hAnsi="Arial" w:cs="Arial"/>
                <w:b/>
                <w:bCs/>
                <w:spacing w:val="-3"/>
                <w:sz w:val="20"/>
                <w:szCs w:val="20"/>
                <w:lang w:val="uk-UA" w:eastAsia="ar-SA"/>
              </w:rPr>
              <w:t xml:space="preserve"> 7. Земляні роботи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c>
          <w:tcPr>
            <w:tcW w:w="978"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16"/>
                <w:szCs w:val="16"/>
                <w:lang w:val="uk-UA" w:eastAsia="ar-SA"/>
              </w:rPr>
            </w:pPr>
            <w:r w:rsidRPr="00592295">
              <w:rPr>
                <w:rFonts w:ascii="Arial" w:eastAsia="Times New Roman" w:hAnsi="Arial" w:cs="Arial"/>
                <w:sz w:val="16"/>
                <w:szCs w:val="16"/>
                <w:lang w:val="uk-UA" w:eastAsia="ar-SA"/>
              </w:rPr>
              <w:t xml:space="preserve"> </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78</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Е1-13-5</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тех.ч</w:t>
            </w:r>
            <w:proofErr w:type="spellEnd"/>
            <w:r w:rsidRPr="00592295">
              <w:rPr>
                <w:rFonts w:ascii="Arial" w:eastAsia="Times New Roman" w:hAnsi="Arial" w:cs="Arial"/>
                <w:spacing w:val="-3"/>
                <w:sz w:val="20"/>
                <w:szCs w:val="20"/>
                <w:lang w:val="uk-UA" w:eastAsia="ar-SA"/>
              </w:rPr>
              <w:t>.</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п.1.3.37</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к=1,2</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к=1,2</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Разработка</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грунта</w:t>
            </w:r>
            <w:proofErr w:type="spellEnd"/>
            <w:r w:rsidRPr="00592295">
              <w:rPr>
                <w:rFonts w:ascii="Arial" w:eastAsia="Times New Roman" w:hAnsi="Arial" w:cs="Arial"/>
                <w:spacing w:val="-3"/>
                <w:sz w:val="20"/>
                <w:szCs w:val="20"/>
                <w:lang w:val="uk-UA" w:eastAsia="ar-SA"/>
              </w:rPr>
              <w:t xml:space="preserve"> в </w:t>
            </w:r>
            <w:proofErr w:type="spellStart"/>
            <w:r w:rsidRPr="00592295">
              <w:rPr>
                <w:rFonts w:ascii="Arial" w:eastAsia="Times New Roman" w:hAnsi="Arial" w:cs="Arial"/>
                <w:spacing w:val="-3"/>
                <w:sz w:val="20"/>
                <w:szCs w:val="20"/>
                <w:lang w:val="uk-UA" w:eastAsia="ar-SA"/>
              </w:rPr>
              <w:t>отвал</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экскаваторами</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"драглайн" </w:t>
            </w:r>
            <w:proofErr w:type="spellStart"/>
            <w:r w:rsidRPr="00592295">
              <w:rPr>
                <w:rFonts w:ascii="Arial" w:eastAsia="Times New Roman" w:hAnsi="Arial" w:cs="Arial"/>
                <w:spacing w:val="-3"/>
                <w:sz w:val="20"/>
                <w:szCs w:val="20"/>
                <w:lang w:val="uk-UA" w:eastAsia="ar-SA"/>
              </w:rPr>
              <w:t>или</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обратная</w:t>
            </w:r>
            <w:proofErr w:type="spellEnd"/>
            <w:r w:rsidRPr="00592295">
              <w:rPr>
                <w:rFonts w:ascii="Arial" w:eastAsia="Times New Roman" w:hAnsi="Arial" w:cs="Arial"/>
                <w:spacing w:val="-3"/>
                <w:sz w:val="20"/>
                <w:szCs w:val="20"/>
                <w:lang w:val="uk-UA" w:eastAsia="ar-SA"/>
              </w:rPr>
              <w:t xml:space="preserve"> лопата" с </w:t>
            </w:r>
            <w:proofErr w:type="spellStart"/>
            <w:r w:rsidRPr="00592295">
              <w:rPr>
                <w:rFonts w:ascii="Arial" w:eastAsia="Times New Roman" w:hAnsi="Arial" w:cs="Arial"/>
                <w:spacing w:val="-3"/>
                <w:sz w:val="20"/>
                <w:szCs w:val="20"/>
                <w:lang w:val="uk-UA" w:eastAsia="ar-SA"/>
              </w:rPr>
              <w:t>ковшом</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вместимостью</w:t>
            </w:r>
            <w:proofErr w:type="spellEnd"/>
            <w:r w:rsidRPr="00592295">
              <w:rPr>
                <w:rFonts w:ascii="Arial" w:eastAsia="Times New Roman" w:hAnsi="Arial" w:cs="Arial"/>
                <w:spacing w:val="-3"/>
                <w:sz w:val="20"/>
                <w:szCs w:val="20"/>
                <w:lang w:val="uk-UA" w:eastAsia="ar-SA"/>
              </w:rPr>
              <w:t xml:space="preserve"> 0,25 м3, </w:t>
            </w:r>
            <w:proofErr w:type="spellStart"/>
            <w:r w:rsidRPr="00592295">
              <w:rPr>
                <w:rFonts w:ascii="Arial" w:eastAsia="Times New Roman" w:hAnsi="Arial" w:cs="Arial"/>
                <w:spacing w:val="-3"/>
                <w:sz w:val="20"/>
                <w:szCs w:val="20"/>
                <w:lang w:val="uk-UA" w:eastAsia="ar-SA"/>
              </w:rPr>
              <w:t>группа</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грунтов</w:t>
            </w:r>
            <w:proofErr w:type="spellEnd"/>
            <w:r w:rsidRPr="00592295">
              <w:rPr>
                <w:rFonts w:ascii="Arial" w:eastAsia="Times New Roman" w:hAnsi="Arial" w:cs="Arial"/>
                <w:spacing w:val="-3"/>
                <w:sz w:val="20"/>
                <w:szCs w:val="20"/>
                <w:lang w:val="uk-UA" w:eastAsia="ar-SA"/>
              </w:rPr>
              <w:t xml:space="preserve"> 2</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/при </w:t>
            </w:r>
            <w:proofErr w:type="spellStart"/>
            <w:r w:rsidRPr="00592295">
              <w:rPr>
                <w:rFonts w:ascii="Arial" w:eastAsia="Times New Roman" w:hAnsi="Arial" w:cs="Arial"/>
                <w:spacing w:val="-3"/>
                <w:sz w:val="20"/>
                <w:szCs w:val="20"/>
                <w:lang w:val="uk-UA" w:eastAsia="ar-SA"/>
              </w:rPr>
              <w:t>разработке</w:t>
            </w:r>
            <w:proofErr w:type="spellEnd"/>
            <w:r w:rsidRPr="00592295">
              <w:rPr>
                <w:rFonts w:ascii="Arial" w:eastAsia="Times New Roman" w:hAnsi="Arial" w:cs="Arial"/>
                <w:spacing w:val="-3"/>
                <w:sz w:val="20"/>
                <w:szCs w:val="20"/>
                <w:lang w:val="uk-UA" w:eastAsia="ar-SA"/>
              </w:rPr>
              <w:t xml:space="preserve"> траншей/</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1000м3</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2,764</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lastRenderedPageBreak/>
              <w:t>79</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Е1-164-2</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тех.ч</w:t>
            </w:r>
            <w:proofErr w:type="spellEnd"/>
            <w:r w:rsidRPr="00592295">
              <w:rPr>
                <w:rFonts w:ascii="Arial" w:eastAsia="Times New Roman" w:hAnsi="Arial" w:cs="Arial"/>
                <w:spacing w:val="-3"/>
                <w:sz w:val="20"/>
                <w:szCs w:val="20"/>
                <w:lang w:val="uk-UA" w:eastAsia="ar-SA"/>
              </w:rPr>
              <w:t>.</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п.1.3.180</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к=1,2</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Доработка</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вручную</w:t>
            </w:r>
            <w:proofErr w:type="spellEnd"/>
            <w:r w:rsidRPr="00592295">
              <w:rPr>
                <w:rFonts w:ascii="Arial" w:eastAsia="Times New Roman" w:hAnsi="Arial" w:cs="Arial"/>
                <w:spacing w:val="-3"/>
                <w:sz w:val="20"/>
                <w:szCs w:val="20"/>
                <w:lang w:val="uk-UA" w:eastAsia="ar-SA"/>
              </w:rPr>
              <w:t xml:space="preserve">, зачистка </w:t>
            </w:r>
            <w:proofErr w:type="spellStart"/>
            <w:r w:rsidRPr="00592295">
              <w:rPr>
                <w:rFonts w:ascii="Arial" w:eastAsia="Times New Roman" w:hAnsi="Arial" w:cs="Arial"/>
                <w:spacing w:val="-3"/>
                <w:sz w:val="20"/>
                <w:szCs w:val="20"/>
                <w:lang w:val="uk-UA" w:eastAsia="ar-SA"/>
              </w:rPr>
              <w:t>дна</w:t>
            </w:r>
            <w:proofErr w:type="spellEnd"/>
            <w:r w:rsidRPr="00592295">
              <w:rPr>
                <w:rFonts w:ascii="Arial" w:eastAsia="Times New Roman" w:hAnsi="Arial" w:cs="Arial"/>
                <w:spacing w:val="-3"/>
                <w:sz w:val="20"/>
                <w:szCs w:val="20"/>
                <w:lang w:val="uk-UA" w:eastAsia="ar-SA"/>
              </w:rPr>
              <w:t xml:space="preserve"> и </w:t>
            </w:r>
            <w:proofErr w:type="spellStart"/>
            <w:r w:rsidRPr="00592295">
              <w:rPr>
                <w:rFonts w:ascii="Arial" w:eastAsia="Times New Roman" w:hAnsi="Arial" w:cs="Arial"/>
                <w:spacing w:val="-3"/>
                <w:sz w:val="20"/>
                <w:szCs w:val="20"/>
                <w:lang w:val="uk-UA" w:eastAsia="ar-SA"/>
              </w:rPr>
              <w:t>стенок</w:t>
            </w:r>
            <w:proofErr w:type="spellEnd"/>
            <w:r w:rsidRPr="00592295">
              <w:rPr>
                <w:rFonts w:ascii="Arial" w:eastAsia="Times New Roman" w:hAnsi="Arial" w:cs="Arial"/>
                <w:spacing w:val="-3"/>
                <w:sz w:val="20"/>
                <w:szCs w:val="20"/>
                <w:lang w:val="uk-UA" w:eastAsia="ar-SA"/>
              </w:rPr>
              <w:t xml:space="preserve"> с</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выкидкой</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грунта</w:t>
            </w:r>
            <w:proofErr w:type="spellEnd"/>
            <w:r w:rsidRPr="00592295">
              <w:rPr>
                <w:rFonts w:ascii="Arial" w:eastAsia="Times New Roman" w:hAnsi="Arial" w:cs="Arial"/>
                <w:spacing w:val="-3"/>
                <w:sz w:val="20"/>
                <w:szCs w:val="20"/>
                <w:lang w:val="uk-UA" w:eastAsia="ar-SA"/>
              </w:rPr>
              <w:t xml:space="preserve"> в котлованах и траншеях,</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разработанных</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механизированным</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способом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100м3</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0,9</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80</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Е1-27-2</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r w:rsidRPr="00592295">
              <w:rPr>
                <w:rFonts w:ascii="Arial" w:eastAsia="Times New Roman" w:hAnsi="Arial" w:cs="Arial"/>
                <w:spacing w:val="-3"/>
                <w:sz w:val="20"/>
                <w:szCs w:val="20"/>
                <w:lang w:val="uk-UA" w:eastAsia="ar-SA"/>
              </w:rPr>
              <w:t xml:space="preserve">Засипка траншей i </w:t>
            </w:r>
            <w:proofErr w:type="spellStart"/>
            <w:r w:rsidRPr="00592295">
              <w:rPr>
                <w:rFonts w:ascii="Arial" w:eastAsia="Times New Roman" w:hAnsi="Arial" w:cs="Arial"/>
                <w:spacing w:val="-3"/>
                <w:sz w:val="20"/>
                <w:szCs w:val="20"/>
                <w:lang w:val="uk-UA" w:eastAsia="ar-SA"/>
              </w:rPr>
              <w:t>котлованiв</w:t>
            </w:r>
            <w:proofErr w:type="spellEnd"/>
            <w:r w:rsidRPr="00592295">
              <w:rPr>
                <w:rFonts w:ascii="Arial" w:eastAsia="Times New Roman" w:hAnsi="Arial" w:cs="Arial"/>
                <w:spacing w:val="-3"/>
                <w:sz w:val="20"/>
                <w:szCs w:val="20"/>
                <w:lang w:val="uk-UA" w:eastAsia="ar-SA"/>
              </w:rPr>
              <w:t xml:space="preserve"> бульдозерами</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потужнiстю</w:t>
            </w:r>
            <w:proofErr w:type="spellEnd"/>
            <w:r w:rsidRPr="00592295">
              <w:rPr>
                <w:rFonts w:ascii="Arial" w:eastAsia="Times New Roman" w:hAnsi="Arial" w:cs="Arial"/>
                <w:spacing w:val="-3"/>
                <w:sz w:val="20"/>
                <w:szCs w:val="20"/>
                <w:lang w:val="uk-UA" w:eastAsia="ar-SA"/>
              </w:rPr>
              <w:t xml:space="preserve"> 59 кВт [80 </w:t>
            </w:r>
            <w:proofErr w:type="spellStart"/>
            <w:r w:rsidRPr="00592295">
              <w:rPr>
                <w:rFonts w:ascii="Arial" w:eastAsia="Times New Roman" w:hAnsi="Arial" w:cs="Arial"/>
                <w:spacing w:val="-3"/>
                <w:sz w:val="20"/>
                <w:szCs w:val="20"/>
                <w:lang w:val="uk-UA" w:eastAsia="ar-SA"/>
              </w:rPr>
              <w:t>к.с</w:t>
            </w:r>
            <w:proofErr w:type="spellEnd"/>
            <w:r w:rsidRPr="00592295">
              <w:rPr>
                <w:rFonts w:ascii="Arial" w:eastAsia="Times New Roman" w:hAnsi="Arial" w:cs="Arial"/>
                <w:spacing w:val="-3"/>
                <w:sz w:val="20"/>
                <w:szCs w:val="20"/>
                <w:lang w:val="uk-UA" w:eastAsia="ar-SA"/>
              </w:rPr>
              <w:t xml:space="preserve">.] з </w:t>
            </w:r>
            <w:proofErr w:type="spellStart"/>
            <w:r w:rsidRPr="00592295">
              <w:rPr>
                <w:rFonts w:ascii="Arial" w:eastAsia="Times New Roman" w:hAnsi="Arial" w:cs="Arial"/>
                <w:spacing w:val="-3"/>
                <w:sz w:val="20"/>
                <w:szCs w:val="20"/>
                <w:lang w:val="uk-UA" w:eastAsia="ar-SA"/>
              </w:rPr>
              <w:t>перемiщенням</w:t>
            </w:r>
            <w:proofErr w:type="spellEnd"/>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грунту</w:t>
            </w:r>
            <w:proofErr w:type="spellEnd"/>
            <w:r w:rsidRPr="00592295">
              <w:rPr>
                <w:rFonts w:ascii="Arial" w:eastAsia="Times New Roman" w:hAnsi="Arial" w:cs="Arial"/>
                <w:spacing w:val="-3"/>
                <w:sz w:val="20"/>
                <w:szCs w:val="20"/>
                <w:lang w:val="uk-UA" w:eastAsia="ar-SA"/>
              </w:rPr>
              <w:t xml:space="preserve"> до 5 м, група </w:t>
            </w:r>
            <w:proofErr w:type="spellStart"/>
            <w:r w:rsidRPr="00592295">
              <w:rPr>
                <w:rFonts w:ascii="Arial" w:eastAsia="Times New Roman" w:hAnsi="Arial" w:cs="Arial"/>
                <w:spacing w:val="-3"/>
                <w:sz w:val="20"/>
                <w:szCs w:val="20"/>
                <w:lang w:val="uk-UA" w:eastAsia="ar-SA"/>
              </w:rPr>
              <w:t>грунтiв</w:t>
            </w:r>
            <w:proofErr w:type="spellEnd"/>
            <w:r w:rsidRPr="00592295">
              <w:rPr>
                <w:rFonts w:ascii="Arial" w:eastAsia="Times New Roman" w:hAnsi="Arial" w:cs="Arial"/>
                <w:spacing w:val="-3"/>
                <w:sz w:val="20"/>
                <w:szCs w:val="20"/>
                <w:lang w:val="uk-UA" w:eastAsia="ar-SA"/>
              </w:rPr>
              <w:t xml:space="preserve"> 2</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1000м3</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2,854</w:t>
            </w:r>
          </w:p>
        </w:tc>
      </w:tr>
      <w:tr w:rsidR="00592295" w:rsidRPr="00592295" w:rsidTr="00592295">
        <w:trPr>
          <w:jc w:val="center"/>
        </w:trPr>
        <w:tc>
          <w:tcPr>
            <w:tcW w:w="431"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81</w:t>
            </w:r>
          </w:p>
        </w:tc>
        <w:tc>
          <w:tcPr>
            <w:tcW w:w="1347"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Е1-134-1</w:t>
            </w:r>
          </w:p>
        </w:tc>
        <w:tc>
          <w:tcPr>
            <w:tcW w:w="6230" w:type="dxa"/>
            <w:hideMark/>
          </w:tcPr>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Ущiльнення</w:t>
            </w:r>
            <w:proofErr w:type="spellEnd"/>
            <w:r w:rsidRPr="00592295">
              <w:rPr>
                <w:rFonts w:ascii="Arial" w:eastAsia="Times New Roman" w:hAnsi="Arial" w:cs="Arial"/>
                <w:spacing w:val="-3"/>
                <w:sz w:val="20"/>
                <w:szCs w:val="20"/>
                <w:lang w:val="uk-UA" w:eastAsia="ar-SA"/>
              </w:rPr>
              <w:t xml:space="preserve"> </w:t>
            </w:r>
            <w:proofErr w:type="spellStart"/>
            <w:r w:rsidRPr="00592295">
              <w:rPr>
                <w:rFonts w:ascii="Arial" w:eastAsia="Times New Roman" w:hAnsi="Arial" w:cs="Arial"/>
                <w:spacing w:val="-3"/>
                <w:sz w:val="20"/>
                <w:szCs w:val="20"/>
                <w:lang w:val="uk-UA" w:eastAsia="ar-SA"/>
              </w:rPr>
              <w:t>грунту</w:t>
            </w:r>
            <w:proofErr w:type="spellEnd"/>
            <w:r w:rsidRPr="00592295">
              <w:rPr>
                <w:rFonts w:ascii="Arial" w:eastAsia="Times New Roman" w:hAnsi="Arial" w:cs="Arial"/>
                <w:spacing w:val="-3"/>
                <w:sz w:val="20"/>
                <w:szCs w:val="20"/>
                <w:lang w:val="uk-UA" w:eastAsia="ar-SA"/>
              </w:rPr>
              <w:t xml:space="preserve"> пневматичними</w:t>
            </w:r>
          </w:p>
          <w:p w:rsidR="00592295" w:rsidRPr="00592295" w:rsidRDefault="00592295" w:rsidP="00592295">
            <w:pPr>
              <w:keepLines/>
              <w:suppressAutoHyphens/>
              <w:autoSpaceDE w:val="0"/>
              <w:autoSpaceDN w:val="0"/>
              <w:spacing w:after="0" w:line="240" w:lineRule="auto"/>
              <w:rPr>
                <w:rFonts w:ascii="Arial" w:eastAsia="Times New Roman" w:hAnsi="Arial" w:cs="Arial"/>
                <w:spacing w:val="-3"/>
                <w:sz w:val="20"/>
                <w:szCs w:val="20"/>
                <w:lang w:val="uk-UA" w:eastAsia="ar-SA"/>
              </w:rPr>
            </w:pPr>
            <w:proofErr w:type="spellStart"/>
            <w:r w:rsidRPr="00592295">
              <w:rPr>
                <w:rFonts w:ascii="Arial" w:eastAsia="Times New Roman" w:hAnsi="Arial" w:cs="Arial"/>
                <w:spacing w:val="-3"/>
                <w:sz w:val="20"/>
                <w:szCs w:val="20"/>
                <w:lang w:val="uk-UA" w:eastAsia="ar-SA"/>
              </w:rPr>
              <w:t>трамбiвками</w:t>
            </w:r>
            <w:proofErr w:type="spellEnd"/>
            <w:r w:rsidRPr="00592295">
              <w:rPr>
                <w:rFonts w:ascii="Arial" w:eastAsia="Times New Roman" w:hAnsi="Arial" w:cs="Arial"/>
                <w:spacing w:val="-3"/>
                <w:sz w:val="20"/>
                <w:szCs w:val="20"/>
                <w:lang w:val="uk-UA" w:eastAsia="ar-SA"/>
              </w:rPr>
              <w:t xml:space="preserve">, група </w:t>
            </w:r>
            <w:proofErr w:type="spellStart"/>
            <w:r w:rsidRPr="00592295">
              <w:rPr>
                <w:rFonts w:ascii="Arial" w:eastAsia="Times New Roman" w:hAnsi="Arial" w:cs="Arial"/>
                <w:spacing w:val="-3"/>
                <w:sz w:val="20"/>
                <w:szCs w:val="20"/>
                <w:lang w:val="uk-UA" w:eastAsia="ar-SA"/>
              </w:rPr>
              <w:t>грунтiв</w:t>
            </w:r>
            <w:proofErr w:type="spellEnd"/>
            <w:r w:rsidRPr="00592295">
              <w:rPr>
                <w:rFonts w:ascii="Arial" w:eastAsia="Times New Roman" w:hAnsi="Arial" w:cs="Arial"/>
                <w:spacing w:val="-3"/>
                <w:sz w:val="20"/>
                <w:szCs w:val="20"/>
                <w:lang w:val="uk-UA" w:eastAsia="ar-SA"/>
              </w:rPr>
              <w:t xml:space="preserve"> 1, 2</w:t>
            </w:r>
          </w:p>
          <w:p w:rsidR="00592295" w:rsidRPr="00592295" w:rsidRDefault="00592295" w:rsidP="00592295">
            <w:pPr>
              <w:keepLines/>
              <w:suppressAutoHyphens/>
              <w:autoSpaceDE w:val="0"/>
              <w:autoSpaceDN w:val="0"/>
              <w:spacing w:after="0" w:line="240" w:lineRule="auto"/>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 xml:space="preserve">                                                                    </w:t>
            </w:r>
          </w:p>
        </w:tc>
        <w:tc>
          <w:tcPr>
            <w:tcW w:w="99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100м3</w:t>
            </w:r>
          </w:p>
        </w:tc>
        <w:tc>
          <w:tcPr>
            <w:tcW w:w="97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Arial" w:eastAsia="Times New Roman" w:hAnsi="Arial" w:cs="Arial"/>
                <w:sz w:val="20"/>
                <w:szCs w:val="20"/>
                <w:lang w:val="uk-UA" w:eastAsia="ar-SA"/>
              </w:rPr>
            </w:pPr>
            <w:r w:rsidRPr="00592295">
              <w:rPr>
                <w:rFonts w:ascii="Arial" w:eastAsia="Times New Roman" w:hAnsi="Arial" w:cs="Arial"/>
                <w:spacing w:val="-3"/>
                <w:sz w:val="20"/>
                <w:szCs w:val="20"/>
                <w:lang w:val="uk-UA" w:eastAsia="ar-SA"/>
              </w:rPr>
              <w:t>28,54</w:t>
            </w:r>
          </w:p>
        </w:tc>
      </w:tr>
    </w:tbl>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eastAsia="ar-SA"/>
        </w:rPr>
      </w:pPr>
    </w:p>
    <w:tbl>
      <w:tblPr>
        <w:tblW w:w="10620" w:type="dxa"/>
        <w:jc w:val="center"/>
        <w:tblLayout w:type="fixed"/>
        <w:tblCellMar>
          <w:left w:w="28" w:type="dxa"/>
          <w:right w:w="28" w:type="dxa"/>
        </w:tblCellMar>
        <w:tblLook w:val="04A0" w:firstRow="1" w:lastRow="0" w:firstColumn="1" w:lastColumn="0" w:noHBand="0" w:noVBand="1"/>
      </w:tblPr>
      <w:tblGrid>
        <w:gridCol w:w="567"/>
        <w:gridCol w:w="1418"/>
        <w:gridCol w:w="6456"/>
        <w:gridCol w:w="1264"/>
        <w:gridCol w:w="915"/>
      </w:tblGrid>
      <w:tr w:rsidR="00592295" w:rsidRPr="00592295" w:rsidTr="00592295">
        <w:trPr>
          <w:jc w:val="center"/>
        </w:trPr>
        <w:tc>
          <w:tcPr>
            <w:tcW w:w="567" w:type="dxa"/>
            <w:tcBorders>
              <w:top w:val="single" w:sz="12" w:space="0" w:color="auto"/>
              <w:left w:val="single" w:sz="12" w:space="0" w:color="auto"/>
              <w:bottom w:val="single" w:sz="4" w:space="0" w:color="auto"/>
              <w:right w:val="nil"/>
            </w:tcBorders>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pacing w:val="-3"/>
                <w:sz w:val="20"/>
                <w:szCs w:val="20"/>
                <w:lang w:val="uk-UA" w:eastAsia="ar-SA"/>
              </w:rPr>
            </w:pPr>
            <w:r w:rsidRPr="00592295">
              <w:rPr>
                <w:rFonts w:ascii="Times New Roman" w:eastAsia="Times New Roman" w:hAnsi="Times New Roman" w:cs="Times New Roman"/>
                <w:spacing w:val="-3"/>
                <w:sz w:val="20"/>
                <w:szCs w:val="20"/>
                <w:lang w:val="uk-UA" w:eastAsia="ar-SA"/>
              </w:rPr>
              <w:t>№</w:t>
            </w:r>
          </w:p>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п/п</w:t>
            </w:r>
          </w:p>
        </w:tc>
        <w:tc>
          <w:tcPr>
            <w:tcW w:w="1418" w:type="dxa"/>
            <w:tcBorders>
              <w:top w:val="single" w:sz="12" w:space="0" w:color="auto"/>
              <w:left w:val="single" w:sz="4" w:space="0" w:color="auto"/>
              <w:bottom w:val="single" w:sz="4" w:space="0" w:color="auto"/>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pacing w:val="-3"/>
                <w:sz w:val="20"/>
                <w:szCs w:val="20"/>
                <w:lang w:val="uk-UA" w:eastAsia="ar-SA"/>
              </w:rPr>
            </w:pPr>
            <w:r w:rsidRPr="00592295">
              <w:rPr>
                <w:rFonts w:ascii="Times New Roman" w:eastAsia="Times New Roman" w:hAnsi="Times New Roman" w:cs="Times New Roman"/>
                <w:spacing w:val="-3"/>
                <w:sz w:val="20"/>
                <w:szCs w:val="20"/>
                <w:lang w:val="uk-UA" w:eastAsia="ar-SA"/>
              </w:rPr>
              <w:t>Документ, що</w:t>
            </w:r>
          </w:p>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pacing w:val="-3"/>
                <w:sz w:val="20"/>
                <w:szCs w:val="20"/>
                <w:lang w:val="uk-UA" w:eastAsia="ar-SA"/>
              </w:rPr>
            </w:pPr>
            <w:r w:rsidRPr="00592295">
              <w:rPr>
                <w:rFonts w:ascii="Times New Roman" w:eastAsia="Times New Roman" w:hAnsi="Times New Roman" w:cs="Times New Roman"/>
                <w:spacing w:val="-3"/>
                <w:sz w:val="20"/>
                <w:szCs w:val="20"/>
                <w:lang w:val="uk-UA" w:eastAsia="ar-SA"/>
              </w:rPr>
              <w:t>обґрунтовує</w:t>
            </w:r>
          </w:p>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ціну</w:t>
            </w:r>
          </w:p>
        </w:tc>
        <w:tc>
          <w:tcPr>
            <w:tcW w:w="6455" w:type="dxa"/>
            <w:tcBorders>
              <w:top w:val="single" w:sz="12" w:space="0" w:color="auto"/>
              <w:left w:val="nil"/>
              <w:bottom w:val="single" w:sz="4" w:space="0" w:color="auto"/>
              <w:right w:val="nil"/>
            </w:tcBorders>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pacing w:val="-3"/>
                <w:sz w:val="20"/>
                <w:szCs w:val="20"/>
                <w:lang w:val="uk-UA" w:eastAsia="ar-SA"/>
              </w:rPr>
            </w:pPr>
            <w:r w:rsidRPr="00592295">
              <w:rPr>
                <w:rFonts w:ascii="Times New Roman" w:eastAsia="Times New Roman" w:hAnsi="Times New Roman" w:cs="Times New Roman"/>
                <w:spacing w:val="-3"/>
                <w:sz w:val="20"/>
                <w:szCs w:val="20"/>
                <w:lang w:val="uk-UA" w:eastAsia="ar-SA"/>
              </w:rPr>
              <w:t xml:space="preserve">Найменування і характеристика устаткування, </w:t>
            </w:r>
          </w:p>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меблів та інвентарю, маса одиниці устаткування</w:t>
            </w:r>
          </w:p>
        </w:tc>
        <w:tc>
          <w:tcPr>
            <w:tcW w:w="1264" w:type="dxa"/>
            <w:tcBorders>
              <w:top w:val="single" w:sz="12" w:space="0" w:color="auto"/>
              <w:left w:val="single" w:sz="4" w:space="0" w:color="auto"/>
              <w:bottom w:val="single" w:sz="4" w:space="0" w:color="auto"/>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pacing w:val="-3"/>
                <w:sz w:val="20"/>
                <w:szCs w:val="20"/>
                <w:lang w:val="uk-UA" w:eastAsia="ar-SA"/>
              </w:rPr>
            </w:pPr>
            <w:r w:rsidRPr="00592295">
              <w:rPr>
                <w:rFonts w:ascii="Times New Roman" w:eastAsia="Times New Roman" w:hAnsi="Times New Roman" w:cs="Times New Roman"/>
                <w:spacing w:val="-3"/>
                <w:sz w:val="20"/>
                <w:szCs w:val="20"/>
                <w:lang w:val="uk-UA" w:eastAsia="ar-SA"/>
              </w:rPr>
              <w:t>Одиниця</w:t>
            </w:r>
          </w:p>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виміру</w:t>
            </w:r>
          </w:p>
        </w:tc>
        <w:tc>
          <w:tcPr>
            <w:tcW w:w="915" w:type="dxa"/>
            <w:tcBorders>
              <w:top w:val="single" w:sz="12" w:space="0" w:color="auto"/>
              <w:left w:val="single" w:sz="4" w:space="0" w:color="auto"/>
              <w:bottom w:val="single" w:sz="4" w:space="0" w:color="auto"/>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Кількість</w:t>
            </w:r>
          </w:p>
        </w:tc>
      </w:tr>
      <w:tr w:rsidR="00592295" w:rsidRPr="00592295" w:rsidTr="00592295">
        <w:trPr>
          <w:jc w:val="center"/>
        </w:trPr>
        <w:tc>
          <w:tcPr>
            <w:tcW w:w="567" w:type="dxa"/>
            <w:tcBorders>
              <w:top w:val="nil"/>
              <w:left w:val="single" w:sz="12" w:space="0" w:color="auto"/>
              <w:bottom w:val="single" w:sz="4" w:space="0" w:color="auto"/>
              <w:right w:val="nil"/>
            </w:tcBorders>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w:t>
            </w:r>
          </w:p>
        </w:tc>
        <w:tc>
          <w:tcPr>
            <w:tcW w:w="1418" w:type="dxa"/>
            <w:tcBorders>
              <w:top w:val="nil"/>
              <w:left w:val="single" w:sz="4" w:space="0" w:color="auto"/>
              <w:bottom w:val="single" w:sz="4" w:space="0" w:color="auto"/>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2</w:t>
            </w:r>
          </w:p>
        </w:tc>
        <w:tc>
          <w:tcPr>
            <w:tcW w:w="6455" w:type="dxa"/>
            <w:tcBorders>
              <w:top w:val="nil"/>
              <w:left w:val="nil"/>
              <w:bottom w:val="single" w:sz="4" w:space="0" w:color="auto"/>
              <w:right w:val="nil"/>
            </w:tcBorders>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3</w:t>
            </w:r>
          </w:p>
        </w:tc>
        <w:tc>
          <w:tcPr>
            <w:tcW w:w="1264" w:type="dxa"/>
            <w:tcBorders>
              <w:top w:val="nil"/>
              <w:left w:val="single" w:sz="4" w:space="0" w:color="auto"/>
              <w:bottom w:val="single" w:sz="4" w:space="0" w:color="auto"/>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4</w:t>
            </w:r>
          </w:p>
        </w:tc>
        <w:tc>
          <w:tcPr>
            <w:tcW w:w="915" w:type="dxa"/>
            <w:tcBorders>
              <w:top w:val="nil"/>
              <w:left w:val="single" w:sz="4" w:space="0" w:color="auto"/>
              <w:bottom w:val="single" w:sz="4" w:space="0" w:color="auto"/>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5</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16"/>
                <w:szCs w:val="16"/>
                <w:lang w:val="uk-UA" w:eastAsia="ar-SA"/>
              </w:rPr>
            </w:pPr>
            <w:r w:rsidRPr="00592295">
              <w:rPr>
                <w:rFonts w:ascii="Times New Roman" w:eastAsia="Times New Roman" w:hAnsi="Times New Roman" w:cs="Times New Roman"/>
                <w:sz w:val="16"/>
                <w:szCs w:val="16"/>
                <w:lang w:val="uk-UA" w:eastAsia="ar-SA"/>
              </w:rPr>
              <w:t xml:space="preserve"> </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16"/>
                <w:szCs w:val="16"/>
                <w:lang w:val="uk-UA" w:eastAsia="ar-SA"/>
              </w:rPr>
            </w:pPr>
            <w:r w:rsidRPr="00592295">
              <w:rPr>
                <w:rFonts w:ascii="Times New Roman" w:eastAsia="Times New Roman" w:hAnsi="Times New Roman" w:cs="Times New Roman"/>
                <w:sz w:val="16"/>
                <w:szCs w:val="16"/>
                <w:lang w:val="uk-UA" w:eastAsia="ar-SA"/>
              </w:rPr>
              <w:t xml:space="preserve"> </w:t>
            </w:r>
          </w:p>
        </w:tc>
        <w:tc>
          <w:tcPr>
            <w:tcW w:w="6455" w:type="dxa"/>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eastAsia="ar-SA"/>
              </w:rPr>
            </w:pPr>
            <w:r w:rsidRPr="00592295">
              <w:rPr>
                <w:rFonts w:ascii="Times New Roman" w:eastAsia="Times New Roman" w:hAnsi="Times New Roman" w:cs="Times New Roman"/>
                <w:b/>
                <w:bCs/>
                <w:spacing w:val="-3"/>
                <w:sz w:val="20"/>
                <w:szCs w:val="20"/>
                <w:lang w:val="uk-UA" w:eastAsia="ar-SA"/>
              </w:rPr>
              <w:t>Устаткування</w:t>
            </w:r>
            <w:r w:rsidRPr="00592295">
              <w:rPr>
                <w:rFonts w:ascii="Times New Roman" w:eastAsia="Times New Roman" w:hAnsi="Times New Roman" w:cs="Times New Roman"/>
                <w:b/>
                <w:bCs/>
                <w:spacing w:val="-3"/>
                <w:sz w:val="20"/>
                <w:szCs w:val="20"/>
                <w:lang w:eastAsia="ar-SA"/>
              </w:rPr>
              <w:t xml:space="preserve">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16"/>
                <w:szCs w:val="16"/>
                <w:lang w:val="uk-UA" w:eastAsia="ar-SA"/>
              </w:rPr>
            </w:pPr>
            <w:r w:rsidRPr="00592295">
              <w:rPr>
                <w:rFonts w:ascii="Times New Roman" w:eastAsia="Times New Roman" w:hAnsi="Times New Roman" w:cs="Times New Roman"/>
                <w:sz w:val="16"/>
                <w:szCs w:val="16"/>
                <w:lang w:val="uk-UA" w:eastAsia="ar-SA"/>
              </w:rPr>
              <w:t xml:space="preserve"> </w:t>
            </w:r>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16"/>
                <w:szCs w:val="16"/>
                <w:lang w:val="uk-UA" w:eastAsia="ar-SA"/>
              </w:rPr>
            </w:pPr>
            <w:r w:rsidRPr="00592295">
              <w:rPr>
                <w:rFonts w:ascii="Times New Roman" w:eastAsia="Times New Roman" w:hAnsi="Times New Roman" w:cs="Times New Roman"/>
                <w:sz w:val="16"/>
                <w:szCs w:val="16"/>
                <w:lang w:val="uk-UA" w:eastAsia="ar-SA"/>
              </w:rPr>
              <w:t xml:space="preserve"> </w:t>
            </w:r>
          </w:p>
        </w:tc>
      </w:tr>
      <w:tr w:rsidR="00592295" w:rsidRPr="00592295" w:rsidTr="00592295">
        <w:trPr>
          <w:jc w:val="center"/>
        </w:trPr>
        <w:tc>
          <w:tcPr>
            <w:tcW w:w="567" w:type="dxa"/>
            <w:tcBorders>
              <w:top w:val="nil"/>
              <w:left w:val="single" w:sz="12"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16"/>
                <w:szCs w:val="16"/>
                <w:lang w:val="uk-UA" w:eastAsia="ar-SA"/>
              </w:rPr>
            </w:pPr>
            <w:r w:rsidRPr="00592295">
              <w:rPr>
                <w:rFonts w:ascii="Times New Roman" w:eastAsia="Times New Roman" w:hAnsi="Times New Roman" w:cs="Times New Roman"/>
                <w:sz w:val="16"/>
                <w:szCs w:val="16"/>
                <w:lang w:val="uk-UA" w:eastAsia="ar-SA"/>
              </w:rPr>
              <w:t xml:space="preserve"> </w:t>
            </w:r>
          </w:p>
        </w:tc>
        <w:tc>
          <w:tcPr>
            <w:tcW w:w="1418"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16"/>
                <w:szCs w:val="16"/>
                <w:lang w:val="uk-UA" w:eastAsia="ar-SA"/>
              </w:rPr>
            </w:pPr>
            <w:r w:rsidRPr="00592295">
              <w:rPr>
                <w:rFonts w:ascii="Times New Roman" w:eastAsia="Times New Roman" w:hAnsi="Times New Roman" w:cs="Times New Roman"/>
                <w:sz w:val="16"/>
                <w:szCs w:val="16"/>
                <w:lang w:val="uk-UA" w:eastAsia="ar-SA"/>
              </w:rPr>
              <w:t xml:space="preserve"> </w:t>
            </w:r>
          </w:p>
        </w:tc>
        <w:tc>
          <w:tcPr>
            <w:tcW w:w="6455"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Шкаф</w:t>
            </w:r>
            <w:proofErr w:type="spellEnd"/>
            <w:r w:rsidRPr="00592295">
              <w:rPr>
                <w:rFonts w:ascii="Times New Roman" w:eastAsia="Times New Roman" w:hAnsi="Times New Roman" w:cs="Times New Roman"/>
                <w:spacing w:val="-3"/>
                <w:sz w:val="20"/>
                <w:szCs w:val="20"/>
                <w:lang w:val="uk-UA" w:eastAsia="ar-SA"/>
              </w:rPr>
              <w:t xml:space="preserve"> </w:t>
            </w:r>
            <w:proofErr w:type="spellStart"/>
            <w:r w:rsidRPr="00592295">
              <w:rPr>
                <w:rFonts w:ascii="Times New Roman" w:eastAsia="Times New Roman" w:hAnsi="Times New Roman" w:cs="Times New Roman"/>
                <w:spacing w:val="-3"/>
                <w:sz w:val="20"/>
                <w:szCs w:val="20"/>
                <w:lang w:val="uk-UA" w:eastAsia="ar-SA"/>
              </w:rPr>
              <w:t>управления</w:t>
            </w:r>
            <w:proofErr w:type="spellEnd"/>
            <w:r w:rsidRPr="00592295">
              <w:rPr>
                <w:rFonts w:ascii="Times New Roman" w:eastAsia="Times New Roman" w:hAnsi="Times New Roman" w:cs="Times New Roman"/>
                <w:spacing w:val="-3"/>
                <w:sz w:val="20"/>
                <w:szCs w:val="20"/>
                <w:lang w:val="uk-UA" w:eastAsia="ar-SA"/>
              </w:rPr>
              <w:t xml:space="preserve"> </w:t>
            </w:r>
            <w:proofErr w:type="spellStart"/>
            <w:r w:rsidRPr="00592295">
              <w:rPr>
                <w:rFonts w:ascii="Times New Roman" w:eastAsia="Times New Roman" w:hAnsi="Times New Roman" w:cs="Times New Roman"/>
                <w:spacing w:val="-3"/>
                <w:sz w:val="20"/>
                <w:szCs w:val="20"/>
                <w:lang w:val="uk-UA" w:eastAsia="ar-SA"/>
              </w:rPr>
              <w:t>освещением</w:t>
            </w:r>
            <w:proofErr w:type="spellEnd"/>
            <w:r w:rsidRPr="00592295">
              <w:rPr>
                <w:rFonts w:ascii="Times New Roman" w:eastAsia="Times New Roman" w:hAnsi="Times New Roman" w:cs="Times New Roman"/>
                <w:spacing w:val="-3"/>
                <w:sz w:val="20"/>
                <w:szCs w:val="20"/>
                <w:lang w:val="uk-UA" w:eastAsia="ar-SA"/>
              </w:rPr>
              <w:t xml:space="preserve"> (3 шт.)</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16"/>
                <w:szCs w:val="16"/>
                <w:lang w:val="uk-UA" w:eastAsia="ar-SA"/>
              </w:rPr>
            </w:pPr>
            <w:r w:rsidRPr="00592295">
              <w:rPr>
                <w:rFonts w:ascii="Times New Roman" w:eastAsia="Times New Roman" w:hAnsi="Times New Roman" w:cs="Times New Roman"/>
                <w:sz w:val="16"/>
                <w:szCs w:val="16"/>
                <w:lang w:val="uk-UA" w:eastAsia="ar-SA"/>
              </w:rPr>
              <w:t xml:space="preserve"> </w:t>
            </w:r>
          </w:p>
        </w:tc>
        <w:tc>
          <w:tcPr>
            <w:tcW w:w="915"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16"/>
                <w:szCs w:val="16"/>
                <w:lang w:val="uk-UA" w:eastAsia="ar-SA"/>
              </w:rPr>
            </w:pPr>
            <w:r w:rsidRPr="00592295">
              <w:rPr>
                <w:rFonts w:ascii="Times New Roman" w:eastAsia="Times New Roman" w:hAnsi="Times New Roman" w:cs="Times New Roman"/>
                <w:sz w:val="16"/>
                <w:szCs w:val="16"/>
                <w:lang w:val="uk-UA" w:eastAsia="ar-SA"/>
              </w:rPr>
              <w:t xml:space="preserve"> </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1504-1060</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Выключатель</w:t>
            </w:r>
            <w:proofErr w:type="spellEnd"/>
            <w:r w:rsidRPr="00592295">
              <w:rPr>
                <w:rFonts w:ascii="Times New Roman" w:eastAsia="Times New Roman" w:hAnsi="Times New Roman" w:cs="Times New Roman"/>
                <w:spacing w:val="-3"/>
                <w:sz w:val="20"/>
                <w:szCs w:val="20"/>
                <w:lang w:val="uk-UA" w:eastAsia="ar-SA"/>
              </w:rPr>
              <w:t xml:space="preserve"> </w:t>
            </w:r>
            <w:proofErr w:type="spellStart"/>
            <w:r w:rsidRPr="00592295">
              <w:rPr>
                <w:rFonts w:ascii="Times New Roman" w:eastAsia="Times New Roman" w:hAnsi="Times New Roman" w:cs="Times New Roman"/>
                <w:spacing w:val="-3"/>
                <w:sz w:val="20"/>
                <w:szCs w:val="20"/>
                <w:lang w:val="uk-UA" w:eastAsia="ar-SA"/>
              </w:rPr>
              <w:t>автоматический</w:t>
            </w:r>
            <w:proofErr w:type="spellEnd"/>
            <w:r w:rsidRPr="00592295">
              <w:rPr>
                <w:rFonts w:ascii="Times New Roman" w:eastAsia="Times New Roman" w:hAnsi="Times New Roman" w:cs="Times New Roman"/>
                <w:spacing w:val="-3"/>
                <w:sz w:val="20"/>
                <w:szCs w:val="20"/>
                <w:lang w:val="uk-UA" w:eastAsia="ar-SA"/>
              </w:rPr>
              <w:t xml:space="preserve"> число полюсов-3, ВА47-100/3С,  40 А;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2</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1504-1060</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Выключатель</w:t>
            </w:r>
            <w:proofErr w:type="spellEnd"/>
            <w:r w:rsidRPr="00592295">
              <w:rPr>
                <w:rFonts w:ascii="Times New Roman" w:eastAsia="Times New Roman" w:hAnsi="Times New Roman" w:cs="Times New Roman"/>
                <w:spacing w:val="-3"/>
                <w:sz w:val="20"/>
                <w:szCs w:val="20"/>
                <w:lang w:val="uk-UA" w:eastAsia="ar-SA"/>
              </w:rPr>
              <w:t xml:space="preserve"> </w:t>
            </w:r>
            <w:proofErr w:type="spellStart"/>
            <w:r w:rsidRPr="00592295">
              <w:rPr>
                <w:rFonts w:ascii="Times New Roman" w:eastAsia="Times New Roman" w:hAnsi="Times New Roman" w:cs="Times New Roman"/>
                <w:spacing w:val="-3"/>
                <w:sz w:val="20"/>
                <w:szCs w:val="20"/>
                <w:lang w:val="uk-UA" w:eastAsia="ar-SA"/>
              </w:rPr>
              <w:t>автоматический</w:t>
            </w:r>
            <w:proofErr w:type="spellEnd"/>
            <w:r w:rsidRPr="00592295">
              <w:rPr>
                <w:rFonts w:ascii="Times New Roman" w:eastAsia="Times New Roman" w:hAnsi="Times New Roman" w:cs="Times New Roman"/>
                <w:spacing w:val="-3"/>
                <w:sz w:val="20"/>
                <w:szCs w:val="20"/>
                <w:lang w:val="uk-UA" w:eastAsia="ar-SA"/>
              </w:rPr>
              <w:t xml:space="preserve"> число полюсов-3, ВА47-100/3С   32 А;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3</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1504-1060</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Выключатель</w:t>
            </w:r>
            <w:proofErr w:type="spellEnd"/>
            <w:r w:rsidRPr="00592295">
              <w:rPr>
                <w:rFonts w:ascii="Times New Roman" w:eastAsia="Times New Roman" w:hAnsi="Times New Roman" w:cs="Times New Roman"/>
                <w:spacing w:val="-3"/>
                <w:sz w:val="20"/>
                <w:szCs w:val="20"/>
                <w:lang w:val="uk-UA" w:eastAsia="ar-SA"/>
              </w:rPr>
              <w:t xml:space="preserve"> </w:t>
            </w:r>
            <w:proofErr w:type="spellStart"/>
            <w:r w:rsidRPr="00592295">
              <w:rPr>
                <w:rFonts w:ascii="Times New Roman" w:eastAsia="Times New Roman" w:hAnsi="Times New Roman" w:cs="Times New Roman"/>
                <w:spacing w:val="-3"/>
                <w:sz w:val="20"/>
                <w:szCs w:val="20"/>
                <w:lang w:val="uk-UA" w:eastAsia="ar-SA"/>
              </w:rPr>
              <w:t>автоматический</w:t>
            </w:r>
            <w:proofErr w:type="spellEnd"/>
            <w:r w:rsidRPr="00592295">
              <w:rPr>
                <w:rFonts w:ascii="Times New Roman" w:eastAsia="Times New Roman" w:hAnsi="Times New Roman" w:cs="Times New Roman"/>
                <w:spacing w:val="-3"/>
                <w:sz w:val="20"/>
                <w:szCs w:val="20"/>
                <w:lang w:val="uk-UA" w:eastAsia="ar-SA"/>
              </w:rPr>
              <w:t xml:space="preserve"> число полюсов-3, ВА47-100/3С,  25 А;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4</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1701-8032</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Счетчик</w:t>
            </w:r>
            <w:proofErr w:type="spellEnd"/>
            <w:r w:rsidRPr="00592295">
              <w:rPr>
                <w:rFonts w:ascii="Times New Roman" w:eastAsia="Times New Roman" w:hAnsi="Times New Roman" w:cs="Times New Roman"/>
                <w:spacing w:val="-3"/>
                <w:sz w:val="20"/>
                <w:szCs w:val="20"/>
                <w:lang w:val="uk-UA" w:eastAsia="ar-SA"/>
              </w:rPr>
              <w:t xml:space="preserve"> 3-х </w:t>
            </w:r>
            <w:proofErr w:type="spellStart"/>
            <w:r w:rsidRPr="00592295">
              <w:rPr>
                <w:rFonts w:ascii="Times New Roman" w:eastAsia="Times New Roman" w:hAnsi="Times New Roman" w:cs="Times New Roman"/>
                <w:spacing w:val="-3"/>
                <w:sz w:val="20"/>
                <w:szCs w:val="20"/>
                <w:lang w:val="uk-UA" w:eastAsia="ar-SA"/>
              </w:rPr>
              <w:t>фазный</w:t>
            </w:r>
            <w:proofErr w:type="spellEnd"/>
            <w:r w:rsidRPr="00592295">
              <w:rPr>
                <w:rFonts w:ascii="Times New Roman" w:eastAsia="Times New Roman" w:hAnsi="Times New Roman" w:cs="Times New Roman"/>
                <w:spacing w:val="-3"/>
                <w:sz w:val="20"/>
                <w:szCs w:val="20"/>
                <w:lang w:val="uk-UA" w:eastAsia="ar-SA"/>
              </w:rPr>
              <w:t xml:space="preserve"> 380/220В НИК-2303-АР-П2-1120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3</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5</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1504-1060</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Выключатель</w:t>
            </w:r>
            <w:proofErr w:type="spellEnd"/>
            <w:r w:rsidRPr="00592295">
              <w:rPr>
                <w:rFonts w:ascii="Times New Roman" w:eastAsia="Times New Roman" w:hAnsi="Times New Roman" w:cs="Times New Roman"/>
                <w:spacing w:val="-3"/>
                <w:sz w:val="20"/>
                <w:szCs w:val="20"/>
                <w:lang w:val="uk-UA" w:eastAsia="ar-SA"/>
              </w:rPr>
              <w:t xml:space="preserve"> </w:t>
            </w:r>
            <w:proofErr w:type="spellStart"/>
            <w:r w:rsidRPr="00592295">
              <w:rPr>
                <w:rFonts w:ascii="Times New Roman" w:eastAsia="Times New Roman" w:hAnsi="Times New Roman" w:cs="Times New Roman"/>
                <w:spacing w:val="-3"/>
                <w:sz w:val="20"/>
                <w:szCs w:val="20"/>
                <w:lang w:val="uk-UA" w:eastAsia="ar-SA"/>
              </w:rPr>
              <w:t>автоматический</w:t>
            </w:r>
            <w:proofErr w:type="spellEnd"/>
            <w:r w:rsidRPr="00592295">
              <w:rPr>
                <w:rFonts w:ascii="Times New Roman" w:eastAsia="Times New Roman" w:hAnsi="Times New Roman" w:cs="Times New Roman"/>
                <w:spacing w:val="-3"/>
                <w:sz w:val="20"/>
                <w:szCs w:val="20"/>
                <w:lang w:val="uk-UA" w:eastAsia="ar-SA"/>
              </w:rPr>
              <w:t xml:space="preserve"> число полюсов-3, ВА47-100/3С , 20А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6</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1504-1060</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Выключатель</w:t>
            </w:r>
            <w:proofErr w:type="spellEnd"/>
            <w:r w:rsidRPr="00592295">
              <w:rPr>
                <w:rFonts w:ascii="Times New Roman" w:eastAsia="Times New Roman" w:hAnsi="Times New Roman" w:cs="Times New Roman"/>
                <w:spacing w:val="-3"/>
                <w:sz w:val="20"/>
                <w:szCs w:val="20"/>
                <w:lang w:val="uk-UA" w:eastAsia="ar-SA"/>
              </w:rPr>
              <w:t xml:space="preserve"> </w:t>
            </w:r>
            <w:proofErr w:type="spellStart"/>
            <w:r w:rsidRPr="00592295">
              <w:rPr>
                <w:rFonts w:ascii="Times New Roman" w:eastAsia="Times New Roman" w:hAnsi="Times New Roman" w:cs="Times New Roman"/>
                <w:spacing w:val="-3"/>
                <w:sz w:val="20"/>
                <w:szCs w:val="20"/>
                <w:lang w:val="uk-UA" w:eastAsia="ar-SA"/>
              </w:rPr>
              <w:t>автоматический</w:t>
            </w:r>
            <w:proofErr w:type="spellEnd"/>
            <w:r w:rsidRPr="00592295">
              <w:rPr>
                <w:rFonts w:ascii="Times New Roman" w:eastAsia="Times New Roman" w:hAnsi="Times New Roman" w:cs="Times New Roman"/>
                <w:spacing w:val="-3"/>
                <w:sz w:val="20"/>
                <w:szCs w:val="20"/>
                <w:lang w:val="uk-UA" w:eastAsia="ar-SA"/>
              </w:rPr>
              <w:t xml:space="preserve"> число полюсов-3, ВА47-100/3С,  32 А;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7</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1504-1060</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 xml:space="preserve">Вимикач автоматичний </w:t>
            </w:r>
            <w:proofErr w:type="spellStart"/>
            <w:r w:rsidRPr="00592295">
              <w:rPr>
                <w:rFonts w:ascii="Times New Roman" w:eastAsia="Times New Roman" w:hAnsi="Times New Roman" w:cs="Times New Roman"/>
                <w:spacing w:val="-3"/>
                <w:sz w:val="20"/>
                <w:szCs w:val="20"/>
                <w:lang w:val="uk-UA" w:eastAsia="ar-SA"/>
              </w:rPr>
              <w:t>кiлькiсть</w:t>
            </w:r>
            <w:proofErr w:type="spellEnd"/>
            <w:r w:rsidRPr="00592295">
              <w:rPr>
                <w:rFonts w:ascii="Times New Roman" w:eastAsia="Times New Roman" w:hAnsi="Times New Roman" w:cs="Times New Roman"/>
                <w:spacing w:val="-3"/>
                <w:sz w:val="20"/>
                <w:szCs w:val="20"/>
                <w:lang w:val="uk-UA" w:eastAsia="ar-SA"/>
              </w:rPr>
              <w:t xml:space="preserve"> полюсiв-3 АЕ2046,  31,5А;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8</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1504-5013</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 xml:space="preserve">Контактор КТИ-5115-115А, 400В;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6</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9</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1504-1062</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Выключатель-разъединитель</w:t>
            </w:r>
            <w:proofErr w:type="spellEnd"/>
            <w:r w:rsidRPr="00592295">
              <w:rPr>
                <w:rFonts w:ascii="Times New Roman" w:eastAsia="Times New Roman" w:hAnsi="Times New Roman" w:cs="Times New Roman"/>
                <w:spacing w:val="-3"/>
                <w:sz w:val="20"/>
                <w:szCs w:val="20"/>
                <w:lang w:val="uk-UA" w:eastAsia="ar-SA"/>
              </w:rPr>
              <w:t xml:space="preserve"> число полюсов-3, ВР32-31В71250-32УХЛ3, 100А;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6</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10</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1504-1061</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Выключатель</w:t>
            </w:r>
            <w:proofErr w:type="spellEnd"/>
            <w:r w:rsidRPr="00592295">
              <w:rPr>
                <w:rFonts w:ascii="Times New Roman" w:eastAsia="Times New Roman" w:hAnsi="Times New Roman" w:cs="Times New Roman"/>
                <w:spacing w:val="-3"/>
                <w:sz w:val="20"/>
                <w:szCs w:val="20"/>
                <w:lang w:val="uk-UA" w:eastAsia="ar-SA"/>
              </w:rPr>
              <w:t xml:space="preserve"> </w:t>
            </w:r>
            <w:proofErr w:type="spellStart"/>
            <w:r w:rsidRPr="00592295">
              <w:rPr>
                <w:rFonts w:ascii="Times New Roman" w:eastAsia="Times New Roman" w:hAnsi="Times New Roman" w:cs="Times New Roman"/>
                <w:spacing w:val="-3"/>
                <w:sz w:val="20"/>
                <w:szCs w:val="20"/>
                <w:lang w:val="uk-UA" w:eastAsia="ar-SA"/>
              </w:rPr>
              <w:t>автоматический</w:t>
            </w:r>
            <w:proofErr w:type="spellEnd"/>
            <w:r w:rsidRPr="00592295">
              <w:rPr>
                <w:rFonts w:ascii="Times New Roman" w:eastAsia="Times New Roman" w:hAnsi="Times New Roman" w:cs="Times New Roman"/>
                <w:spacing w:val="-3"/>
                <w:sz w:val="20"/>
                <w:szCs w:val="20"/>
                <w:lang w:val="uk-UA" w:eastAsia="ar-SA"/>
              </w:rPr>
              <w:t xml:space="preserve"> число полюсов-1, ВА 47-100/1С, 16А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27</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11</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1504-1061</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pacing w:val="-3"/>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Выключатель</w:t>
            </w:r>
            <w:proofErr w:type="spellEnd"/>
            <w:r w:rsidRPr="00592295">
              <w:rPr>
                <w:rFonts w:ascii="Times New Roman" w:eastAsia="Times New Roman" w:hAnsi="Times New Roman" w:cs="Times New Roman"/>
                <w:spacing w:val="-3"/>
                <w:sz w:val="20"/>
                <w:szCs w:val="20"/>
                <w:lang w:val="uk-UA" w:eastAsia="ar-SA"/>
              </w:rPr>
              <w:t xml:space="preserve"> </w:t>
            </w:r>
            <w:proofErr w:type="spellStart"/>
            <w:r w:rsidRPr="00592295">
              <w:rPr>
                <w:rFonts w:ascii="Times New Roman" w:eastAsia="Times New Roman" w:hAnsi="Times New Roman" w:cs="Times New Roman"/>
                <w:spacing w:val="-3"/>
                <w:sz w:val="20"/>
                <w:szCs w:val="20"/>
                <w:lang w:val="uk-UA" w:eastAsia="ar-SA"/>
              </w:rPr>
              <w:t>автоматический</w:t>
            </w:r>
            <w:proofErr w:type="spellEnd"/>
            <w:r w:rsidRPr="00592295">
              <w:rPr>
                <w:rFonts w:ascii="Times New Roman" w:eastAsia="Times New Roman" w:hAnsi="Times New Roman" w:cs="Times New Roman"/>
                <w:spacing w:val="-3"/>
                <w:sz w:val="20"/>
                <w:szCs w:val="20"/>
                <w:lang w:val="uk-UA" w:eastAsia="ar-SA"/>
              </w:rPr>
              <w:t xml:space="preserve"> число полюсов-1, ВА 47-29/1В, 6А         </w:t>
            </w:r>
          </w:p>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 xml:space="preserve">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15</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12</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1504-6233</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Переключатель</w:t>
            </w:r>
            <w:proofErr w:type="spellEnd"/>
            <w:r w:rsidRPr="00592295">
              <w:rPr>
                <w:rFonts w:ascii="Times New Roman" w:eastAsia="Times New Roman" w:hAnsi="Times New Roman" w:cs="Times New Roman"/>
                <w:spacing w:val="-3"/>
                <w:sz w:val="20"/>
                <w:szCs w:val="20"/>
                <w:lang w:val="uk-UA" w:eastAsia="ar-SA"/>
              </w:rPr>
              <w:t xml:space="preserve"> </w:t>
            </w:r>
            <w:proofErr w:type="spellStart"/>
            <w:r w:rsidRPr="00592295">
              <w:rPr>
                <w:rFonts w:ascii="Times New Roman" w:eastAsia="Times New Roman" w:hAnsi="Times New Roman" w:cs="Times New Roman"/>
                <w:spacing w:val="-3"/>
                <w:sz w:val="20"/>
                <w:szCs w:val="20"/>
                <w:lang w:val="uk-UA" w:eastAsia="ar-SA"/>
              </w:rPr>
              <w:t>управления</w:t>
            </w:r>
            <w:proofErr w:type="spellEnd"/>
            <w:r w:rsidRPr="00592295">
              <w:rPr>
                <w:rFonts w:ascii="Times New Roman" w:eastAsia="Times New Roman" w:hAnsi="Times New Roman" w:cs="Times New Roman"/>
                <w:spacing w:val="-3"/>
                <w:sz w:val="20"/>
                <w:szCs w:val="20"/>
                <w:lang w:val="uk-UA" w:eastAsia="ar-SA"/>
              </w:rPr>
              <w:t xml:space="preserve"> ПКУ3-14И-0101 У3;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9</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13</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1504-5048</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 xml:space="preserve">Контактор КМИ-10910, 220В;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3</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14</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1504-12232</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 xml:space="preserve">Фотореле ФР-7;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3</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15</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290902-127</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 xml:space="preserve">Патрон </w:t>
            </w:r>
            <w:proofErr w:type="spellStart"/>
            <w:r w:rsidRPr="00592295">
              <w:rPr>
                <w:rFonts w:ascii="Times New Roman" w:eastAsia="Times New Roman" w:hAnsi="Times New Roman" w:cs="Times New Roman"/>
                <w:spacing w:val="-3"/>
                <w:sz w:val="20"/>
                <w:szCs w:val="20"/>
                <w:lang w:val="uk-UA" w:eastAsia="ar-SA"/>
              </w:rPr>
              <w:t>настенный</w:t>
            </w:r>
            <w:proofErr w:type="spellEnd"/>
            <w:r w:rsidRPr="00592295">
              <w:rPr>
                <w:rFonts w:ascii="Times New Roman" w:eastAsia="Times New Roman" w:hAnsi="Times New Roman" w:cs="Times New Roman"/>
                <w:spacing w:val="-3"/>
                <w:sz w:val="20"/>
                <w:szCs w:val="20"/>
                <w:lang w:val="uk-UA" w:eastAsia="ar-SA"/>
              </w:rPr>
              <w:t xml:space="preserve"> Е27;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6</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16</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290902-223</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 xml:space="preserve">Розетка </w:t>
            </w:r>
            <w:proofErr w:type="spellStart"/>
            <w:r w:rsidRPr="00592295">
              <w:rPr>
                <w:rFonts w:ascii="Times New Roman" w:eastAsia="Times New Roman" w:hAnsi="Times New Roman" w:cs="Times New Roman"/>
                <w:spacing w:val="-3"/>
                <w:sz w:val="20"/>
                <w:szCs w:val="20"/>
                <w:lang w:val="uk-UA" w:eastAsia="ar-SA"/>
              </w:rPr>
              <w:t>ремонтная</w:t>
            </w:r>
            <w:proofErr w:type="spellEnd"/>
            <w:r w:rsidRPr="00592295">
              <w:rPr>
                <w:rFonts w:ascii="Times New Roman" w:eastAsia="Times New Roman" w:hAnsi="Times New Roman" w:cs="Times New Roman"/>
                <w:spacing w:val="-3"/>
                <w:sz w:val="20"/>
                <w:szCs w:val="20"/>
                <w:lang w:val="uk-UA" w:eastAsia="ar-SA"/>
              </w:rPr>
              <w:t xml:space="preserve">, 220В, 10А;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3</w:t>
            </w:r>
          </w:p>
        </w:tc>
      </w:tr>
      <w:tr w:rsidR="00592295" w:rsidRPr="00592295" w:rsidTr="00592295">
        <w:trPr>
          <w:jc w:val="center"/>
        </w:trPr>
        <w:tc>
          <w:tcPr>
            <w:tcW w:w="567" w:type="dxa"/>
            <w:tcBorders>
              <w:top w:val="nil"/>
              <w:left w:val="single" w:sz="12"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16"/>
                <w:szCs w:val="16"/>
                <w:lang w:val="uk-UA" w:eastAsia="ar-SA"/>
              </w:rPr>
            </w:pPr>
            <w:r w:rsidRPr="00592295">
              <w:rPr>
                <w:rFonts w:ascii="Times New Roman" w:eastAsia="Times New Roman" w:hAnsi="Times New Roman" w:cs="Times New Roman"/>
                <w:sz w:val="16"/>
                <w:szCs w:val="16"/>
                <w:lang w:val="uk-UA" w:eastAsia="ar-SA"/>
              </w:rPr>
              <w:t xml:space="preserve"> </w:t>
            </w:r>
          </w:p>
        </w:tc>
        <w:tc>
          <w:tcPr>
            <w:tcW w:w="1418"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16"/>
                <w:szCs w:val="16"/>
                <w:lang w:val="uk-UA" w:eastAsia="ar-SA"/>
              </w:rPr>
            </w:pPr>
            <w:r w:rsidRPr="00592295">
              <w:rPr>
                <w:rFonts w:ascii="Times New Roman" w:eastAsia="Times New Roman" w:hAnsi="Times New Roman" w:cs="Times New Roman"/>
                <w:sz w:val="16"/>
                <w:szCs w:val="16"/>
                <w:lang w:val="uk-UA" w:eastAsia="ar-SA"/>
              </w:rPr>
              <w:t xml:space="preserve"> </w:t>
            </w:r>
          </w:p>
        </w:tc>
        <w:tc>
          <w:tcPr>
            <w:tcW w:w="6455"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Терминал</w:t>
            </w:r>
            <w:proofErr w:type="spellEnd"/>
            <w:r w:rsidRPr="00592295">
              <w:rPr>
                <w:rFonts w:ascii="Times New Roman" w:eastAsia="Times New Roman" w:hAnsi="Times New Roman" w:cs="Times New Roman"/>
                <w:spacing w:val="-3"/>
                <w:sz w:val="20"/>
                <w:szCs w:val="20"/>
                <w:lang w:val="uk-UA" w:eastAsia="ar-SA"/>
              </w:rPr>
              <w:t xml:space="preserve"> </w:t>
            </w:r>
            <w:proofErr w:type="spellStart"/>
            <w:r w:rsidRPr="00592295">
              <w:rPr>
                <w:rFonts w:ascii="Times New Roman" w:eastAsia="Times New Roman" w:hAnsi="Times New Roman" w:cs="Times New Roman"/>
                <w:spacing w:val="-3"/>
                <w:sz w:val="20"/>
                <w:szCs w:val="20"/>
                <w:lang w:val="uk-UA" w:eastAsia="ar-SA"/>
              </w:rPr>
              <w:t>управления</w:t>
            </w:r>
            <w:proofErr w:type="spellEnd"/>
            <w:r w:rsidRPr="00592295">
              <w:rPr>
                <w:rFonts w:ascii="Times New Roman" w:eastAsia="Times New Roman" w:hAnsi="Times New Roman" w:cs="Times New Roman"/>
                <w:spacing w:val="-3"/>
                <w:sz w:val="20"/>
                <w:szCs w:val="20"/>
                <w:lang w:val="uk-UA" w:eastAsia="ar-SA"/>
              </w:rPr>
              <w:t xml:space="preserve"> </w:t>
            </w:r>
            <w:proofErr w:type="spellStart"/>
            <w:r w:rsidRPr="00592295">
              <w:rPr>
                <w:rFonts w:ascii="Times New Roman" w:eastAsia="Times New Roman" w:hAnsi="Times New Roman" w:cs="Times New Roman"/>
                <w:spacing w:val="-3"/>
                <w:sz w:val="20"/>
                <w:szCs w:val="20"/>
                <w:lang w:val="uk-UA" w:eastAsia="ar-SA"/>
              </w:rPr>
              <w:t>освещением</w:t>
            </w:r>
            <w:proofErr w:type="spellEnd"/>
            <w:r w:rsidRPr="00592295">
              <w:rPr>
                <w:rFonts w:ascii="Times New Roman" w:eastAsia="Times New Roman" w:hAnsi="Times New Roman" w:cs="Times New Roman"/>
                <w:spacing w:val="-3"/>
                <w:sz w:val="20"/>
                <w:szCs w:val="20"/>
                <w:lang w:val="uk-UA" w:eastAsia="ar-SA"/>
              </w:rPr>
              <w:t xml:space="preserve"> "СПРУТ-105"</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16"/>
                <w:szCs w:val="16"/>
                <w:lang w:val="uk-UA" w:eastAsia="ar-SA"/>
              </w:rPr>
            </w:pPr>
            <w:r w:rsidRPr="00592295">
              <w:rPr>
                <w:rFonts w:ascii="Times New Roman" w:eastAsia="Times New Roman" w:hAnsi="Times New Roman" w:cs="Times New Roman"/>
                <w:sz w:val="16"/>
                <w:szCs w:val="16"/>
                <w:lang w:val="uk-UA" w:eastAsia="ar-SA"/>
              </w:rPr>
              <w:t xml:space="preserve"> </w:t>
            </w:r>
          </w:p>
        </w:tc>
        <w:tc>
          <w:tcPr>
            <w:tcW w:w="915"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16"/>
                <w:szCs w:val="16"/>
                <w:lang w:val="uk-UA" w:eastAsia="ar-SA"/>
              </w:rPr>
            </w:pPr>
            <w:r w:rsidRPr="00592295">
              <w:rPr>
                <w:rFonts w:ascii="Times New Roman" w:eastAsia="Times New Roman" w:hAnsi="Times New Roman" w:cs="Times New Roman"/>
                <w:sz w:val="16"/>
                <w:szCs w:val="16"/>
                <w:lang w:val="uk-UA" w:eastAsia="ar-SA"/>
              </w:rPr>
              <w:t xml:space="preserve"> </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17</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1503-8874</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Терминал</w:t>
            </w:r>
            <w:proofErr w:type="spellEnd"/>
            <w:r w:rsidRPr="00592295">
              <w:rPr>
                <w:rFonts w:ascii="Times New Roman" w:eastAsia="Times New Roman" w:hAnsi="Times New Roman" w:cs="Times New Roman"/>
                <w:spacing w:val="-3"/>
                <w:sz w:val="20"/>
                <w:szCs w:val="20"/>
                <w:lang w:val="uk-UA" w:eastAsia="ar-SA"/>
              </w:rPr>
              <w:t xml:space="preserve"> </w:t>
            </w:r>
            <w:proofErr w:type="spellStart"/>
            <w:r w:rsidRPr="00592295">
              <w:rPr>
                <w:rFonts w:ascii="Times New Roman" w:eastAsia="Times New Roman" w:hAnsi="Times New Roman" w:cs="Times New Roman"/>
                <w:spacing w:val="-3"/>
                <w:sz w:val="20"/>
                <w:szCs w:val="20"/>
                <w:lang w:val="uk-UA" w:eastAsia="ar-SA"/>
              </w:rPr>
              <w:t>управления</w:t>
            </w:r>
            <w:proofErr w:type="spellEnd"/>
            <w:r w:rsidRPr="00592295">
              <w:rPr>
                <w:rFonts w:ascii="Times New Roman" w:eastAsia="Times New Roman" w:hAnsi="Times New Roman" w:cs="Times New Roman"/>
                <w:spacing w:val="-3"/>
                <w:sz w:val="20"/>
                <w:szCs w:val="20"/>
                <w:lang w:val="uk-UA" w:eastAsia="ar-SA"/>
              </w:rPr>
              <w:t xml:space="preserve"> и контроля </w:t>
            </w:r>
            <w:proofErr w:type="spellStart"/>
            <w:r w:rsidRPr="00592295">
              <w:rPr>
                <w:rFonts w:ascii="Times New Roman" w:eastAsia="Times New Roman" w:hAnsi="Times New Roman" w:cs="Times New Roman"/>
                <w:spacing w:val="-3"/>
                <w:sz w:val="20"/>
                <w:szCs w:val="20"/>
                <w:lang w:val="uk-UA" w:eastAsia="ar-SA"/>
              </w:rPr>
              <w:t>уличным</w:t>
            </w:r>
            <w:proofErr w:type="spellEnd"/>
            <w:r w:rsidRPr="00592295">
              <w:rPr>
                <w:rFonts w:ascii="Times New Roman" w:eastAsia="Times New Roman" w:hAnsi="Times New Roman" w:cs="Times New Roman"/>
                <w:spacing w:val="-3"/>
                <w:sz w:val="20"/>
                <w:szCs w:val="20"/>
                <w:lang w:val="uk-UA" w:eastAsia="ar-SA"/>
              </w:rPr>
              <w:t xml:space="preserve"> </w:t>
            </w:r>
            <w:proofErr w:type="spellStart"/>
            <w:r w:rsidRPr="00592295">
              <w:rPr>
                <w:rFonts w:ascii="Times New Roman" w:eastAsia="Times New Roman" w:hAnsi="Times New Roman" w:cs="Times New Roman"/>
                <w:spacing w:val="-3"/>
                <w:sz w:val="20"/>
                <w:szCs w:val="20"/>
                <w:lang w:val="uk-UA" w:eastAsia="ar-SA"/>
              </w:rPr>
              <w:t>освещением</w:t>
            </w:r>
            <w:proofErr w:type="spellEnd"/>
            <w:r w:rsidRPr="00592295">
              <w:rPr>
                <w:rFonts w:ascii="Times New Roman" w:eastAsia="Times New Roman" w:hAnsi="Times New Roman" w:cs="Times New Roman"/>
                <w:spacing w:val="-3"/>
                <w:sz w:val="20"/>
                <w:szCs w:val="20"/>
                <w:lang w:val="uk-UA" w:eastAsia="ar-SA"/>
              </w:rPr>
              <w:t xml:space="preserve"> "Спрут-105";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3</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18</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1516-11008</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Ограничитель</w:t>
            </w:r>
            <w:proofErr w:type="spellEnd"/>
            <w:r w:rsidRPr="00592295">
              <w:rPr>
                <w:rFonts w:ascii="Times New Roman" w:eastAsia="Times New Roman" w:hAnsi="Times New Roman" w:cs="Times New Roman"/>
                <w:spacing w:val="-3"/>
                <w:sz w:val="20"/>
                <w:szCs w:val="20"/>
                <w:lang w:val="uk-UA" w:eastAsia="ar-SA"/>
              </w:rPr>
              <w:t xml:space="preserve"> </w:t>
            </w:r>
            <w:proofErr w:type="spellStart"/>
            <w:r w:rsidRPr="00592295">
              <w:rPr>
                <w:rFonts w:ascii="Times New Roman" w:eastAsia="Times New Roman" w:hAnsi="Times New Roman" w:cs="Times New Roman"/>
                <w:spacing w:val="-3"/>
                <w:sz w:val="20"/>
                <w:szCs w:val="20"/>
                <w:lang w:val="uk-UA" w:eastAsia="ar-SA"/>
              </w:rPr>
              <w:t>перенапряжений</w:t>
            </w:r>
            <w:proofErr w:type="spellEnd"/>
            <w:r w:rsidRPr="00592295">
              <w:rPr>
                <w:rFonts w:ascii="Times New Roman" w:eastAsia="Times New Roman" w:hAnsi="Times New Roman" w:cs="Times New Roman"/>
                <w:spacing w:val="-3"/>
                <w:sz w:val="20"/>
                <w:szCs w:val="20"/>
                <w:lang w:val="uk-UA" w:eastAsia="ar-SA"/>
              </w:rPr>
              <w:t xml:space="preserve"> 0,38кВ ОПНп-0,38/125-IIIУХЛ1;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15</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19</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1504-1060</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Выключатель</w:t>
            </w:r>
            <w:proofErr w:type="spellEnd"/>
            <w:r w:rsidRPr="00592295">
              <w:rPr>
                <w:rFonts w:ascii="Times New Roman" w:eastAsia="Times New Roman" w:hAnsi="Times New Roman" w:cs="Times New Roman"/>
                <w:spacing w:val="-3"/>
                <w:sz w:val="20"/>
                <w:szCs w:val="20"/>
                <w:lang w:val="uk-UA" w:eastAsia="ar-SA"/>
              </w:rPr>
              <w:t xml:space="preserve"> </w:t>
            </w:r>
            <w:proofErr w:type="spellStart"/>
            <w:r w:rsidRPr="00592295">
              <w:rPr>
                <w:rFonts w:ascii="Times New Roman" w:eastAsia="Times New Roman" w:hAnsi="Times New Roman" w:cs="Times New Roman"/>
                <w:spacing w:val="-3"/>
                <w:sz w:val="20"/>
                <w:szCs w:val="20"/>
                <w:lang w:val="uk-UA" w:eastAsia="ar-SA"/>
              </w:rPr>
              <w:t>автоматический</w:t>
            </w:r>
            <w:proofErr w:type="spellEnd"/>
            <w:r w:rsidRPr="00592295">
              <w:rPr>
                <w:rFonts w:ascii="Times New Roman" w:eastAsia="Times New Roman" w:hAnsi="Times New Roman" w:cs="Times New Roman"/>
                <w:spacing w:val="-3"/>
                <w:sz w:val="20"/>
                <w:szCs w:val="20"/>
                <w:lang w:val="uk-UA" w:eastAsia="ar-SA"/>
              </w:rPr>
              <w:t xml:space="preserve"> число полюсов-3, ВА47-100/3С, 32А;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20</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1504-1060</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Выключатель</w:t>
            </w:r>
            <w:proofErr w:type="spellEnd"/>
            <w:r w:rsidRPr="00592295">
              <w:rPr>
                <w:rFonts w:ascii="Times New Roman" w:eastAsia="Times New Roman" w:hAnsi="Times New Roman" w:cs="Times New Roman"/>
                <w:spacing w:val="-3"/>
                <w:sz w:val="20"/>
                <w:szCs w:val="20"/>
                <w:lang w:val="uk-UA" w:eastAsia="ar-SA"/>
              </w:rPr>
              <w:t xml:space="preserve"> </w:t>
            </w:r>
            <w:proofErr w:type="spellStart"/>
            <w:r w:rsidRPr="00592295">
              <w:rPr>
                <w:rFonts w:ascii="Times New Roman" w:eastAsia="Times New Roman" w:hAnsi="Times New Roman" w:cs="Times New Roman"/>
                <w:spacing w:val="-3"/>
                <w:sz w:val="20"/>
                <w:szCs w:val="20"/>
                <w:lang w:val="uk-UA" w:eastAsia="ar-SA"/>
              </w:rPr>
              <w:t>автоматический</w:t>
            </w:r>
            <w:proofErr w:type="spellEnd"/>
            <w:r w:rsidRPr="00592295">
              <w:rPr>
                <w:rFonts w:ascii="Times New Roman" w:eastAsia="Times New Roman" w:hAnsi="Times New Roman" w:cs="Times New Roman"/>
                <w:spacing w:val="-3"/>
                <w:sz w:val="20"/>
                <w:szCs w:val="20"/>
                <w:lang w:val="uk-UA" w:eastAsia="ar-SA"/>
              </w:rPr>
              <w:t xml:space="preserve"> число полюсов-3, ВА47-100/3С, 50А;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2</w:t>
            </w:r>
          </w:p>
        </w:tc>
      </w:tr>
      <w:tr w:rsidR="00592295" w:rsidRPr="00592295" w:rsidTr="00592295">
        <w:trPr>
          <w:jc w:val="center"/>
        </w:trPr>
        <w:tc>
          <w:tcPr>
            <w:tcW w:w="567" w:type="dxa"/>
            <w:tcBorders>
              <w:top w:val="nil"/>
              <w:left w:val="single" w:sz="12" w:space="0" w:color="auto"/>
              <w:bottom w:val="nil"/>
              <w:right w:val="nil"/>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r w:rsidRPr="00592295">
              <w:rPr>
                <w:rFonts w:ascii="Times New Roman" w:eastAsia="Times New Roman" w:hAnsi="Times New Roman" w:cs="Times New Roman"/>
                <w:spacing w:val="-3"/>
                <w:sz w:val="20"/>
                <w:szCs w:val="20"/>
                <w:lang w:val="uk-UA" w:eastAsia="ar-SA"/>
              </w:rPr>
              <w:t>20</w:t>
            </w:r>
          </w:p>
        </w:tc>
        <w:tc>
          <w:tcPr>
            <w:tcW w:w="1418"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eastAsia="ar-SA"/>
              </w:rPr>
            </w:pPr>
            <w:r w:rsidRPr="00592295">
              <w:rPr>
                <w:rFonts w:ascii="Times New Roman" w:eastAsia="Times New Roman" w:hAnsi="Times New Roman" w:cs="Times New Roman"/>
                <w:spacing w:val="-3"/>
                <w:sz w:val="20"/>
                <w:szCs w:val="20"/>
                <w:lang w:val="uk-UA" w:eastAsia="ar-SA"/>
              </w:rPr>
              <w:t>1504-106</w:t>
            </w:r>
            <w:r w:rsidRPr="00592295">
              <w:rPr>
                <w:rFonts w:ascii="Times New Roman" w:eastAsia="Times New Roman" w:hAnsi="Times New Roman" w:cs="Times New Roman"/>
                <w:spacing w:val="-3"/>
                <w:sz w:val="20"/>
                <w:szCs w:val="20"/>
                <w:lang w:eastAsia="ar-SA"/>
              </w:rPr>
              <w:t>1</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Выключатель</w:t>
            </w:r>
            <w:proofErr w:type="spellEnd"/>
            <w:r w:rsidRPr="00592295">
              <w:rPr>
                <w:rFonts w:ascii="Times New Roman" w:eastAsia="Times New Roman" w:hAnsi="Times New Roman" w:cs="Times New Roman"/>
                <w:spacing w:val="-3"/>
                <w:sz w:val="20"/>
                <w:szCs w:val="20"/>
                <w:lang w:val="uk-UA" w:eastAsia="ar-SA"/>
              </w:rPr>
              <w:t xml:space="preserve"> </w:t>
            </w:r>
            <w:proofErr w:type="spellStart"/>
            <w:r w:rsidRPr="00592295">
              <w:rPr>
                <w:rFonts w:ascii="Times New Roman" w:eastAsia="Times New Roman" w:hAnsi="Times New Roman" w:cs="Times New Roman"/>
                <w:spacing w:val="-3"/>
                <w:sz w:val="20"/>
                <w:szCs w:val="20"/>
                <w:lang w:val="uk-UA" w:eastAsia="ar-SA"/>
              </w:rPr>
              <w:t>автоматический</w:t>
            </w:r>
            <w:proofErr w:type="spellEnd"/>
            <w:r w:rsidRPr="00592295">
              <w:rPr>
                <w:rFonts w:ascii="Times New Roman" w:eastAsia="Times New Roman" w:hAnsi="Times New Roman" w:cs="Times New Roman"/>
                <w:spacing w:val="-3"/>
                <w:sz w:val="20"/>
                <w:szCs w:val="20"/>
                <w:lang w:val="uk-UA" w:eastAsia="ar-SA"/>
              </w:rPr>
              <w:t xml:space="preserve"> число </w:t>
            </w:r>
            <w:proofErr w:type="spellStart"/>
            <w:r w:rsidRPr="00592295">
              <w:rPr>
                <w:rFonts w:ascii="Times New Roman" w:eastAsia="Times New Roman" w:hAnsi="Times New Roman" w:cs="Times New Roman"/>
                <w:spacing w:val="-3"/>
                <w:sz w:val="20"/>
                <w:szCs w:val="20"/>
                <w:lang w:val="uk-UA" w:eastAsia="ar-SA"/>
              </w:rPr>
              <w:t>полюсов</w:t>
            </w:r>
            <w:proofErr w:type="spellEnd"/>
            <w:r w:rsidRPr="00592295">
              <w:rPr>
                <w:rFonts w:ascii="Times New Roman" w:eastAsia="Times New Roman" w:hAnsi="Times New Roman" w:cs="Times New Roman"/>
                <w:spacing w:val="-3"/>
                <w:sz w:val="20"/>
                <w:szCs w:val="20"/>
                <w:lang w:val="uk-UA" w:eastAsia="ar-SA"/>
              </w:rPr>
              <w:t>-</w:t>
            </w:r>
            <w:r w:rsidRPr="00592295">
              <w:rPr>
                <w:rFonts w:ascii="Times New Roman" w:eastAsia="Times New Roman" w:hAnsi="Times New Roman" w:cs="Times New Roman"/>
                <w:spacing w:val="-3"/>
                <w:sz w:val="20"/>
                <w:szCs w:val="20"/>
                <w:lang w:eastAsia="ar-SA"/>
              </w:rPr>
              <w:t>1</w:t>
            </w:r>
            <w:r w:rsidRPr="00592295">
              <w:rPr>
                <w:rFonts w:ascii="Times New Roman" w:eastAsia="Times New Roman" w:hAnsi="Times New Roman" w:cs="Times New Roman"/>
                <w:spacing w:val="-3"/>
                <w:sz w:val="20"/>
                <w:szCs w:val="20"/>
                <w:lang w:val="uk-UA" w:eastAsia="ar-SA"/>
              </w:rPr>
              <w:t>, ВА47</w:t>
            </w:r>
            <w:r w:rsidRPr="00592295">
              <w:rPr>
                <w:rFonts w:ascii="Times New Roman" w:eastAsia="Times New Roman" w:hAnsi="Times New Roman" w:cs="Times New Roman"/>
                <w:spacing w:val="-3"/>
                <w:sz w:val="20"/>
                <w:szCs w:val="20"/>
                <w:lang w:eastAsia="ar-SA"/>
              </w:rPr>
              <w:t>-29/1В</w:t>
            </w:r>
            <w:r w:rsidRPr="00592295">
              <w:rPr>
                <w:rFonts w:ascii="Times New Roman" w:eastAsia="Times New Roman" w:hAnsi="Times New Roman" w:cs="Times New Roman"/>
                <w:spacing w:val="-3"/>
                <w:sz w:val="20"/>
                <w:szCs w:val="20"/>
                <w:lang w:val="uk-UA" w:eastAsia="ar-SA"/>
              </w:rPr>
              <w:t xml:space="preserve">, </w:t>
            </w:r>
            <w:r w:rsidRPr="00592295">
              <w:rPr>
                <w:rFonts w:ascii="Times New Roman" w:eastAsia="Times New Roman" w:hAnsi="Times New Roman" w:cs="Times New Roman"/>
                <w:spacing w:val="-3"/>
                <w:sz w:val="20"/>
                <w:szCs w:val="20"/>
                <w:lang w:eastAsia="ar-SA"/>
              </w:rPr>
              <w:t>2</w:t>
            </w:r>
            <w:r w:rsidRPr="00592295">
              <w:rPr>
                <w:rFonts w:ascii="Times New Roman" w:eastAsia="Times New Roman" w:hAnsi="Times New Roman" w:cs="Times New Roman"/>
                <w:spacing w:val="-3"/>
                <w:sz w:val="20"/>
                <w:szCs w:val="20"/>
                <w:lang w:val="uk-UA" w:eastAsia="ar-SA"/>
              </w:rPr>
              <w:t xml:space="preserve">А;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20"/>
                <w:szCs w:val="20"/>
                <w:lang w:val="uk-UA" w:eastAsia="ar-SA"/>
              </w:rPr>
            </w:pPr>
            <w:proofErr w:type="spellStart"/>
            <w:r w:rsidRPr="00592295">
              <w:rPr>
                <w:rFonts w:ascii="Times New Roman" w:eastAsia="Times New Roman" w:hAnsi="Times New Roman" w:cs="Times New Roman"/>
                <w:spacing w:val="-3"/>
                <w:sz w:val="20"/>
                <w:szCs w:val="20"/>
                <w:lang w:val="uk-UA" w:eastAsia="ar-SA"/>
              </w:rPr>
              <w:t>шт</w:t>
            </w:r>
            <w:proofErr w:type="spellEnd"/>
          </w:p>
        </w:tc>
        <w:tc>
          <w:tcPr>
            <w:tcW w:w="915"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right"/>
              <w:rPr>
                <w:rFonts w:ascii="Times New Roman" w:eastAsia="Times New Roman" w:hAnsi="Times New Roman" w:cs="Times New Roman"/>
                <w:sz w:val="20"/>
                <w:szCs w:val="20"/>
                <w:lang w:eastAsia="ar-SA"/>
              </w:rPr>
            </w:pPr>
            <w:r w:rsidRPr="00592295">
              <w:rPr>
                <w:rFonts w:ascii="Times New Roman" w:eastAsia="Times New Roman" w:hAnsi="Times New Roman" w:cs="Times New Roman"/>
                <w:spacing w:val="-3"/>
                <w:sz w:val="20"/>
                <w:szCs w:val="20"/>
                <w:lang w:eastAsia="ar-SA"/>
              </w:rPr>
              <w:t>35</w:t>
            </w:r>
          </w:p>
        </w:tc>
      </w:tr>
      <w:tr w:rsidR="00592295" w:rsidRPr="00592295" w:rsidTr="00592295">
        <w:trPr>
          <w:jc w:val="center"/>
        </w:trPr>
        <w:tc>
          <w:tcPr>
            <w:tcW w:w="567" w:type="dxa"/>
            <w:tcBorders>
              <w:top w:val="nil"/>
              <w:left w:val="single" w:sz="12" w:space="0" w:color="auto"/>
              <w:bottom w:val="nil"/>
              <w:right w:val="nil"/>
            </w:tcBorders>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16"/>
                <w:szCs w:val="16"/>
                <w:lang w:val="uk-UA" w:eastAsia="ar-SA"/>
              </w:rPr>
            </w:pPr>
            <w:r w:rsidRPr="00592295">
              <w:rPr>
                <w:rFonts w:ascii="Times New Roman" w:eastAsia="Times New Roman" w:hAnsi="Times New Roman" w:cs="Times New Roman"/>
                <w:sz w:val="16"/>
                <w:szCs w:val="16"/>
                <w:lang w:val="uk-UA" w:eastAsia="ar-SA"/>
              </w:rPr>
              <w:t xml:space="preserve"> </w:t>
            </w:r>
          </w:p>
        </w:tc>
        <w:tc>
          <w:tcPr>
            <w:tcW w:w="1418"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16"/>
                <w:szCs w:val="16"/>
                <w:lang w:val="uk-UA" w:eastAsia="ar-SA"/>
              </w:rPr>
            </w:pPr>
            <w:r w:rsidRPr="00592295">
              <w:rPr>
                <w:rFonts w:ascii="Times New Roman" w:eastAsia="Times New Roman" w:hAnsi="Times New Roman" w:cs="Times New Roman"/>
                <w:sz w:val="16"/>
                <w:szCs w:val="16"/>
                <w:lang w:val="uk-UA" w:eastAsia="ar-SA"/>
              </w:rPr>
              <w:t xml:space="preserve"> </w:t>
            </w:r>
          </w:p>
        </w:tc>
        <w:tc>
          <w:tcPr>
            <w:tcW w:w="6455" w:type="dxa"/>
            <w:vAlign w:val="center"/>
            <w:hideMark/>
          </w:tcPr>
          <w:p w:rsidR="00592295" w:rsidRPr="00592295" w:rsidRDefault="00592295" w:rsidP="00592295">
            <w:pPr>
              <w:keepLines/>
              <w:suppressAutoHyphens/>
              <w:autoSpaceDE w:val="0"/>
              <w:autoSpaceDN w:val="0"/>
              <w:spacing w:after="0" w:line="240" w:lineRule="auto"/>
              <w:rPr>
                <w:rFonts w:ascii="Times New Roman" w:eastAsia="Times New Roman" w:hAnsi="Times New Roman" w:cs="Times New Roman"/>
                <w:sz w:val="16"/>
                <w:szCs w:val="16"/>
                <w:lang w:val="uk-UA" w:eastAsia="ar-SA"/>
              </w:rPr>
            </w:pPr>
            <w:r w:rsidRPr="00592295">
              <w:rPr>
                <w:rFonts w:ascii="Times New Roman" w:eastAsia="Times New Roman" w:hAnsi="Times New Roman" w:cs="Times New Roman"/>
                <w:sz w:val="16"/>
                <w:szCs w:val="16"/>
                <w:lang w:val="uk-UA" w:eastAsia="ar-SA"/>
              </w:rPr>
              <w:t xml:space="preserve"> </w:t>
            </w:r>
          </w:p>
        </w:tc>
        <w:tc>
          <w:tcPr>
            <w:tcW w:w="1264" w:type="dxa"/>
            <w:tcBorders>
              <w:top w:val="nil"/>
              <w:left w:val="single" w:sz="4" w:space="0" w:color="auto"/>
              <w:bottom w:val="nil"/>
              <w:right w:val="single" w:sz="4" w:space="0" w:color="auto"/>
            </w:tcBorders>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16"/>
                <w:szCs w:val="16"/>
                <w:lang w:val="uk-UA" w:eastAsia="ar-SA"/>
              </w:rPr>
            </w:pPr>
            <w:r w:rsidRPr="00592295">
              <w:rPr>
                <w:rFonts w:ascii="Times New Roman" w:eastAsia="Times New Roman" w:hAnsi="Times New Roman" w:cs="Times New Roman"/>
                <w:sz w:val="16"/>
                <w:szCs w:val="16"/>
                <w:lang w:val="uk-UA" w:eastAsia="ar-SA"/>
              </w:rPr>
              <w:t xml:space="preserve"> </w:t>
            </w:r>
          </w:p>
        </w:tc>
        <w:tc>
          <w:tcPr>
            <w:tcW w:w="915" w:type="dxa"/>
            <w:tcBorders>
              <w:top w:val="nil"/>
              <w:left w:val="single" w:sz="4" w:space="0" w:color="auto"/>
              <w:bottom w:val="nil"/>
              <w:right w:val="single" w:sz="4" w:space="0" w:color="auto"/>
            </w:tcBorders>
            <w:vAlign w:val="center"/>
            <w:hideMark/>
          </w:tcPr>
          <w:p w:rsidR="00592295" w:rsidRPr="00592295" w:rsidRDefault="00592295" w:rsidP="00592295">
            <w:pPr>
              <w:keepLines/>
              <w:suppressAutoHyphens/>
              <w:autoSpaceDE w:val="0"/>
              <w:autoSpaceDN w:val="0"/>
              <w:spacing w:after="0" w:line="240" w:lineRule="auto"/>
              <w:jc w:val="center"/>
              <w:rPr>
                <w:rFonts w:ascii="Times New Roman" w:eastAsia="Times New Roman" w:hAnsi="Times New Roman" w:cs="Times New Roman"/>
                <w:sz w:val="16"/>
                <w:szCs w:val="16"/>
                <w:lang w:val="uk-UA" w:eastAsia="ar-SA"/>
              </w:rPr>
            </w:pPr>
            <w:r w:rsidRPr="00592295">
              <w:rPr>
                <w:rFonts w:ascii="Times New Roman" w:eastAsia="Times New Roman" w:hAnsi="Times New Roman" w:cs="Times New Roman"/>
                <w:sz w:val="16"/>
                <w:szCs w:val="16"/>
                <w:lang w:val="uk-UA" w:eastAsia="ar-SA"/>
              </w:rPr>
              <w:t xml:space="preserve"> </w:t>
            </w:r>
          </w:p>
        </w:tc>
      </w:tr>
    </w:tbl>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eastAsia="ar-SA"/>
        </w:rPr>
      </w:pPr>
    </w:p>
    <w:p w:rsidR="00592295" w:rsidRDefault="00592295" w:rsidP="00592295">
      <w:pPr>
        <w:tabs>
          <w:tab w:val="left" w:pos="426"/>
        </w:tabs>
        <w:spacing w:after="0" w:line="240" w:lineRule="auto"/>
        <w:jc w:val="both"/>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t>6. Застосування обладнання конкретних торгових марок передбачено проектною документацією.</w:t>
      </w:r>
    </w:p>
    <w:p w:rsidR="007B4263" w:rsidRPr="00445508" w:rsidRDefault="00592295" w:rsidP="00592295">
      <w:pPr>
        <w:tabs>
          <w:tab w:val="left" w:pos="426"/>
        </w:tabs>
        <w:spacing w:after="0" w:line="240" w:lineRule="auto"/>
        <w:rPr>
          <w:rFonts w:ascii="Times New Roman" w:eastAsia="Times New Roman" w:hAnsi="Times New Roman" w:cs="Times New Roman"/>
          <w:sz w:val="24"/>
          <w:szCs w:val="24"/>
          <w:lang w:eastAsia="ar-SA"/>
        </w:rPr>
      </w:pPr>
      <w:r w:rsidRPr="00592295">
        <w:rPr>
          <w:rFonts w:ascii="Times New Roman" w:eastAsia="Times New Roman" w:hAnsi="Times New Roman" w:cs="Times New Roman"/>
          <w:b/>
          <w:sz w:val="24"/>
          <w:szCs w:val="24"/>
          <w:lang w:eastAsia="ar-SA"/>
        </w:rPr>
        <w:t xml:space="preserve">7. </w:t>
      </w:r>
      <w:proofErr w:type="spellStart"/>
      <w:r w:rsidRPr="00592295">
        <w:rPr>
          <w:rFonts w:ascii="Times New Roman" w:eastAsia="Times New Roman" w:hAnsi="Times New Roman" w:cs="Times New Roman"/>
          <w:b/>
          <w:sz w:val="24"/>
          <w:szCs w:val="24"/>
          <w:lang w:eastAsia="ar-SA"/>
        </w:rPr>
        <w:t>Креслення</w:t>
      </w:r>
      <w:proofErr w:type="spellEnd"/>
      <w:r w:rsidR="00954D87">
        <w:rPr>
          <w:rFonts w:ascii="Times New Roman" w:eastAsia="Times New Roman" w:hAnsi="Times New Roman" w:cs="Times New Roman"/>
          <w:b/>
          <w:sz w:val="24"/>
          <w:szCs w:val="24"/>
          <w:lang w:eastAsia="ar-SA"/>
        </w:rPr>
        <w:t>:</w:t>
      </w:r>
      <w:r w:rsidR="00362187">
        <w:rPr>
          <w:rFonts w:ascii="Times New Roman" w:eastAsia="Times New Roman" w:hAnsi="Times New Roman" w:cs="Times New Roman"/>
          <w:b/>
          <w:sz w:val="24"/>
          <w:szCs w:val="24"/>
          <w:lang w:eastAsia="ar-SA"/>
        </w:rPr>
        <w:t xml:space="preserve"> </w:t>
      </w:r>
      <w:r w:rsidR="007B4263" w:rsidRPr="00445508">
        <w:rPr>
          <w:rFonts w:ascii="Times New Roman" w:eastAsia="Times New Roman" w:hAnsi="Times New Roman" w:cs="Times New Roman"/>
          <w:sz w:val="24"/>
          <w:szCs w:val="24"/>
          <w:lang w:val="uk-UA" w:eastAsia="ar-SA"/>
        </w:rPr>
        <w:t>23Н-12-Н</w:t>
      </w:r>
      <w:r w:rsidR="007B4263" w:rsidRPr="00445508">
        <w:rPr>
          <w:rFonts w:ascii="Times New Roman" w:eastAsia="Times New Roman" w:hAnsi="Times New Roman" w:cs="Times New Roman"/>
          <w:sz w:val="24"/>
          <w:szCs w:val="24"/>
          <w:lang w:eastAsia="ar-SA"/>
        </w:rPr>
        <w:t>ЭО арк.1.3,1.4,1.5,1.6</w:t>
      </w:r>
      <w:r w:rsidR="00954D87">
        <w:rPr>
          <w:rFonts w:ascii="Times New Roman" w:eastAsia="Times New Roman" w:hAnsi="Times New Roman" w:cs="Times New Roman"/>
          <w:sz w:val="24"/>
          <w:szCs w:val="24"/>
          <w:lang w:eastAsia="ar-SA"/>
        </w:rPr>
        <w:t xml:space="preserve">;  </w:t>
      </w:r>
      <w:r w:rsidR="007B4263" w:rsidRPr="00445508">
        <w:rPr>
          <w:rFonts w:ascii="Times New Roman" w:eastAsia="Times New Roman" w:hAnsi="Times New Roman" w:cs="Times New Roman"/>
          <w:sz w:val="24"/>
          <w:szCs w:val="24"/>
          <w:lang w:eastAsia="ar-SA"/>
        </w:rPr>
        <w:t>23Н-12-НЭО .С,арк.1,2,3</w:t>
      </w:r>
      <w:r w:rsidR="00954D87">
        <w:rPr>
          <w:rFonts w:ascii="Times New Roman" w:eastAsia="Times New Roman" w:hAnsi="Times New Roman" w:cs="Times New Roman"/>
          <w:sz w:val="24"/>
          <w:szCs w:val="24"/>
          <w:lang w:eastAsia="ar-SA"/>
        </w:rPr>
        <w:t xml:space="preserve"> ;   </w:t>
      </w:r>
      <w:r w:rsidR="007B4263" w:rsidRPr="00445508">
        <w:rPr>
          <w:rFonts w:ascii="Times New Roman" w:eastAsia="Times New Roman" w:hAnsi="Times New Roman" w:cs="Times New Roman"/>
          <w:sz w:val="24"/>
          <w:szCs w:val="24"/>
          <w:lang w:eastAsia="ar-SA"/>
        </w:rPr>
        <w:t>2</w:t>
      </w:r>
      <w:r w:rsidR="00445508" w:rsidRPr="00445508">
        <w:rPr>
          <w:rFonts w:ascii="Times New Roman" w:eastAsia="Times New Roman" w:hAnsi="Times New Roman" w:cs="Times New Roman"/>
          <w:sz w:val="24"/>
          <w:szCs w:val="24"/>
          <w:lang w:eastAsia="ar-SA"/>
        </w:rPr>
        <w:t>2</w:t>
      </w:r>
      <w:r w:rsidR="007B4263" w:rsidRPr="00445508">
        <w:rPr>
          <w:rFonts w:ascii="Times New Roman" w:eastAsia="Times New Roman" w:hAnsi="Times New Roman" w:cs="Times New Roman"/>
          <w:sz w:val="24"/>
          <w:szCs w:val="24"/>
          <w:lang w:eastAsia="ar-SA"/>
        </w:rPr>
        <w:t>Н-12-НЭО.1</w:t>
      </w:r>
      <w:r w:rsidR="00954D87">
        <w:rPr>
          <w:rFonts w:ascii="Times New Roman" w:eastAsia="Times New Roman" w:hAnsi="Times New Roman" w:cs="Times New Roman"/>
          <w:sz w:val="24"/>
          <w:szCs w:val="24"/>
          <w:lang w:eastAsia="ar-SA"/>
        </w:rPr>
        <w:t>;</w:t>
      </w:r>
    </w:p>
    <w:p w:rsidR="00445508" w:rsidRDefault="00445508" w:rsidP="00592295">
      <w:pPr>
        <w:tabs>
          <w:tab w:val="left" w:pos="426"/>
        </w:tabs>
        <w:spacing w:after="0" w:line="240" w:lineRule="auto"/>
        <w:rPr>
          <w:rFonts w:ascii="Times New Roman" w:eastAsia="Times New Roman" w:hAnsi="Times New Roman" w:cs="Times New Roman"/>
          <w:sz w:val="24"/>
          <w:szCs w:val="24"/>
          <w:lang w:eastAsia="ar-SA"/>
        </w:rPr>
      </w:pPr>
      <w:r w:rsidRPr="00445508">
        <w:rPr>
          <w:rFonts w:ascii="Times New Roman" w:eastAsia="Times New Roman" w:hAnsi="Times New Roman" w:cs="Times New Roman"/>
          <w:sz w:val="24"/>
          <w:szCs w:val="24"/>
          <w:lang w:eastAsia="ar-SA"/>
        </w:rPr>
        <w:t>22Н-12-КН</w:t>
      </w:r>
      <w:r w:rsidR="00954D87">
        <w:rPr>
          <w:rFonts w:ascii="Times New Roman" w:eastAsia="Times New Roman" w:hAnsi="Times New Roman" w:cs="Times New Roman"/>
          <w:sz w:val="24"/>
          <w:szCs w:val="24"/>
          <w:lang w:eastAsia="ar-SA"/>
        </w:rPr>
        <w:t xml:space="preserve">;    </w:t>
      </w:r>
      <w:r>
        <w:rPr>
          <w:rFonts w:ascii="Times New Roman" w:eastAsia="Times New Roman" w:hAnsi="Times New Roman" w:cs="Times New Roman"/>
          <w:sz w:val="24"/>
          <w:szCs w:val="24"/>
          <w:lang w:eastAsia="ar-SA"/>
        </w:rPr>
        <w:t>3.407.1-136.5-15, арк1;2.</w:t>
      </w:r>
      <w:r w:rsidR="00954D87">
        <w:rPr>
          <w:rFonts w:ascii="Times New Roman" w:eastAsia="Times New Roman" w:hAnsi="Times New Roman" w:cs="Times New Roman"/>
          <w:sz w:val="24"/>
          <w:szCs w:val="24"/>
          <w:lang w:eastAsia="ar-SA"/>
        </w:rPr>
        <w:t xml:space="preserve">;     </w:t>
      </w:r>
      <w:r>
        <w:rPr>
          <w:rFonts w:ascii="Times New Roman" w:eastAsia="Times New Roman" w:hAnsi="Times New Roman" w:cs="Times New Roman"/>
          <w:sz w:val="24"/>
          <w:szCs w:val="24"/>
          <w:lang w:eastAsia="ar-SA"/>
        </w:rPr>
        <w:t>3.407.1-136.22.02</w:t>
      </w:r>
      <w:r w:rsidR="00954D87">
        <w:rPr>
          <w:rFonts w:ascii="Times New Roman" w:eastAsia="Times New Roman" w:hAnsi="Times New Roman" w:cs="Times New Roman"/>
          <w:sz w:val="24"/>
          <w:szCs w:val="24"/>
          <w:lang w:eastAsia="ar-SA"/>
        </w:rPr>
        <w:t xml:space="preserve">;   </w:t>
      </w:r>
      <w:r>
        <w:rPr>
          <w:rFonts w:ascii="Times New Roman" w:eastAsia="Times New Roman" w:hAnsi="Times New Roman" w:cs="Times New Roman"/>
          <w:sz w:val="24"/>
          <w:szCs w:val="24"/>
          <w:lang w:eastAsia="ar-SA"/>
        </w:rPr>
        <w:t>128Н/1-67.арк</w:t>
      </w:r>
      <w:r w:rsidR="008B0001">
        <w:rPr>
          <w:rFonts w:ascii="Times New Roman" w:eastAsia="Times New Roman" w:hAnsi="Times New Roman" w:cs="Times New Roman"/>
          <w:sz w:val="24"/>
          <w:szCs w:val="24"/>
          <w:lang w:eastAsia="ar-SA"/>
        </w:rPr>
        <w:t>1;2</w:t>
      </w:r>
      <w:r w:rsidR="00954D87">
        <w:rPr>
          <w:rFonts w:ascii="Times New Roman" w:eastAsia="Times New Roman" w:hAnsi="Times New Roman" w:cs="Times New Roman"/>
          <w:sz w:val="24"/>
          <w:szCs w:val="24"/>
          <w:lang w:eastAsia="ar-SA"/>
        </w:rPr>
        <w:t xml:space="preserve"> ;</w:t>
      </w:r>
    </w:p>
    <w:p w:rsidR="008B0001" w:rsidRPr="00445508" w:rsidRDefault="008B0001" w:rsidP="00592295">
      <w:pPr>
        <w:tabs>
          <w:tab w:val="left" w:pos="426"/>
        </w:tabs>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5737-10.</w:t>
      </w: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надаються в електронному вигляді на електронних носіях.</w:t>
      </w:r>
    </w:p>
    <w:p w:rsidR="00445508"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Допоміжна  інформація  розміщена  за  </w:t>
      </w:r>
      <w:proofErr w:type="spellStart"/>
      <w:r w:rsidRPr="00592295">
        <w:rPr>
          <w:rFonts w:ascii="Times New Roman" w:eastAsia="Times New Roman" w:hAnsi="Times New Roman" w:cs="Times New Roman"/>
          <w:sz w:val="24"/>
          <w:szCs w:val="24"/>
          <w:lang w:val="uk-UA" w:eastAsia="ar-SA"/>
        </w:rPr>
        <w:t>адресою</w:t>
      </w:r>
      <w:proofErr w:type="spellEnd"/>
      <w:r w:rsidRPr="00592295">
        <w:rPr>
          <w:rFonts w:ascii="Times New Roman" w:eastAsia="Times New Roman" w:hAnsi="Times New Roman" w:cs="Times New Roman"/>
          <w:sz w:val="24"/>
          <w:szCs w:val="24"/>
          <w:lang w:val="uk-UA" w:eastAsia="ar-SA"/>
        </w:rPr>
        <w:t>:</w:t>
      </w: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http://www. komsomolsk-rada.gov.ua/</w:t>
      </w:r>
      <w:proofErr w:type="spellStart"/>
      <w:r w:rsidRPr="00592295">
        <w:rPr>
          <w:rFonts w:ascii="Times New Roman" w:eastAsia="Times New Roman" w:hAnsi="Times New Roman" w:cs="Times New Roman"/>
          <w:sz w:val="24"/>
          <w:szCs w:val="24"/>
          <w:lang w:val="uk-UA" w:eastAsia="ar-SA"/>
        </w:rPr>
        <w:t>tend_i</w:t>
      </w:r>
      <w:r w:rsidRPr="00592295">
        <w:rPr>
          <w:rFonts w:ascii="Times New Roman" w:eastAsia="Times New Roman" w:hAnsi="Times New Roman" w:cs="Times New Roman"/>
          <w:sz w:val="24"/>
          <w:szCs w:val="24"/>
          <w:lang w:val="en-US" w:eastAsia="ar-SA"/>
        </w:rPr>
        <w:t>nfo</w:t>
      </w:r>
      <w:proofErr w:type="spellEnd"/>
      <w:r w:rsidRPr="00592295">
        <w:rPr>
          <w:rFonts w:ascii="Times New Roman" w:eastAsia="Times New Roman" w:hAnsi="Times New Roman" w:cs="Times New Roman"/>
          <w:sz w:val="24"/>
          <w:szCs w:val="24"/>
          <w:lang w:val="uk-UA" w:eastAsia="ar-SA"/>
        </w:rPr>
        <w:t>.</w:t>
      </w:r>
      <w:proofErr w:type="spellStart"/>
      <w:r w:rsidRPr="00592295">
        <w:rPr>
          <w:rFonts w:ascii="Times New Roman" w:eastAsia="Times New Roman" w:hAnsi="Times New Roman" w:cs="Times New Roman"/>
          <w:sz w:val="24"/>
          <w:szCs w:val="24"/>
          <w:lang w:val="uk-UA" w:eastAsia="ar-SA"/>
        </w:rPr>
        <w:t>html</w:t>
      </w:r>
      <w:proofErr w:type="spellEnd"/>
      <w:r w:rsidRPr="00592295">
        <w:rPr>
          <w:rFonts w:ascii="Times New Roman" w:eastAsia="Times New Roman" w:hAnsi="Times New Roman" w:cs="Times New Roman"/>
          <w:sz w:val="24"/>
          <w:szCs w:val="24"/>
          <w:lang w:val="uk-UA" w:eastAsia="ar-SA"/>
        </w:rPr>
        <w:t xml:space="preserve">   </w:t>
      </w:r>
    </w:p>
    <w:p w:rsid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w:t>
      </w:r>
    </w:p>
    <w:p w:rsidR="000148A2" w:rsidRDefault="000148A2" w:rsidP="00592295">
      <w:pPr>
        <w:tabs>
          <w:tab w:val="left" w:pos="426"/>
        </w:tabs>
        <w:spacing w:after="0" w:line="240" w:lineRule="auto"/>
        <w:rPr>
          <w:rFonts w:ascii="Times New Roman" w:eastAsia="Times New Roman" w:hAnsi="Times New Roman" w:cs="Times New Roman"/>
          <w:sz w:val="24"/>
          <w:szCs w:val="24"/>
          <w:lang w:val="uk-UA" w:eastAsia="ar-SA"/>
        </w:rPr>
      </w:pPr>
    </w:p>
    <w:p w:rsidR="000148A2" w:rsidRDefault="000148A2" w:rsidP="00592295">
      <w:pPr>
        <w:tabs>
          <w:tab w:val="left" w:pos="426"/>
        </w:tabs>
        <w:spacing w:after="0" w:line="240" w:lineRule="auto"/>
        <w:rPr>
          <w:rFonts w:ascii="Times New Roman" w:eastAsia="Times New Roman" w:hAnsi="Times New Roman" w:cs="Times New Roman"/>
          <w:sz w:val="24"/>
          <w:szCs w:val="24"/>
          <w:lang w:val="uk-UA" w:eastAsia="ar-SA"/>
        </w:rPr>
      </w:pPr>
    </w:p>
    <w:p w:rsidR="000148A2" w:rsidRDefault="000148A2" w:rsidP="00592295">
      <w:pPr>
        <w:tabs>
          <w:tab w:val="left" w:pos="426"/>
        </w:tabs>
        <w:spacing w:after="0" w:line="240" w:lineRule="auto"/>
        <w:rPr>
          <w:rFonts w:ascii="Times New Roman" w:eastAsia="Times New Roman" w:hAnsi="Times New Roman" w:cs="Times New Roman"/>
          <w:sz w:val="24"/>
          <w:szCs w:val="24"/>
          <w:lang w:val="uk-UA" w:eastAsia="ar-SA"/>
        </w:rPr>
      </w:pPr>
    </w:p>
    <w:p w:rsidR="000148A2" w:rsidRDefault="000148A2" w:rsidP="00592295">
      <w:pPr>
        <w:tabs>
          <w:tab w:val="left" w:pos="426"/>
        </w:tabs>
        <w:spacing w:after="0" w:line="240" w:lineRule="auto"/>
        <w:rPr>
          <w:rFonts w:ascii="Times New Roman" w:eastAsia="Times New Roman" w:hAnsi="Times New Roman" w:cs="Times New Roman"/>
          <w:sz w:val="24"/>
          <w:szCs w:val="24"/>
          <w:lang w:val="uk-UA" w:eastAsia="ar-SA"/>
        </w:rPr>
      </w:pPr>
    </w:p>
    <w:p w:rsidR="000148A2" w:rsidRDefault="000148A2" w:rsidP="00592295">
      <w:pPr>
        <w:tabs>
          <w:tab w:val="left" w:pos="426"/>
        </w:tabs>
        <w:spacing w:after="0" w:line="240" w:lineRule="auto"/>
        <w:rPr>
          <w:rFonts w:ascii="Times New Roman" w:eastAsia="Times New Roman" w:hAnsi="Times New Roman" w:cs="Times New Roman"/>
          <w:sz w:val="24"/>
          <w:szCs w:val="24"/>
          <w:lang w:val="uk-UA" w:eastAsia="ar-SA"/>
        </w:rPr>
      </w:pPr>
    </w:p>
    <w:p w:rsidR="000148A2" w:rsidRPr="00592295" w:rsidRDefault="000148A2" w:rsidP="00592295">
      <w:pPr>
        <w:tabs>
          <w:tab w:val="left" w:pos="426"/>
        </w:tab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tabs>
          <w:tab w:val="left" w:pos="426"/>
        </w:tabs>
        <w:spacing w:after="0" w:line="240" w:lineRule="auto"/>
        <w:jc w:val="right"/>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lastRenderedPageBreak/>
        <w:t>Додаток № 3</w:t>
      </w:r>
    </w:p>
    <w:p w:rsidR="00592295" w:rsidRPr="00592295" w:rsidRDefault="00592295" w:rsidP="00592295">
      <w:pPr>
        <w:tabs>
          <w:tab w:val="left" w:pos="426"/>
        </w:tabs>
        <w:spacing w:after="0" w:line="240" w:lineRule="auto"/>
        <w:jc w:val="right"/>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t>до документації конкурсних торгів</w:t>
      </w:r>
    </w:p>
    <w:p w:rsidR="00592295" w:rsidRPr="00592295" w:rsidRDefault="00592295" w:rsidP="00592295">
      <w:pPr>
        <w:tabs>
          <w:tab w:val="left" w:pos="426"/>
        </w:tabs>
        <w:spacing w:after="0" w:line="240" w:lineRule="auto"/>
        <w:jc w:val="right"/>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t xml:space="preserve"> </w:t>
      </w:r>
    </w:p>
    <w:p w:rsidR="00592295" w:rsidRPr="00592295" w:rsidRDefault="00592295" w:rsidP="00592295">
      <w:pPr>
        <w:tabs>
          <w:tab w:val="left" w:pos="426"/>
        </w:tabs>
        <w:spacing w:after="0" w:line="240" w:lineRule="auto"/>
        <w:jc w:val="center"/>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t>ПЕРЕЛІК ДОКУМЕНТІВ, ЩО МАЄ НАДАТИ УЧАСНИК НА ВИКОНАННЯ ВИМОГ СТАТТІ 17 ЗАКОНУ</w:t>
      </w:r>
    </w:p>
    <w:tbl>
      <w:tblPr>
        <w:tblW w:w="0" w:type="auto"/>
        <w:tblInd w:w="108" w:type="dxa"/>
        <w:tblLayout w:type="fixed"/>
        <w:tblLook w:val="04A0" w:firstRow="1" w:lastRow="0" w:firstColumn="1" w:lastColumn="0" w:noHBand="0" w:noVBand="1"/>
      </w:tblPr>
      <w:tblGrid>
        <w:gridCol w:w="560"/>
        <w:gridCol w:w="5020"/>
        <w:gridCol w:w="4343"/>
      </w:tblGrid>
      <w:tr w:rsidR="00592295" w:rsidRPr="00592295" w:rsidTr="00592295">
        <w:tc>
          <w:tcPr>
            <w:tcW w:w="560" w:type="dxa"/>
            <w:tcBorders>
              <w:top w:val="single" w:sz="4" w:space="0" w:color="000000"/>
              <w:left w:val="single" w:sz="4" w:space="0" w:color="000000"/>
              <w:bottom w:val="single" w:sz="4" w:space="0" w:color="000000"/>
              <w:right w:val="nil"/>
            </w:tcBorders>
            <w:hideMark/>
          </w:tcPr>
          <w:p w:rsidR="00592295" w:rsidRPr="00592295" w:rsidRDefault="00592295" w:rsidP="00592295">
            <w:pPr>
              <w:tabs>
                <w:tab w:val="left" w:pos="426"/>
              </w:tabs>
              <w:spacing w:after="0" w:line="240" w:lineRule="auto"/>
              <w:jc w:val="right"/>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п/п</w:t>
            </w:r>
          </w:p>
        </w:tc>
        <w:tc>
          <w:tcPr>
            <w:tcW w:w="5020" w:type="dxa"/>
            <w:tcBorders>
              <w:top w:val="single" w:sz="4" w:space="0" w:color="000000"/>
              <w:left w:val="single" w:sz="4" w:space="0" w:color="000000"/>
              <w:bottom w:val="single" w:sz="4" w:space="0" w:color="000000"/>
              <w:right w:val="nil"/>
            </w:tcBorders>
            <w:hideMark/>
          </w:tcPr>
          <w:p w:rsidR="00592295" w:rsidRPr="00592295" w:rsidRDefault="00592295" w:rsidP="00592295">
            <w:pPr>
              <w:tabs>
                <w:tab w:val="left" w:pos="426"/>
              </w:tabs>
              <w:spacing w:after="0" w:line="240" w:lineRule="auto"/>
              <w:jc w:val="right"/>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Документ, який має надати Учасник у складі пропозиції конкурсних торгів</w:t>
            </w:r>
          </w:p>
        </w:tc>
        <w:tc>
          <w:tcPr>
            <w:tcW w:w="4343" w:type="dxa"/>
            <w:tcBorders>
              <w:top w:val="single" w:sz="4" w:space="0" w:color="000000"/>
              <w:left w:val="single" w:sz="4" w:space="0" w:color="000000"/>
              <w:bottom w:val="single" w:sz="4" w:space="0" w:color="000000"/>
              <w:right w:val="single" w:sz="4" w:space="0" w:color="000000"/>
            </w:tcBorders>
            <w:hideMark/>
          </w:tcPr>
          <w:p w:rsidR="00592295" w:rsidRPr="00592295" w:rsidRDefault="00592295" w:rsidP="00592295">
            <w:pPr>
              <w:tabs>
                <w:tab w:val="left" w:pos="426"/>
              </w:tabs>
              <w:spacing w:after="0" w:line="240" w:lineRule="auto"/>
              <w:jc w:val="right"/>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Підстава, на якій вимагається подання відповідного документу у складі пропозиції конкурсних торгів учасника </w:t>
            </w:r>
          </w:p>
        </w:tc>
      </w:tr>
      <w:tr w:rsidR="00592295" w:rsidRPr="00592295" w:rsidTr="00592295">
        <w:tc>
          <w:tcPr>
            <w:tcW w:w="560" w:type="dxa"/>
            <w:tcBorders>
              <w:top w:val="single" w:sz="4" w:space="0" w:color="000000"/>
              <w:left w:val="single" w:sz="4" w:space="0" w:color="000000"/>
              <w:bottom w:val="single" w:sz="4" w:space="0" w:color="000000"/>
              <w:right w:val="nil"/>
            </w:tcBorders>
            <w:hideMark/>
          </w:tcPr>
          <w:p w:rsidR="00592295" w:rsidRPr="00592295" w:rsidRDefault="00592295" w:rsidP="00592295">
            <w:pPr>
              <w:tabs>
                <w:tab w:val="left" w:pos="426"/>
              </w:tabs>
              <w:spacing w:after="0" w:line="240" w:lineRule="auto"/>
              <w:jc w:val="right"/>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1.</w:t>
            </w:r>
          </w:p>
        </w:tc>
        <w:tc>
          <w:tcPr>
            <w:tcW w:w="5020" w:type="dxa"/>
            <w:tcBorders>
              <w:top w:val="single" w:sz="4" w:space="0" w:color="000000"/>
              <w:left w:val="single" w:sz="4" w:space="0" w:color="000000"/>
              <w:bottom w:val="single" w:sz="4" w:space="0" w:color="000000"/>
              <w:right w:val="nil"/>
            </w:tcBorders>
            <w:hideMark/>
          </w:tcPr>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Письмове зобов’язання у довільній формі про те, що Учасник торгів не пропонує, не дає або не погоджується дати прямо чи опосередковано будь-якій посадовій особі замовника, іншого державного органу винагороду в будь-якій формі (пропозиція щодо найму на роботу, цінна річ, послуга тощо) з метою вплинути на прийняття рішення щодо визначення переможця процедури закупівлі або застосування замовником певної процедури закупівлі, 3 відбитком печатки (за наявності такої) та підписом уповноваженої особи.</w:t>
            </w:r>
          </w:p>
        </w:tc>
        <w:tc>
          <w:tcPr>
            <w:tcW w:w="4343" w:type="dxa"/>
            <w:tcBorders>
              <w:top w:val="single" w:sz="4" w:space="0" w:color="000000"/>
              <w:left w:val="single" w:sz="4" w:space="0" w:color="000000"/>
              <w:bottom w:val="single" w:sz="4" w:space="0" w:color="000000"/>
              <w:right w:val="single" w:sz="4" w:space="0" w:color="000000"/>
            </w:tcBorders>
            <w:hideMark/>
          </w:tcPr>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Пункт 1 частини першої статті 17 Закону, а саме, - Замовник  « має незаперечні докази того, що учасник або учасник попередньої кваліфікації пропонує, дає або погоджується дати прямо чи опосередковано будь-якій посадовій особі замовника, іншого державного органу винагороду в будь-якій формі (пропозиція щодо найму на роботу, цінна річ, послуга тощо) з метою вплинути на прийняття рішення щодо визначення переможця процедури закупівлі або застосування замовником певної процедури закупівлі»;</w:t>
            </w:r>
          </w:p>
        </w:tc>
      </w:tr>
      <w:tr w:rsidR="00592295" w:rsidRPr="00592295" w:rsidTr="00592295">
        <w:trPr>
          <w:trHeight w:val="3392"/>
        </w:trPr>
        <w:tc>
          <w:tcPr>
            <w:tcW w:w="560" w:type="dxa"/>
            <w:tcBorders>
              <w:top w:val="single" w:sz="4" w:space="0" w:color="000000"/>
              <w:left w:val="single" w:sz="4" w:space="0" w:color="000000"/>
              <w:bottom w:val="single" w:sz="4" w:space="0" w:color="000000"/>
              <w:right w:val="nil"/>
            </w:tcBorders>
            <w:hideMark/>
          </w:tcPr>
          <w:p w:rsidR="00592295" w:rsidRPr="00592295" w:rsidRDefault="00592295" w:rsidP="00592295">
            <w:pPr>
              <w:tabs>
                <w:tab w:val="left" w:pos="426"/>
              </w:tabs>
              <w:spacing w:after="0" w:line="240" w:lineRule="auto"/>
              <w:jc w:val="right"/>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2.</w:t>
            </w:r>
          </w:p>
        </w:tc>
        <w:tc>
          <w:tcPr>
            <w:tcW w:w="5020" w:type="dxa"/>
            <w:tcBorders>
              <w:top w:val="single" w:sz="4" w:space="0" w:color="000000"/>
              <w:left w:val="single" w:sz="4" w:space="0" w:color="000000"/>
              <w:bottom w:val="single" w:sz="4" w:space="0" w:color="000000"/>
              <w:right w:val="nil"/>
            </w:tcBorders>
            <w:hideMark/>
          </w:tcPr>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2.1. Оригінал або нотаріально завірена копія  інформаційної довідки або витягу з Єдиного державного реєстру осіб, які вчинили корупційні правопорушення, що містить в собі відомості про те, що службову(-</w:t>
            </w:r>
            <w:proofErr w:type="spellStart"/>
            <w:r w:rsidRPr="00592295">
              <w:rPr>
                <w:rFonts w:ascii="Times New Roman" w:eastAsia="Times New Roman" w:hAnsi="Times New Roman" w:cs="Times New Roman"/>
                <w:sz w:val="24"/>
                <w:szCs w:val="24"/>
                <w:lang w:val="uk-UA" w:eastAsia="ar-SA"/>
              </w:rPr>
              <w:t>их</w:t>
            </w:r>
            <w:proofErr w:type="spellEnd"/>
            <w:r w:rsidRPr="00592295">
              <w:rPr>
                <w:rFonts w:ascii="Times New Roman" w:eastAsia="Times New Roman" w:hAnsi="Times New Roman" w:cs="Times New Roman"/>
                <w:sz w:val="24"/>
                <w:szCs w:val="24"/>
                <w:lang w:val="uk-UA" w:eastAsia="ar-SA"/>
              </w:rPr>
              <w:t>) (посадову(-</w:t>
            </w:r>
            <w:proofErr w:type="spellStart"/>
            <w:r w:rsidRPr="00592295">
              <w:rPr>
                <w:rFonts w:ascii="Times New Roman" w:eastAsia="Times New Roman" w:hAnsi="Times New Roman" w:cs="Times New Roman"/>
                <w:sz w:val="24"/>
                <w:szCs w:val="24"/>
                <w:lang w:val="uk-UA" w:eastAsia="ar-SA"/>
              </w:rPr>
              <w:t>их</w:t>
            </w:r>
            <w:proofErr w:type="spellEnd"/>
            <w:r w:rsidRPr="00592295">
              <w:rPr>
                <w:rFonts w:ascii="Times New Roman" w:eastAsia="Times New Roman" w:hAnsi="Times New Roman" w:cs="Times New Roman"/>
                <w:sz w:val="24"/>
                <w:szCs w:val="24"/>
                <w:lang w:val="uk-UA" w:eastAsia="ar-SA"/>
              </w:rPr>
              <w:t>)) особу(осіб) Учасника, яку(-</w:t>
            </w:r>
            <w:proofErr w:type="spellStart"/>
            <w:r w:rsidRPr="00592295">
              <w:rPr>
                <w:rFonts w:ascii="Times New Roman" w:eastAsia="Times New Roman" w:hAnsi="Times New Roman" w:cs="Times New Roman"/>
                <w:sz w:val="24"/>
                <w:szCs w:val="24"/>
                <w:lang w:val="uk-UA" w:eastAsia="ar-SA"/>
              </w:rPr>
              <w:t>их</w:t>
            </w:r>
            <w:proofErr w:type="spellEnd"/>
            <w:r w:rsidRPr="00592295">
              <w:rPr>
                <w:rFonts w:ascii="Times New Roman" w:eastAsia="Times New Roman" w:hAnsi="Times New Roman" w:cs="Times New Roman"/>
                <w:sz w:val="24"/>
                <w:szCs w:val="24"/>
                <w:lang w:val="uk-UA" w:eastAsia="ar-SA"/>
              </w:rPr>
              <w:t xml:space="preserve">) уповноважено Учасником представляти його інтереси під час проведення процедури закупівлі, не було притягнуто згідно з законом до відповідальності за вчинення у сфері державних </w:t>
            </w:r>
            <w:proofErr w:type="spellStart"/>
            <w:r w:rsidRPr="00592295">
              <w:rPr>
                <w:rFonts w:ascii="Times New Roman" w:eastAsia="Times New Roman" w:hAnsi="Times New Roman" w:cs="Times New Roman"/>
                <w:sz w:val="24"/>
                <w:szCs w:val="24"/>
                <w:lang w:val="uk-UA" w:eastAsia="ar-SA"/>
              </w:rPr>
              <w:t>закупівель</w:t>
            </w:r>
            <w:proofErr w:type="spellEnd"/>
            <w:r w:rsidRPr="00592295">
              <w:rPr>
                <w:rFonts w:ascii="Times New Roman" w:eastAsia="Times New Roman" w:hAnsi="Times New Roman" w:cs="Times New Roman"/>
                <w:sz w:val="24"/>
                <w:szCs w:val="24"/>
                <w:lang w:val="uk-UA" w:eastAsia="ar-SA"/>
              </w:rPr>
              <w:t xml:space="preserve"> корупційного правопорушення, наданої відповідним територіальним головним управлінням юстиції (Головним управлінням юстиції Міністерства юстиції України в Автономній Республіці Крим, головними управліннями юстиції в областях, містах Києві та Севастополі) у відповідності до вимог Положення про Єдиний державний реєстр осіб, які вчинили корупційні правопорушення, затвердженого наказом Міністерства юстиції України від 11.01.2012 № 39/5 (видана не раніше ніж за 30 днів до дати розкриття) (для Учасників - юридичних осіб);</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2.2. Оригінал або нотаріально завірена копія інформаційної довідки з Єдиного державного реєстру осіб, які вчинили корупційні правопорушення, що містить в собі відомості про те, що Учасника не було притягнуто згідно із законом до відповідальності за </w:t>
            </w:r>
            <w:r w:rsidRPr="00592295">
              <w:rPr>
                <w:rFonts w:ascii="Times New Roman" w:eastAsia="Times New Roman" w:hAnsi="Times New Roman" w:cs="Times New Roman"/>
                <w:sz w:val="24"/>
                <w:szCs w:val="24"/>
                <w:lang w:val="uk-UA" w:eastAsia="ar-SA"/>
              </w:rPr>
              <w:lastRenderedPageBreak/>
              <w:t xml:space="preserve">вчинення у сфері державних </w:t>
            </w:r>
            <w:proofErr w:type="spellStart"/>
            <w:r w:rsidRPr="00592295">
              <w:rPr>
                <w:rFonts w:ascii="Times New Roman" w:eastAsia="Times New Roman" w:hAnsi="Times New Roman" w:cs="Times New Roman"/>
                <w:sz w:val="24"/>
                <w:szCs w:val="24"/>
                <w:lang w:val="uk-UA" w:eastAsia="ar-SA"/>
              </w:rPr>
              <w:t>закупівель</w:t>
            </w:r>
            <w:proofErr w:type="spellEnd"/>
            <w:r w:rsidRPr="00592295">
              <w:rPr>
                <w:rFonts w:ascii="Times New Roman" w:eastAsia="Times New Roman" w:hAnsi="Times New Roman" w:cs="Times New Roman"/>
                <w:sz w:val="24"/>
                <w:szCs w:val="24"/>
                <w:lang w:val="uk-UA" w:eastAsia="ar-SA"/>
              </w:rPr>
              <w:t xml:space="preserve"> корупційного правопорушення, наданої відповідним територіальним головним управлінням юстиції (Головним управлінням юстиції Міністерства юстиції України в Автономній Республіці Крим, головними управліннями юстиції в областях, містах Києві та Севастополі) у відповідності до вимог Положення про Єдиний державний реєстр осіб, які вчинили корупційні правопорушення, затвердженого наказом Міністерства юстиції України від 11.01.2012 № 39/5 (видана не раніше ніж за 30 днів до дати розкриття) (для Учасників – фізичних осіб);</w:t>
            </w:r>
          </w:p>
        </w:tc>
        <w:tc>
          <w:tcPr>
            <w:tcW w:w="4343" w:type="dxa"/>
            <w:tcBorders>
              <w:top w:val="single" w:sz="4" w:space="0" w:color="000000"/>
              <w:left w:val="single" w:sz="4" w:space="0" w:color="000000"/>
              <w:bottom w:val="single" w:sz="4" w:space="0" w:color="000000"/>
              <w:right w:val="single" w:sz="4" w:space="0" w:color="000000"/>
            </w:tcBorders>
            <w:hideMark/>
          </w:tcPr>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 xml:space="preserve">Пункт 2 частини першої статті 17 Закону, а саме, - «службову (посадову) особу учасника або учасника попередньої кваліфікації, яку уповноважено учасником або учасником попередньої кваліфікації представляти його інтереси під час проведення процедури закупівлі, фізичну особу, яка є учасником або учасником попередньої кваліфікації, було притягнуто згідно із законом до відповідальності за вчинення у сфері державних </w:t>
            </w:r>
            <w:proofErr w:type="spellStart"/>
            <w:r w:rsidRPr="00592295">
              <w:rPr>
                <w:rFonts w:ascii="Times New Roman" w:eastAsia="Times New Roman" w:hAnsi="Times New Roman" w:cs="Times New Roman"/>
                <w:sz w:val="24"/>
                <w:szCs w:val="24"/>
                <w:lang w:val="uk-UA" w:eastAsia="ar-SA"/>
              </w:rPr>
              <w:t>закупівель</w:t>
            </w:r>
            <w:proofErr w:type="spellEnd"/>
            <w:r w:rsidRPr="00592295">
              <w:rPr>
                <w:rFonts w:ascii="Times New Roman" w:eastAsia="Times New Roman" w:hAnsi="Times New Roman" w:cs="Times New Roman"/>
                <w:sz w:val="24"/>
                <w:szCs w:val="24"/>
                <w:lang w:val="uk-UA" w:eastAsia="ar-SA"/>
              </w:rPr>
              <w:t xml:space="preserve"> корупційного правопорушення»;</w:t>
            </w:r>
          </w:p>
        </w:tc>
      </w:tr>
      <w:tr w:rsidR="00592295" w:rsidRPr="00592295" w:rsidTr="00592295">
        <w:trPr>
          <w:trHeight w:val="434"/>
        </w:trPr>
        <w:tc>
          <w:tcPr>
            <w:tcW w:w="560" w:type="dxa"/>
            <w:tcBorders>
              <w:top w:val="single" w:sz="4" w:space="0" w:color="000000"/>
              <w:left w:val="single" w:sz="4" w:space="0" w:color="000000"/>
              <w:bottom w:val="single" w:sz="4" w:space="0" w:color="000000"/>
              <w:right w:val="nil"/>
            </w:tcBorders>
            <w:hideMark/>
          </w:tcPr>
          <w:p w:rsidR="00592295" w:rsidRPr="00592295" w:rsidRDefault="00592295" w:rsidP="00592295">
            <w:pPr>
              <w:tabs>
                <w:tab w:val="left" w:pos="426"/>
              </w:tabs>
              <w:spacing w:after="0" w:line="240" w:lineRule="auto"/>
              <w:jc w:val="right"/>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3.</w:t>
            </w:r>
          </w:p>
        </w:tc>
        <w:tc>
          <w:tcPr>
            <w:tcW w:w="5020" w:type="dxa"/>
            <w:tcBorders>
              <w:top w:val="single" w:sz="4" w:space="0" w:color="000000"/>
              <w:left w:val="single" w:sz="4" w:space="0" w:color="000000"/>
              <w:bottom w:val="single" w:sz="4" w:space="0" w:color="000000"/>
              <w:right w:val="nil"/>
            </w:tcBorders>
            <w:hideMark/>
          </w:tcPr>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Гарантійний лист учасника про те, що учасник торгів - суб'єкт господарювання протягом останніх трьох років не притягувався до відповідальності за порушення, передбачене пунктом 4 частини другої статті 6, пунктом 1 статті 50 Закону України "Про захист економічної конкуренції", у вигляді вчинення </w:t>
            </w:r>
            <w:proofErr w:type="spellStart"/>
            <w:r w:rsidRPr="00592295">
              <w:rPr>
                <w:rFonts w:ascii="Times New Roman" w:eastAsia="Times New Roman" w:hAnsi="Times New Roman" w:cs="Times New Roman"/>
                <w:sz w:val="24"/>
                <w:szCs w:val="24"/>
                <w:lang w:val="uk-UA" w:eastAsia="ar-SA"/>
              </w:rPr>
              <w:t>антиконкурентних</w:t>
            </w:r>
            <w:proofErr w:type="spellEnd"/>
            <w:r w:rsidRPr="00592295">
              <w:rPr>
                <w:rFonts w:ascii="Times New Roman" w:eastAsia="Times New Roman" w:hAnsi="Times New Roman" w:cs="Times New Roman"/>
                <w:sz w:val="24"/>
                <w:szCs w:val="24"/>
                <w:lang w:val="uk-UA" w:eastAsia="ar-SA"/>
              </w:rPr>
              <w:t xml:space="preserve"> узгоджених дій, які стосуються спотворення результатів торгів (тендерів).</w:t>
            </w:r>
          </w:p>
        </w:tc>
        <w:tc>
          <w:tcPr>
            <w:tcW w:w="4343" w:type="dxa"/>
            <w:tcBorders>
              <w:top w:val="single" w:sz="4" w:space="0" w:color="000000"/>
              <w:left w:val="single" w:sz="4" w:space="0" w:color="000000"/>
              <w:bottom w:val="single" w:sz="4" w:space="0" w:color="000000"/>
              <w:right w:val="single" w:sz="4" w:space="0" w:color="000000"/>
            </w:tcBorders>
            <w:hideMark/>
          </w:tcPr>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Пункт 3 частини першої статті 17 Закону, а саме, - «суб'єкт господарювання (учасник або учасник попередньої кваліфікації) протягом останніх трьох років притягувався до відповідальності за порушення, передбачене пунктом 4 частини другої статті 6, пунктом 1 статті 50 Закону України "Про захист економічної конкуренції", у вигляді вчинення </w:t>
            </w:r>
            <w:proofErr w:type="spellStart"/>
            <w:r w:rsidRPr="00592295">
              <w:rPr>
                <w:rFonts w:ascii="Times New Roman" w:eastAsia="Times New Roman" w:hAnsi="Times New Roman" w:cs="Times New Roman"/>
                <w:sz w:val="24"/>
                <w:szCs w:val="24"/>
                <w:lang w:val="uk-UA" w:eastAsia="ar-SA"/>
              </w:rPr>
              <w:t>антиконкурентних</w:t>
            </w:r>
            <w:proofErr w:type="spellEnd"/>
            <w:r w:rsidRPr="00592295">
              <w:rPr>
                <w:rFonts w:ascii="Times New Roman" w:eastAsia="Times New Roman" w:hAnsi="Times New Roman" w:cs="Times New Roman"/>
                <w:sz w:val="24"/>
                <w:szCs w:val="24"/>
                <w:lang w:val="uk-UA" w:eastAsia="ar-SA"/>
              </w:rPr>
              <w:t xml:space="preserve"> узгоджених дій, які стосуються спотворення результатів торгів (тендерів)»;</w:t>
            </w:r>
          </w:p>
        </w:tc>
      </w:tr>
      <w:tr w:rsidR="00592295" w:rsidRPr="00592295" w:rsidTr="00592295">
        <w:trPr>
          <w:trHeight w:val="530"/>
        </w:trPr>
        <w:tc>
          <w:tcPr>
            <w:tcW w:w="560" w:type="dxa"/>
            <w:tcBorders>
              <w:top w:val="single" w:sz="4" w:space="0" w:color="000000"/>
              <w:left w:val="single" w:sz="4" w:space="0" w:color="000000"/>
              <w:bottom w:val="single" w:sz="4" w:space="0" w:color="000000"/>
              <w:right w:val="nil"/>
            </w:tcBorders>
            <w:hideMark/>
          </w:tcPr>
          <w:p w:rsidR="00592295" w:rsidRPr="00592295" w:rsidRDefault="00592295" w:rsidP="00592295">
            <w:pPr>
              <w:tabs>
                <w:tab w:val="left" w:pos="426"/>
              </w:tabs>
              <w:spacing w:after="0" w:line="240" w:lineRule="auto"/>
              <w:jc w:val="right"/>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4.</w:t>
            </w:r>
          </w:p>
        </w:tc>
        <w:tc>
          <w:tcPr>
            <w:tcW w:w="5020" w:type="dxa"/>
            <w:tcBorders>
              <w:top w:val="single" w:sz="4" w:space="0" w:color="000000"/>
              <w:left w:val="single" w:sz="4" w:space="0" w:color="000000"/>
              <w:bottom w:val="single" w:sz="4" w:space="0" w:color="000000"/>
              <w:right w:val="nil"/>
            </w:tcBorders>
            <w:hideMark/>
          </w:tcPr>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Оригінал або нотаріально завірена копія довідки (іншого документу), виданої Департаментом інформаційно-аналітичного забезпечення Міністерства внутрішніх справ або управліннями (відділами) інформаційно-аналітичного забезпечення головних управлінь, управлінь МВС України в Автономній Республіці Крим, областях, містах Києві та Севастополі (або іншими уповноваженими органами), про те, що фізична особа, яка є учасником, не була засуджена за злочин, пов'язаний з порушенням процедури закупівлі, чи інший злочин, вчинений з корисливих мотивів, судимість з якої не знято або не погашено у встановленому законом порядку (подається лише учасниками – фізичними особами).</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Така довідка повинна бути отримана станом не раніше як за 30 календарних днів до дати розкриття пропозицій конкурсних торгів ( для Учасників – фізичних осіб).</w:t>
            </w:r>
          </w:p>
        </w:tc>
        <w:tc>
          <w:tcPr>
            <w:tcW w:w="4343" w:type="dxa"/>
            <w:tcBorders>
              <w:top w:val="single" w:sz="4" w:space="0" w:color="000000"/>
              <w:left w:val="single" w:sz="4" w:space="0" w:color="000000"/>
              <w:bottom w:val="single" w:sz="4" w:space="0" w:color="000000"/>
              <w:right w:val="single" w:sz="4" w:space="0" w:color="000000"/>
            </w:tcBorders>
            <w:hideMark/>
          </w:tcPr>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Пункт 4 частини першої статті 17 Закону, а саме, - «фізична особа, яка є учасником або учасником попередньої кваліфікації, була засуджена за злочин,  вчинений з корисливих мотивів, судимість з якої не знято або не погашено у встановленому законом порядку»;</w:t>
            </w:r>
          </w:p>
        </w:tc>
      </w:tr>
      <w:tr w:rsidR="00592295" w:rsidRPr="00592295" w:rsidTr="00592295">
        <w:tc>
          <w:tcPr>
            <w:tcW w:w="560" w:type="dxa"/>
            <w:tcBorders>
              <w:top w:val="single" w:sz="4" w:space="0" w:color="000000"/>
              <w:left w:val="single" w:sz="4" w:space="0" w:color="000000"/>
              <w:bottom w:val="single" w:sz="4" w:space="0" w:color="000000"/>
              <w:right w:val="nil"/>
            </w:tcBorders>
            <w:hideMark/>
          </w:tcPr>
          <w:p w:rsidR="00592295" w:rsidRPr="00592295" w:rsidRDefault="00592295" w:rsidP="00592295">
            <w:pPr>
              <w:tabs>
                <w:tab w:val="left" w:pos="426"/>
              </w:tabs>
              <w:spacing w:after="0" w:line="240" w:lineRule="auto"/>
              <w:jc w:val="right"/>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5.</w:t>
            </w:r>
          </w:p>
        </w:tc>
        <w:tc>
          <w:tcPr>
            <w:tcW w:w="5020" w:type="dxa"/>
            <w:tcBorders>
              <w:top w:val="single" w:sz="4" w:space="0" w:color="000000"/>
              <w:left w:val="single" w:sz="4" w:space="0" w:color="000000"/>
              <w:bottom w:val="single" w:sz="4" w:space="0" w:color="000000"/>
              <w:right w:val="nil"/>
            </w:tcBorders>
            <w:hideMark/>
          </w:tcPr>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Оригінал або нотаріально завірена копія довідки (іншого документу), виданої Департаментом інформаційно-аналітичного </w:t>
            </w:r>
            <w:r w:rsidRPr="00592295">
              <w:rPr>
                <w:rFonts w:ascii="Times New Roman" w:eastAsia="Times New Roman" w:hAnsi="Times New Roman" w:cs="Times New Roman"/>
                <w:sz w:val="24"/>
                <w:szCs w:val="24"/>
                <w:lang w:val="uk-UA" w:eastAsia="ar-SA"/>
              </w:rPr>
              <w:lastRenderedPageBreak/>
              <w:t xml:space="preserve">забезпечення Міністерства внутрішніх справ або управліннями (відділами) інформаційно-аналітичного забезпечення головних управлінь, управлінь МВС України в Автономній Республіці Крим, областях, містах Києві та Севастополі (або іншими уповноваженими органами), про те, що службова (посадова) особа учасника, яку уповноважено учасником представляти його інтереси під час проведення процедури закупівлі, не була засуджена за злочин, </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вчинений з корисливих мотивів,</w:t>
            </w:r>
          </w:p>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судимість з якої не знято або не погашено у встановленому законом порядку. Така довідка повинна бути отримана станом не раніше як за 30 календарних днів до дати розкриття пропозицій конкурсних торгів  (для Учасників - юридичних осіб).</w:t>
            </w:r>
          </w:p>
        </w:tc>
        <w:tc>
          <w:tcPr>
            <w:tcW w:w="4343" w:type="dxa"/>
            <w:tcBorders>
              <w:top w:val="single" w:sz="4" w:space="0" w:color="000000"/>
              <w:left w:val="single" w:sz="4" w:space="0" w:color="000000"/>
              <w:bottom w:val="single" w:sz="4" w:space="0" w:color="000000"/>
              <w:right w:val="single" w:sz="4" w:space="0" w:color="000000"/>
            </w:tcBorders>
          </w:tcPr>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 xml:space="preserve">Пункт 5 частини першої статті 17 Закону, а саме, - «службова (посадова) особа учасника або учасника </w:t>
            </w:r>
            <w:r w:rsidRPr="00592295">
              <w:rPr>
                <w:rFonts w:ascii="Times New Roman" w:eastAsia="Times New Roman" w:hAnsi="Times New Roman" w:cs="Times New Roman"/>
                <w:sz w:val="24"/>
                <w:szCs w:val="24"/>
                <w:lang w:val="uk-UA" w:eastAsia="ar-SA"/>
              </w:rPr>
              <w:lastRenderedPageBreak/>
              <w:t>попередньої кваліфікації, яку уповноважено учасником або учасником попередньої кваліфікації представляти його інтереси під час проведення процедури закупівлі, була засуджена за злочин, вчинений з корисливих мотивів, судимість з якої не знято або не погашено у встановленому законом порядку»;</w:t>
            </w:r>
          </w:p>
          <w:p w:rsidR="00592295" w:rsidRPr="00592295" w:rsidRDefault="00592295" w:rsidP="00592295">
            <w:pPr>
              <w:tabs>
                <w:tab w:val="left" w:pos="426"/>
              </w:tabs>
              <w:spacing w:after="0" w:line="240" w:lineRule="auto"/>
              <w:jc w:val="right"/>
              <w:rPr>
                <w:rFonts w:ascii="Times New Roman" w:eastAsia="Times New Roman" w:hAnsi="Times New Roman" w:cs="Times New Roman"/>
                <w:sz w:val="24"/>
                <w:szCs w:val="24"/>
                <w:lang w:val="uk-UA" w:eastAsia="ar-SA"/>
              </w:rPr>
            </w:pPr>
          </w:p>
        </w:tc>
      </w:tr>
      <w:tr w:rsidR="00592295" w:rsidRPr="00592295" w:rsidTr="00592295">
        <w:trPr>
          <w:trHeight w:val="2658"/>
        </w:trPr>
        <w:tc>
          <w:tcPr>
            <w:tcW w:w="560" w:type="dxa"/>
            <w:tcBorders>
              <w:top w:val="single" w:sz="4" w:space="0" w:color="000000"/>
              <w:left w:val="single" w:sz="4" w:space="0" w:color="000000"/>
              <w:bottom w:val="nil"/>
              <w:right w:val="nil"/>
            </w:tcBorders>
            <w:hideMark/>
          </w:tcPr>
          <w:p w:rsidR="00592295" w:rsidRPr="00592295" w:rsidRDefault="00592295" w:rsidP="00592295">
            <w:pPr>
              <w:tabs>
                <w:tab w:val="left" w:pos="426"/>
              </w:tabs>
              <w:spacing w:after="0" w:line="240" w:lineRule="auto"/>
              <w:jc w:val="right"/>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6.</w:t>
            </w:r>
          </w:p>
        </w:tc>
        <w:tc>
          <w:tcPr>
            <w:tcW w:w="5020" w:type="dxa"/>
            <w:tcBorders>
              <w:top w:val="single" w:sz="4" w:space="0" w:color="000000"/>
              <w:left w:val="single" w:sz="4" w:space="0" w:color="000000"/>
              <w:bottom w:val="nil"/>
              <w:right w:val="nil"/>
            </w:tcBorders>
            <w:hideMark/>
          </w:tcPr>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 Довідка у довільній формі (за підписом уповноваженої особи Учасника та з відбитком його печатки*) про те, що пропозиція конкурсних торгів подана Учасником процедури закупівлі, який не є пов'язаною особою з іншими Учасниками процедури закупівлі та/або з членом (членами) комітету з конкурсних торгів Замовника.</w:t>
            </w:r>
          </w:p>
        </w:tc>
        <w:tc>
          <w:tcPr>
            <w:tcW w:w="4343" w:type="dxa"/>
            <w:tcBorders>
              <w:top w:val="single" w:sz="4" w:space="0" w:color="000000"/>
              <w:left w:val="single" w:sz="4" w:space="0" w:color="000000"/>
              <w:bottom w:val="single" w:sz="4" w:space="0" w:color="000000"/>
              <w:right w:val="single" w:sz="4" w:space="0" w:color="000000"/>
            </w:tcBorders>
            <w:hideMark/>
          </w:tcPr>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Пункт 6 частини першої статті 17 Закону, а саме, - «пропозиція конкурсних торгів (кваліфікаційна, цінова пропозиція) подана учасником процедури закупівлі, який є пов'язаною особою з іншими учасниками процедури закупівлі та/або з членом (членами) комітету з конкурсних торгів замовника»;</w:t>
            </w:r>
          </w:p>
        </w:tc>
      </w:tr>
      <w:tr w:rsidR="00592295" w:rsidRPr="00592295" w:rsidTr="00592295">
        <w:tc>
          <w:tcPr>
            <w:tcW w:w="560" w:type="dxa"/>
            <w:tcBorders>
              <w:top w:val="single" w:sz="4" w:space="0" w:color="000000"/>
              <w:left w:val="single" w:sz="4" w:space="0" w:color="000000"/>
              <w:bottom w:val="single" w:sz="4" w:space="0" w:color="000000"/>
              <w:right w:val="nil"/>
            </w:tcBorders>
            <w:hideMark/>
          </w:tcPr>
          <w:p w:rsidR="00592295" w:rsidRPr="00592295" w:rsidRDefault="00592295" w:rsidP="00592295">
            <w:pPr>
              <w:tabs>
                <w:tab w:val="left" w:pos="426"/>
              </w:tabs>
              <w:spacing w:after="0" w:line="240" w:lineRule="auto"/>
              <w:jc w:val="right"/>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7</w:t>
            </w:r>
          </w:p>
        </w:tc>
        <w:tc>
          <w:tcPr>
            <w:tcW w:w="5020" w:type="dxa"/>
            <w:tcBorders>
              <w:top w:val="single" w:sz="4" w:space="0" w:color="000000"/>
              <w:left w:val="single" w:sz="4" w:space="0" w:color="000000"/>
              <w:bottom w:val="single" w:sz="4" w:space="0" w:color="000000"/>
              <w:right w:val="nil"/>
            </w:tcBorders>
            <w:hideMark/>
          </w:tcPr>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Оригінал довідки або нотаріально завірена копія Витягу  з Єдиного реєстру підприємств, щодо яких порушено провадження у справі про банкрутство ,   видана Міністерством юстиції України (відповідні структурні підрозділи Міністерства юстиції України, головні управління юстиції в областях, містах, що забезпечують реалізацію повноважень у сфері банкрутства), не більше місячної давнини відносно дати розкриття пропозицій конкурсних торгів.   </w:t>
            </w:r>
          </w:p>
        </w:tc>
        <w:tc>
          <w:tcPr>
            <w:tcW w:w="4343" w:type="dxa"/>
            <w:tcBorders>
              <w:top w:val="single" w:sz="4" w:space="0" w:color="000000"/>
              <w:left w:val="single" w:sz="4" w:space="0" w:color="000000"/>
              <w:bottom w:val="single" w:sz="4" w:space="0" w:color="000000"/>
              <w:right w:val="single" w:sz="4" w:space="0" w:color="000000"/>
            </w:tcBorders>
          </w:tcPr>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Пункт 7 частини першої статті 17 Закону, а саме, - «учасник або учасник попередньої кваліфікації визнаний у встановленому законом порядку банкрутом та відносно нього відкрита ліквідаційна процедура».</w:t>
            </w:r>
          </w:p>
          <w:p w:rsidR="00592295" w:rsidRPr="00592295" w:rsidRDefault="00592295" w:rsidP="00592295">
            <w:pPr>
              <w:tabs>
                <w:tab w:val="left" w:pos="426"/>
              </w:tabs>
              <w:spacing w:after="0" w:line="240" w:lineRule="auto"/>
              <w:jc w:val="right"/>
              <w:rPr>
                <w:rFonts w:ascii="Times New Roman" w:eastAsia="Times New Roman" w:hAnsi="Times New Roman" w:cs="Times New Roman"/>
                <w:sz w:val="24"/>
                <w:szCs w:val="24"/>
                <w:lang w:val="uk-UA" w:eastAsia="ar-SA"/>
              </w:rPr>
            </w:pPr>
          </w:p>
        </w:tc>
      </w:tr>
      <w:tr w:rsidR="00592295" w:rsidRPr="00592295" w:rsidTr="00592295">
        <w:tc>
          <w:tcPr>
            <w:tcW w:w="560" w:type="dxa"/>
            <w:tcBorders>
              <w:top w:val="single" w:sz="4" w:space="0" w:color="000000"/>
              <w:left w:val="single" w:sz="4" w:space="0" w:color="000000"/>
              <w:bottom w:val="single" w:sz="4" w:space="0" w:color="000000"/>
              <w:right w:val="nil"/>
            </w:tcBorders>
            <w:hideMark/>
          </w:tcPr>
          <w:p w:rsidR="00592295" w:rsidRPr="00592295" w:rsidRDefault="00592295" w:rsidP="00592295">
            <w:pPr>
              <w:tabs>
                <w:tab w:val="left" w:pos="426"/>
              </w:tabs>
              <w:spacing w:after="0" w:line="240" w:lineRule="auto"/>
              <w:jc w:val="right"/>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8.</w:t>
            </w:r>
          </w:p>
        </w:tc>
        <w:tc>
          <w:tcPr>
            <w:tcW w:w="5020" w:type="dxa"/>
            <w:tcBorders>
              <w:top w:val="single" w:sz="4" w:space="0" w:color="000000"/>
              <w:left w:val="single" w:sz="4" w:space="0" w:color="000000"/>
              <w:bottom w:val="single" w:sz="4" w:space="0" w:color="000000"/>
              <w:right w:val="nil"/>
            </w:tcBorders>
            <w:hideMark/>
          </w:tcPr>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Оригінал або нотаріально завірена копія довідки податкового органу про відсутність (наявність) заборгованості із сплати податків  і зборів (обов'язкових платежів) , яка має бути   дійсна станом на дату розкриття пропозицій конкурсних торгів.</w:t>
            </w:r>
          </w:p>
        </w:tc>
        <w:tc>
          <w:tcPr>
            <w:tcW w:w="4343" w:type="dxa"/>
            <w:tcBorders>
              <w:top w:val="single" w:sz="4" w:space="0" w:color="000000"/>
              <w:left w:val="single" w:sz="4" w:space="0" w:color="000000"/>
              <w:bottom w:val="single" w:sz="4" w:space="0" w:color="000000"/>
              <w:right w:val="single" w:sz="4" w:space="0" w:color="000000"/>
            </w:tcBorders>
            <w:hideMark/>
          </w:tcPr>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Пункт 1 частини другої статті 17 Закону, а саме, - «учасник або учасник попередньої кваліфікації має заборгованість із сплати податків і зборів (обов'язкових платежів)»; </w:t>
            </w:r>
          </w:p>
        </w:tc>
      </w:tr>
      <w:tr w:rsidR="00592295" w:rsidRPr="00592295" w:rsidTr="00592295">
        <w:trPr>
          <w:trHeight w:val="1334"/>
        </w:trPr>
        <w:tc>
          <w:tcPr>
            <w:tcW w:w="560" w:type="dxa"/>
            <w:tcBorders>
              <w:top w:val="single" w:sz="4" w:space="0" w:color="000000"/>
              <w:left w:val="single" w:sz="4" w:space="0" w:color="000000"/>
              <w:bottom w:val="single" w:sz="4" w:space="0" w:color="000000"/>
              <w:right w:val="nil"/>
            </w:tcBorders>
            <w:hideMark/>
          </w:tcPr>
          <w:p w:rsidR="00592295" w:rsidRPr="00592295" w:rsidRDefault="00592295" w:rsidP="00592295">
            <w:pPr>
              <w:tabs>
                <w:tab w:val="left" w:pos="426"/>
              </w:tabs>
              <w:spacing w:after="0" w:line="240" w:lineRule="auto"/>
              <w:jc w:val="right"/>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9.</w:t>
            </w:r>
          </w:p>
        </w:tc>
        <w:tc>
          <w:tcPr>
            <w:tcW w:w="5020" w:type="dxa"/>
            <w:tcBorders>
              <w:top w:val="single" w:sz="4" w:space="0" w:color="000000"/>
              <w:left w:val="single" w:sz="4" w:space="0" w:color="000000"/>
              <w:bottom w:val="single" w:sz="4" w:space="0" w:color="000000"/>
              <w:right w:val="nil"/>
            </w:tcBorders>
            <w:hideMark/>
          </w:tcPr>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Копія Статуту (зі змінами – в разі наявності), засвідчена належним чином або іншого установчого документу (у випадку відсутності статуту).</w:t>
            </w:r>
          </w:p>
        </w:tc>
        <w:tc>
          <w:tcPr>
            <w:tcW w:w="4343" w:type="dxa"/>
            <w:tcBorders>
              <w:top w:val="single" w:sz="4" w:space="0" w:color="000000"/>
              <w:left w:val="single" w:sz="4" w:space="0" w:color="000000"/>
              <w:bottom w:val="single" w:sz="4" w:space="0" w:color="000000"/>
              <w:right w:val="single" w:sz="4" w:space="0" w:color="000000"/>
            </w:tcBorders>
            <w:hideMark/>
          </w:tcPr>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Пункт 2 частини другої статті 17 Закону, а саме, - «учасник або учасник попередньої кваліфікації не провадить господарську діяльність відповідно до положень його статуту».</w:t>
            </w:r>
          </w:p>
        </w:tc>
      </w:tr>
      <w:tr w:rsidR="00592295" w:rsidRPr="00592295" w:rsidTr="00592295">
        <w:trPr>
          <w:trHeight w:val="421"/>
        </w:trPr>
        <w:tc>
          <w:tcPr>
            <w:tcW w:w="560" w:type="dxa"/>
            <w:tcBorders>
              <w:top w:val="single" w:sz="4" w:space="0" w:color="000000"/>
              <w:left w:val="single" w:sz="4" w:space="0" w:color="000000"/>
              <w:bottom w:val="single" w:sz="4" w:space="0" w:color="000000"/>
              <w:right w:val="nil"/>
            </w:tcBorders>
            <w:hideMark/>
          </w:tcPr>
          <w:p w:rsidR="00592295" w:rsidRPr="00592295" w:rsidRDefault="00592295" w:rsidP="00592295">
            <w:pPr>
              <w:tabs>
                <w:tab w:val="left" w:pos="426"/>
              </w:tabs>
              <w:spacing w:after="0" w:line="240" w:lineRule="auto"/>
              <w:jc w:val="right"/>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10.</w:t>
            </w:r>
          </w:p>
        </w:tc>
        <w:tc>
          <w:tcPr>
            <w:tcW w:w="5020" w:type="dxa"/>
            <w:tcBorders>
              <w:top w:val="single" w:sz="4" w:space="0" w:color="000000"/>
              <w:left w:val="single" w:sz="4" w:space="0" w:color="000000"/>
              <w:bottom w:val="single" w:sz="4" w:space="0" w:color="000000"/>
              <w:right w:val="nil"/>
            </w:tcBorders>
            <w:hideMark/>
          </w:tcPr>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 xml:space="preserve">Довідка у довільній формі від учасника, яка містить інформацію про те, що учасник не </w:t>
            </w:r>
            <w:r w:rsidRPr="00592295">
              <w:rPr>
                <w:rFonts w:ascii="Times New Roman" w:eastAsia="Times New Roman" w:hAnsi="Times New Roman" w:cs="Times New Roman"/>
                <w:sz w:val="24"/>
                <w:szCs w:val="24"/>
                <w:lang w:val="uk-UA" w:eastAsia="ar-SA"/>
              </w:rPr>
              <w:lastRenderedPageBreak/>
              <w:t xml:space="preserve">зареєстрований (зареєстрований) в офшорних зонах , перелік яких , встановлений Кабінетом Міністрів України, з відбитком печатки (за наявності такої) та підписом уповноваженої особи. </w:t>
            </w:r>
          </w:p>
        </w:tc>
        <w:tc>
          <w:tcPr>
            <w:tcW w:w="4343" w:type="dxa"/>
            <w:tcBorders>
              <w:top w:val="single" w:sz="4" w:space="0" w:color="000000"/>
              <w:left w:val="single" w:sz="4" w:space="0" w:color="000000"/>
              <w:bottom w:val="single" w:sz="4" w:space="0" w:color="000000"/>
              <w:right w:val="single" w:sz="4" w:space="0" w:color="000000"/>
            </w:tcBorders>
            <w:hideMark/>
          </w:tcPr>
          <w:p w:rsidR="00592295" w:rsidRPr="00592295" w:rsidRDefault="00592295" w:rsidP="00592295">
            <w:pPr>
              <w:tabs>
                <w:tab w:val="left" w:pos="426"/>
              </w:tabs>
              <w:spacing w:after="0" w:line="240" w:lineRule="auto"/>
              <w:jc w:val="both"/>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lastRenderedPageBreak/>
              <w:t xml:space="preserve">Пункт 3 частини другої статті 17 Закону, а саме, - «учасник або учасник </w:t>
            </w:r>
            <w:r w:rsidRPr="00592295">
              <w:rPr>
                <w:rFonts w:ascii="Times New Roman" w:eastAsia="Times New Roman" w:hAnsi="Times New Roman" w:cs="Times New Roman"/>
                <w:sz w:val="24"/>
                <w:szCs w:val="24"/>
                <w:lang w:val="uk-UA" w:eastAsia="ar-SA"/>
              </w:rPr>
              <w:lastRenderedPageBreak/>
              <w:t>попередньої кваліфікації зареєстрований в офшорних зонах. Перелік офшорних зон встановлюється Кабінетом Міністрів України».</w:t>
            </w:r>
          </w:p>
        </w:tc>
      </w:tr>
    </w:tbl>
    <w:p w:rsidR="00592295" w:rsidRPr="00592295" w:rsidRDefault="00592295"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592295" w:rsidRPr="00592295" w:rsidRDefault="00592295"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592295" w:rsidRDefault="00592295"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2E6693" w:rsidRDefault="002E6693"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2E6693" w:rsidRDefault="002E6693"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2E6693" w:rsidRDefault="002E6693"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2E6693" w:rsidRDefault="002E6693"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32335B" w:rsidRPr="00592295" w:rsidRDefault="0032335B"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592295" w:rsidRPr="00592295" w:rsidRDefault="00592295"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592295" w:rsidRPr="00592295" w:rsidRDefault="00592295"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592295" w:rsidRPr="00592295" w:rsidRDefault="00592295" w:rsidP="00592295">
      <w:pPr>
        <w:tabs>
          <w:tab w:val="left" w:pos="426"/>
        </w:tabs>
        <w:spacing w:after="0" w:line="240" w:lineRule="auto"/>
        <w:jc w:val="right"/>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t>Додаток № 4</w:t>
      </w:r>
    </w:p>
    <w:p w:rsidR="00592295" w:rsidRPr="00592295" w:rsidRDefault="00592295" w:rsidP="00592295">
      <w:pPr>
        <w:tabs>
          <w:tab w:val="left" w:pos="426"/>
        </w:tabs>
        <w:spacing w:after="0" w:line="240" w:lineRule="auto"/>
        <w:jc w:val="right"/>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t>до документації конкурсних торгів</w:t>
      </w:r>
    </w:p>
    <w:p w:rsidR="00592295" w:rsidRPr="00592295" w:rsidRDefault="00592295"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tbl>
      <w:tblPr>
        <w:tblW w:w="14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68"/>
        <w:gridCol w:w="4265"/>
      </w:tblGrid>
      <w:tr w:rsidR="00592295" w:rsidRPr="00592295" w:rsidTr="00592295">
        <w:trPr>
          <w:trHeight w:val="256"/>
        </w:trPr>
        <w:tc>
          <w:tcPr>
            <w:tcW w:w="10368" w:type="dxa"/>
            <w:tcBorders>
              <w:top w:val="outset" w:sz="6" w:space="0" w:color="FFFFFF"/>
              <w:left w:val="outset" w:sz="6" w:space="0" w:color="FFFFFF"/>
              <w:bottom w:val="outset" w:sz="6" w:space="0" w:color="FFFFFF"/>
              <w:right w:val="outset" w:sz="6" w:space="0" w:color="FFFFFF"/>
            </w:tcBorders>
            <w:hideMark/>
          </w:tcPr>
          <w:p w:rsidR="00592295" w:rsidRPr="00592295" w:rsidRDefault="00592295" w:rsidP="00592295">
            <w:pPr>
              <w:widowControl w:val="0"/>
              <w:autoSpaceDE w:val="0"/>
              <w:autoSpaceDN w:val="0"/>
              <w:adjustRightInd w:val="0"/>
              <w:spacing w:after="0" w:line="240" w:lineRule="auto"/>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bCs/>
                <w:sz w:val="24"/>
                <w:szCs w:val="24"/>
                <w:lang w:val="uk-UA" w:eastAsia="ru-RU"/>
              </w:rPr>
              <w:t>Істотні умови, які обов’язково будуть включені до договору про закупівлю робіт</w:t>
            </w:r>
            <w:r w:rsidRPr="00592295">
              <w:rPr>
                <w:rFonts w:ascii="Times New Roman" w:eastAsia="Times New Roman" w:hAnsi="Times New Roman" w:cs="Times New Roman"/>
                <w:b/>
                <w:bCs/>
                <w:sz w:val="24"/>
                <w:szCs w:val="24"/>
                <w:u w:val="single"/>
                <w:lang w:val="uk-UA" w:eastAsia="ru-RU"/>
              </w:rPr>
              <w:t xml:space="preserve">    </w:t>
            </w:r>
          </w:p>
        </w:tc>
        <w:tc>
          <w:tcPr>
            <w:tcW w:w="4265" w:type="dxa"/>
            <w:tcBorders>
              <w:top w:val="outset" w:sz="6" w:space="0" w:color="FFFFFF"/>
              <w:left w:val="outset" w:sz="6" w:space="0" w:color="FFFFFF"/>
              <w:bottom w:val="outset" w:sz="6" w:space="0" w:color="FFFFFF"/>
              <w:right w:val="outset" w:sz="6" w:space="0" w:color="FFFFFF"/>
            </w:tcBorders>
            <w:hideMark/>
          </w:tcPr>
          <w:p w:rsidR="00592295" w:rsidRPr="00592295" w:rsidRDefault="00592295" w:rsidP="00592295">
            <w:pPr>
              <w:widowControl w:val="0"/>
              <w:autoSpaceDE w:val="0"/>
              <w:autoSpaceDN w:val="0"/>
              <w:adjustRightInd w:val="0"/>
              <w:spacing w:after="0" w:line="240" w:lineRule="auto"/>
              <w:rPr>
                <w:rFonts w:ascii="Times New Roman" w:eastAsia="Times New Roman" w:hAnsi="Times New Roman" w:cs="Times New Roman"/>
                <w:bCs/>
                <w:sz w:val="24"/>
                <w:szCs w:val="24"/>
                <w:lang w:val="uk-UA" w:eastAsia="ru-RU"/>
              </w:rPr>
            </w:pPr>
            <w:r w:rsidRPr="00592295">
              <w:rPr>
                <w:rFonts w:ascii="Times New Roman" w:eastAsia="Times New Roman" w:hAnsi="Times New Roman" w:cs="Times New Roman"/>
                <w:bCs/>
                <w:sz w:val="24"/>
                <w:szCs w:val="24"/>
                <w:lang w:val="uk-UA" w:eastAsia="ru-RU"/>
              </w:rPr>
              <w:t xml:space="preserve"> </w:t>
            </w:r>
          </w:p>
        </w:tc>
      </w:tr>
      <w:tr w:rsidR="00592295" w:rsidRPr="00592295" w:rsidTr="00592295">
        <w:trPr>
          <w:trHeight w:val="392"/>
        </w:trPr>
        <w:tc>
          <w:tcPr>
            <w:tcW w:w="10368" w:type="dxa"/>
            <w:tcBorders>
              <w:top w:val="outset" w:sz="6" w:space="0" w:color="FFFFFF"/>
              <w:left w:val="outset" w:sz="6" w:space="0" w:color="FFFFFF"/>
              <w:bottom w:val="outset" w:sz="6" w:space="0" w:color="FFFFFF"/>
              <w:right w:val="outset" w:sz="6" w:space="0" w:color="FFFFFF"/>
            </w:tcBorders>
          </w:tcPr>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b/>
                <w:bCs/>
                <w:sz w:val="24"/>
                <w:szCs w:val="24"/>
                <w:lang w:val="uk-UA" w:eastAsia="ru-RU"/>
              </w:rPr>
            </w:pPr>
          </w:p>
        </w:tc>
        <w:tc>
          <w:tcPr>
            <w:tcW w:w="4265" w:type="dxa"/>
            <w:tcBorders>
              <w:top w:val="outset" w:sz="6" w:space="0" w:color="FFFFFF"/>
              <w:left w:val="outset" w:sz="6" w:space="0" w:color="FFFFFF"/>
              <w:bottom w:val="outset" w:sz="6" w:space="0" w:color="FFFFFF"/>
              <w:right w:val="outset" w:sz="6" w:space="0" w:color="FFFFFF"/>
            </w:tcBorders>
          </w:tcPr>
          <w:p w:rsidR="00592295" w:rsidRPr="00592295" w:rsidRDefault="00592295" w:rsidP="00592295">
            <w:pPr>
              <w:widowControl w:val="0"/>
              <w:autoSpaceDE w:val="0"/>
              <w:autoSpaceDN w:val="0"/>
              <w:adjustRightInd w:val="0"/>
              <w:spacing w:after="0" w:line="240" w:lineRule="auto"/>
              <w:rPr>
                <w:rFonts w:ascii="Times New Roman" w:eastAsia="Times New Roman" w:hAnsi="Times New Roman" w:cs="Times New Roman"/>
                <w:bCs/>
                <w:sz w:val="24"/>
                <w:szCs w:val="24"/>
                <w:lang w:val="uk-UA" w:eastAsia="ru-RU"/>
              </w:rPr>
            </w:pPr>
          </w:p>
        </w:tc>
      </w:tr>
    </w:tbl>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1.Предмет договору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1.1 За результатами проведених відкритих торгів які відбулися </w:t>
      </w:r>
      <w:r w:rsidRPr="00592295">
        <w:rPr>
          <w:rFonts w:ascii="Times New Roman" w:eastAsia="Times New Roman" w:hAnsi="Times New Roman" w:cs="Times New Roman"/>
          <w:sz w:val="24"/>
          <w:szCs w:val="24"/>
          <w:lang w:val="uk-UA" w:eastAsia="ru-RU"/>
        </w:rPr>
        <w:softHyphen/>
      </w:r>
      <w:r w:rsidRPr="00592295">
        <w:rPr>
          <w:rFonts w:ascii="Times New Roman" w:eastAsia="Times New Roman" w:hAnsi="Times New Roman" w:cs="Times New Roman"/>
          <w:sz w:val="24"/>
          <w:szCs w:val="24"/>
          <w:lang w:val="uk-UA" w:eastAsia="ru-RU"/>
        </w:rPr>
        <w:softHyphen/>
      </w:r>
      <w:r w:rsidRPr="00592295">
        <w:rPr>
          <w:rFonts w:ascii="Times New Roman" w:eastAsia="Times New Roman" w:hAnsi="Times New Roman" w:cs="Times New Roman"/>
          <w:sz w:val="24"/>
          <w:szCs w:val="24"/>
          <w:lang w:val="uk-UA" w:eastAsia="ru-RU"/>
        </w:rPr>
        <w:softHyphen/>
        <w:t xml:space="preserve"> </w:t>
      </w:r>
      <w:r w:rsidRPr="00592295">
        <w:rPr>
          <w:rFonts w:ascii="Times New Roman" w:eastAsia="Times New Roman" w:hAnsi="Times New Roman" w:cs="Times New Roman"/>
          <w:sz w:val="24"/>
          <w:szCs w:val="24"/>
          <w:lang w:val="uk-UA" w:eastAsia="ru-RU"/>
        </w:rPr>
        <w:softHyphen/>
      </w:r>
      <w:r w:rsidRPr="00592295">
        <w:rPr>
          <w:rFonts w:ascii="Times New Roman" w:eastAsia="Times New Roman" w:hAnsi="Times New Roman" w:cs="Times New Roman"/>
          <w:sz w:val="24"/>
          <w:szCs w:val="24"/>
          <w:lang w:val="uk-UA" w:eastAsia="ru-RU"/>
        </w:rPr>
        <w:softHyphen/>
      </w:r>
      <w:r w:rsidRPr="00592295">
        <w:rPr>
          <w:rFonts w:ascii="Times New Roman" w:eastAsia="Times New Roman" w:hAnsi="Times New Roman" w:cs="Times New Roman"/>
          <w:sz w:val="24"/>
          <w:szCs w:val="24"/>
          <w:lang w:val="uk-UA" w:eastAsia="ru-RU"/>
        </w:rPr>
        <w:softHyphen/>
      </w:r>
      <w:r w:rsidRPr="00592295">
        <w:rPr>
          <w:rFonts w:ascii="Times New Roman" w:eastAsia="Times New Roman" w:hAnsi="Times New Roman" w:cs="Times New Roman"/>
          <w:sz w:val="24"/>
          <w:szCs w:val="24"/>
          <w:lang w:val="uk-UA" w:eastAsia="ru-RU"/>
        </w:rPr>
        <w:softHyphen/>
      </w:r>
      <w:r w:rsidRPr="00592295">
        <w:rPr>
          <w:rFonts w:ascii="Times New Roman" w:eastAsia="Times New Roman" w:hAnsi="Times New Roman" w:cs="Times New Roman"/>
          <w:sz w:val="24"/>
          <w:szCs w:val="24"/>
          <w:lang w:val="uk-UA" w:eastAsia="ru-RU"/>
        </w:rPr>
        <w:softHyphen/>
      </w:r>
      <w:r w:rsidRPr="00592295">
        <w:rPr>
          <w:rFonts w:ascii="Times New Roman" w:eastAsia="Times New Roman" w:hAnsi="Times New Roman" w:cs="Times New Roman"/>
          <w:sz w:val="24"/>
          <w:szCs w:val="24"/>
          <w:lang w:val="uk-UA" w:eastAsia="ru-RU"/>
        </w:rPr>
        <w:softHyphen/>
      </w:r>
      <w:r w:rsidRPr="00592295">
        <w:rPr>
          <w:rFonts w:ascii="Times New Roman" w:eastAsia="Times New Roman" w:hAnsi="Times New Roman" w:cs="Times New Roman"/>
          <w:sz w:val="24"/>
          <w:szCs w:val="24"/>
          <w:lang w:val="uk-UA" w:eastAsia="ru-RU"/>
        </w:rPr>
        <w:softHyphen/>
      </w:r>
      <w:r w:rsidRPr="00592295">
        <w:rPr>
          <w:rFonts w:ascii="Times New Roman" w:eastAsia="Times New Roman" w:hAnsi="Times New Roman" w:cs="Times New Roman"/>
          <w:sz w:val="24"/>
          <w:szCs w:val="24"/>
          <w:lang w:val="uk-UA" w:eastAsia="ru-RU"/>
        </w:rPr>
        <w:softHyphen/>
      </w:r>
      <w:r w:rsidRPr="00592295">
        <w:rPr>
          <w:rFonts w:ascii="Times New Roman" w:eastAsia="Times New Roman" w:hAnsi="Times New Roman" w:cs="Times New Roman"/>
          <w:sz w:val="24"/>
          <w:szCs w:val="24"/>
          <w:lang w:val="uk-UA" w:eastAsia="ru-RU"/>
        </w:rPr>
        <w:softHyphen/>
      </w:r>
      <w:r w:rsidRPr="00592295">
        <w:rPr>
          <w:rFonts w:ascii="Times New Roman" w:eastAsia="Times New Roman" w:hAnsi="Times New Roman" w:cs="Times New Roman"/>
          <w:sz w:val="24"/>
          <w:szCs w:val="24"/>
          <w:lang w:val="uk-UA" w:eastAsia="ru-RU"/>
        </w:rPr>
        <w:softHyphen/>
      </w:r>
      <w:r w:rsidRPr="00592295">
        <w:rPr>
          <w:rFonts w:ascii="Times New Roman" w:eastAsia="Times New Roman" w:hAnsi="Times New Roman" w:cs="Times New Roman"/>
          <w:sz w:val="24"/>
          <w:szCs w:val="24"/>
          <w:lang w:val="uk-UA" w:eastAsia="ru-RU"/>
        </w:rPr>
        <w:softHyphen/>
      </w:r>
      <w:r w:rsidRPr="00592295">
        <w:rPr>
          <w:rFonts w:ascii="Times New Roman" w:eastAsia="Times New Roman" w:hAnsi="Times New Roman" w:cs="Times New Roman"/>
          <w:sz w:val="24"/>
          <w:szCs w:val="24"/>
          <w:lang w:val="uk-UA" w:eastAsia="ru-RU"/>
        </w:rPr>
        <w:softHyphen/>
      </w:r>
      <w:r w:rsidRPr="00592295">
        <w:rPr>
          <w:rFonts w:ascii="Times New Roman" w:eastAsia="Times New Roman" w:hAnsi="Times New Roman" w:cs="Times New Roman"/>
          <w:sz w:val="24"/>
          <w:szCs w:val="24"/>
          <w:lang w:val="uk-UA" w:eastAsia="ru-RU"/>
        </w:rPr>
        <w:softHyphen/>
      </w:r>
      <w:r w:rsidRPr="00592295">
        <w:rPr>
          <w:rFonts w:ascii="Times New Roman" w:eastAsia="Times New Roman" w:hAnsi="Times New Roman" w:cs="Times New Roman"/>
          <w:sz w:val="24"/>
          <w:szCs w:val="24"/>
          <w:lang w:val="uk-UA" w:eastAsia="ru-RU"/>
        </w:rPr>
        <w:softHyphen/>
      </w:r>
      <w:r w:rsidRPr="00592295">
        <w:rPr>
          <w:rFonts w:ascii="Times New Roman" w:eastAsia="Times New Roman" w:hAnsi="Times New Roman" w:cs="Times New Roman"/>
          <w:sz w:val="24"/>
          <w:szCs w:val="24"/>
          <w:lang w:val="uk-UA" w:eastAsia="ru-RU"/>
        </w:rPr>
        <w:softHyphen/>
        <w:t>__________2015 року,  згідно акцепту пропозиції конкурсних торгів №</w:t>
      </w:r>
      <w:r w:rsidRPr="00592295">
        <w:rPr>
          <w:rFonts w:ascii="Times New Roman" w:eastAsia="Times New Roman" w:hAnsi="Times New Roman" w:cs="Times New Roman"/>
          <w:sz w:val="24"/>
          <w:szCs w:val="24"/>
          <w:lang w:eastAsia="ru-RU"/>
        </w:rPr>
        <w:t>_________</w:t>
      </w:r>
      <w:r w:rsidRPr="00592295">
        <w:rPr>
          <w:rFonts w:ascii="Times New Roman" w:eastAsia="Times New Roman" w:hAnsi="Times New Roman" w:cs="Times New Roman"/>
          <w:sz w:val="24"/>
          <w:szCs w:val="24"/>
          <w:lang w:val="uk-UA" w:eastAsia="ru-RU"/>
        </w:rPr>
        <w:t>від</w:t>
      </w:r>
      <w:r w:rsidRPr="00592295">
        <w:rPr>
          <w:rFonts w:ascii="Times New Roman" w:eastAsia="Times New Roman" w:hAnsi="Times New Roman" w:cs="Times New Roman"/>
          <w:sz w:val="24"/>
          <w:szCs w:val="24"/>
          <w:lang w:eastAsia="ru-RU"/>
        </w:rPr>
        <w:t>_______</w:t>
      </w:r>
      <w:r w:rsidRPr="00592295">
        <w:rPr>
          <w:rFonts w:ascii="Times New Roman" w:eastAsia="Times New Roman" w:hAnsi="Times New Roman" w:cs="Times New Roman"/>
          <w:sz w:val="24"/>
          <w:szCs w:val="24"/>
          <w:lang w:val="uk-UA" w:eastAsia="ru-RU"/>
        </w:rPr>
        <w:t xml:space="preserve">2015 року  Замовник  доручає, а Підрядник зобов’язується    на свій страх і ризик власними і залученими силами та  засобами виконати </w:t>
      </w:r>
      <w:r w:rsidRPr="00592295">
        <w:rPr>
          <w:rFonts w:ascii="Times New Roman" w:eastAsia="Times New Roman" w:hAnsi="Times New Roman" w:cs="Times New Roman"/>
          <w:sz w:val="24"/>
          <w:szCs w:val="24"/>
          <w:u w:val="single"/>
          <w:lang w:val="uk-UA" w:eastAsia="ru-RU"/>
        </w:rPr>
        <w:t xml:space="preserve"> комплекс будівельно-монтажних робіт </w:t>
      </w:r>
      <w:r w:rsidR="002A00C6">
        <w:rPr>
          <w:rFonts w:ascii="Times New Roman" w:eastAsia="Times New Roman" w:hAnsi="Times New Roman" w:cs="Times New Roman"/>
          <w:sz w:val="24"/>
          <w:szCs w:val="24"/>
          <w:lang w:eastAsia="ru-RU"/>
        </w:rPr>
        <w:t xml:space="preserve"> </w:t>
      </w:r>
      <w:r w:rsidR="002A00C6">
        <w:rPr>
          <w:rFonts w:ascii="Times New Roman" w:eastAsia="Times New Roman" w:hAnsi="Times New Roman" w:cs="Times New Roman"/>
          <w:sz w:val="24"/>
          <w:szCs w:val="24"/>
          <w:lang w:val="uk-UA" w:eastAsia="ru-RU"/>
        </w:rPr>
        <w:t>з о</w:t>
      </w:r>
      <w:r w:rsidR="002A00C6" w:rsidRPr="002A00C6">
        <w:rPr>
          <w:rFonts w:ascii="Times New Roman" w:eastAsia="Times New Roman" w:hAnsi="Times New Roman" w:cs="Times New Roman"/>
          <w:sz w:val="24"/>
          <w:szCs w:val="24"/>
          <w:lang w:val="uk-UA" w:eastAsia="ar-SA"/>
        </w:rPr>
        <w:t>світлення мікрорайону Низи</w:t>
      </w:r>
      <w:r w:rsidRPr="00592295">
        <w:rPr>
          <w:rFonts w:ascii="Times New Roman" w:eastAsia="Times New Roman" w:hAnsi="Times New Roman" w:cs="Times New Roman"/>
          <w:sz w:val="24"/>
          <w:szCs w:val="24"/>
          <w:lang w:val="uk-UA" w:eastAsia="ar-SA"/>
        </w:rPr>
        <w:t>,</w:t>
      </w:r>
      <w:r w:rsidRPr="00592295">
        <w:rPr>
          <w:rFonts w:ascii="Times New Roman" w:eastAsia="Times New Roman" w:hAnsi="Times New Roman" w:cs="Times New Roman"/>
          <w:sz w:val="24"/>
          <w:szCs w:val="24"/>
          <w:lang w:val="uk-UA" w:eastAsia="ru-RU"/>
        </w:rPr>
        <w:t xml:space="preserve"> відповідно до проектної документації та умов Договору і здати в обумовлені строки завершені роботи   Замовнику,  усувати на протязі гарантійного строку експлуатації  об’єкту недоробки, що зумовлені неякісним виконанням робіт. </w:t>
      </w:r>
      <w:r w:rsidR="002A00C6">
        <w:rPr>
          <w:rFonts w:ascii="Times New Roman" w:eastAsia="Times New Roman" w:hAnsi="Times New Roman" w:cs="Times New Roman"/>
          <w:sz w:val="24"/>
          <w:szCs w:val="24"/>
          <w:lang w:val="uk-UA" w:eastAsia="ru-RU"/>
        </w:rPr>
        <w:t xml:space="preserve"> </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1.2 Об’єкт будівництва:  «</w:t>
      </w:r>
      <w:r w:rsidR="002A00C6" w:rsidRPr="002A00C6">
        <w:rPr>
          <w:rFonts w:ascii="Times New Roman" w:eastAsia="Times New Roman" w:hAnsi="Times New Roman" w:cs="Times New Roman"/>
          <w:sz w:val="24"/>
          <w:szCs w:val="24"/>
          <w:lang w:val="uk-UA" w:eastAsia="ar-SA"/>
        </w:rPr>
        <w:t>Освітлення мікрорайону Низи</w:t>
      </w:r>
      <w:r w:rsidRPr="00592295">
        <w:rPr>
          <w:rFonts w:ascii="Times New Roman" w:eastAsia="Times New Roman" w:hAnsi="Times New Roman" w:cs="Times New Roman"/>
          <w:sz w:val="24"/>
          <w:szCs w:val="24"/>
          <w:lang w:val="uk-UA" w:eastAsia="ru-RU"/>
        </w:rPr>
        <w:t>».</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sz w:val="24"/>
          <w:szCs w:val="24"/>
          <w:lang w:val="uk-UA" w:eastAsia="ru-RU"/>
        </w:rPr>
        <w:t>Адреса розташування об’єкта:</w:t>
      </w:r>
      <w:r w:rsidRPr="00592295">
        <w:rPr>
          <w:rFonts w:ascii="Times New Roman" w:eastAsia="Times New Roman" w:hAnsi="Times New Roman" w:cs="Times New Roman"/>
          <w:sz w:val="24"/>
          <w:szCs w:val="24"/>
          <w:lang w:val="uk-UA" w:eastAsia="ar-SA"/>
        </w:rPr>
        <w:t xml:space="preserve">   мікрорайон  Низи</w:t>
      </w:r>
      <w:r w:rsidRPr="00592295">
        <w:rPr>
          <w:rFonts w:ascii="Times New Roman" w:eastAsia="Times New Roman" w:hAnsi="Times New Roman" w:cs="Times New Roman"/>
          <w:sz w:val="24"/>
          <w:szCs w:val="24"/>
          <w:lang w:val="uk-UA" w:eastAsia="ru-RU"/>
        </w:rPr>
        <w:t xml:space="preserve"> м. Комсомольськ,</w:t>
      </w:r>
      <w:r w:rsidRPr="00592295">
        <w:rPr>
          <w:rFonts w:ascii="Times New Roman" w:eastAsia="Times New Roman" w:hAnsi="Times New Roman" w:cs="Times New Roman"/>
          <w:sz w:val="24"/>
          <w:szCs w:val="24"/>
          <w:u w:val="single"/>
          <w:lang w:val="uk-UA" w:eastAsia="ru-RU"/>
        </w:rPr>
        <w:t xml:space="preserve"> </w:t>
      </w:r>
      <w:r w:rsidRPr="00592295">
        <w:rPr>
          <w:rFonts w:ascii="Times New Roman" w:eastAsia="Times New Roman" w:hAnsi="Times New Roman" w:cs="Times New Roman"/>
          <w:sz w:val="24"/>
          <w:szCs w:val="24"/>
          <w:lang w:val="uk-UA" w:eastAsia="ru-RU"/>
        </w:rPr>
        <w:t xml:space="preserve"> Полтавська область.</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1.3 Склад та обсяги робіт за цим Договором, які передбачені проектною документацією, що доручаються до виконання Підряднику, визначені документацією конкурсних торгів Замовника та акцептованою пропозицією конкурсних торгів Підрядника можуть бути зменшені за взаємною згодою Сторін залежно від реального фінансування видатків з відповідним укладанням додаткової угоди. </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1.5 Склад та обсяги робіт можуть бути переглянуті в процесі будівництва у разі внесення  змін до проектної документації та не всупереч  вимогам законодавства у сфері державних </w:t>
      </w:r>
      <w:proofErr w:type="spellStart"/>
      <w:r w:rsidRPr="00592295">
        <w:rPr>
          <w:rFonts w:ascii="Times New Roman" w:eastAsia="Times New Roman" w:hAnsi="Times New Roman" w:cs="Times New Roman"/>
          <w:sz w:val="24"/>
          <w:szCs w:val="24"/>
          <w:lang w:val="uk-UA" w:eastAsia="ru-RU"/>
        </w:rPr>
        <w:t>закупівель</w:t>
      </w:r>
      <w:proofErr w:type="spellEnd"/>
      <w:r w:rsidRPr="00592295">
        <w:rPr>
          <w:rFonts w:ascii="Times New Roman" w:eastAsia="Times New Roman" w:hAnsi="Times New Roman" w:cs="Times New Roman"/>
          <w:sz w:val="24"/>
          <w:szCs w:val="24"/>
          <w:lang w:val="uk-UA" w:eastAsia="ru-RU"/>
        </w:rPr>
        <w:t>.</w:t>
      </w:r>
    </w:p>
    <w:p w:rsidR="00592295" w:rsidRPr="00592295" w:rsidRDefault="00592295" w:rsidP="00592295">
      <w:pPr>
        <w:widowControl w:val="0"/>
        <w:autoSpaceDE w:val="0"/>
        <w:autoSpaceDN w:val="0"/>
        <w:adjustRightInd w:val="0"/>
        <w:spacing w:after="0" w:line="240" w:lineRule="auto"/>
        <w:ind w:left="360"/>
        <w:rPr>
          <w:rFonts w:ascii="Times New Roman" w:eastAsia="Times New Roman" w:hAnsi="Times New Roman" w:cs="Times New Roman"/>
          <w:b/>
          <w:sz w:val="24"/>
          <w:szCs w:val="24"/>
          <w:lang w:val="uk-UA" w:eastAsia="ru-RU"/>
        </w:rPr>
      </w:pP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2.Строки виконання робіт (будівництва   об’єкта)</w:t>
      </w:r>
    </w:p>
    <w:p w:rsidR="00592295" w:rsidRPr="0087194D"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87194D">
        <w:rPr>
          <w:rFonts w:ascii="Times New Roman" w:eastAsia="Times New Roman" w:hAnsi="Times New Roman" w:cs="Times New Roman"/>
          <w:sz w:val="24"/>
          <w:szCs w:val="24"/>
          <w:lang w:val="uk-UA" w:eastAsia="ru-RU"/>
        </w:rPr>
        <w:t xml:space="preserve">2.1 </w:t>
      </w:r>
      <w:proofErr w:type="spellStart"/>
      <w:r w:rsidRPr="0087194D">
        <w:rPr>
          <w:rFonts w:ascii="Times New Roman" w:eastAsia="Times New Roman" w:hAnsi="Times New Roman" w:cs="Times New Roman"/>
          <w:sz w:val="24"/>
          <w:szCs w:val="24"/>
          <w:lang w:val="uk-UA" w:eastAsia="ru-RU"/>
        </w:rPr>
        <w:t>Сроки</w:t>
      </w:r>
      <w:proofErr w:type="spellEnd"/>
      <w:r w:rsidRPr="0087194D">
        <w:rPr>
          <w:rFonts w:ascii="Times New Roman" w:eastAsia="Times New Roman" w:hAnsi="Times New Roman" w:cs="Times New Roman"/>
          <w:sz w:val="24"/>
          <w:szCs w:val="24"/>
          <w:lang w:val="uk-UA" w:eastAsia="ru-RU"/>
        </w:rPr>
        <w:t xml:space="preserve"> виконання  робіт</w:t>
      </w:r>
      <w:r w:rsidRPr="0087194D">
        <w:rPr>
          <w:rFonts w:ascii="Times New Roman" w:eastAsia="Times New Roman" w:hAnsi="Times New Roman" w:cs="Times New Roman"/>
          <w:sz w:val="24"/>
          <w:szCs w:val="24"/>
          <w:lang w:eastAsia="ru-RU"/>
        </w:rPr>
        <w:t xml:space="preserve"> </w:t>
      </w:r>
      <w:r w:rsidRPr="0087194D">
        <w:rPr>
          <w:rFonts w:ascii="Times New Roman" w:eastAsia="Times New Roman" w:hAnsi="Times New Roman" w:cs="Times New Roman"/>
          <w:sz w:val="24"/>
          <w:szCs w:val="24"/>
          <w:lang w:val="uk-UA" w:eastAsia="ru-RU"/>
        </w:rPr>
        <w:t xml:space="preserve">визначаються календарним  графіком виконання робіт на 2015 рік, який Підрядник </w:t>
      </w:r>
      <w:proofErr w:type="spellStart"/>
      <w:r w:rsidRPr="0087194D">
        <w:rPr>
          <w:rFonts w:ascii="Times New Roman" w:eastAsia="Times New Roman" w:hAnsi="Times New Roman" w:cs="Times New Roman"/>
          <w:sz w:val="24"/>
          <w:szCs w:val="24"/>
          <w:lang w:val="uk-UA" w:eastAsia="ru-RU"/>
        </w:rPr>
        <w:t>надасть</w:t>
      </w:r>
      <w:proofErr w:type="spellEnd"/>
      <w:r w:rsidRPr="0087194D">
        <w:rPr>
          <w:rFonts w:ascii="Times New Roman" w:eastAsia="Times New Roman" w:hAnsi="Times New Roman" w:cs="Times New Roman"/>
          <w:sz w:val="24"/>
          <w:szCs w:val="24"/>
          <w:lang w:val="uk-UA" w:eastAsia="ru-RU"/>
        </w:rPr>
        <w:t xml:space="preserve"> на узгодження Замовнику після укладання договору протягом 1 дня після отримання дозвільної документації на право на виконання робіт. </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87194D">
        <w:rPr>
          <w:rFonts w:ascii="Times New Roman" w:eastAsia="Times New Roman" w:hAnsi="Times New Roman" w:cs="Times New Roman"/>
          <w:sz w:val="24"/>
          <w:szCs w:val="24"/>
          <w:lang w:val="uk-UA" w:eastAsia="ru-RU"/>
        </w:rPr>
        <w:t xml:space="preserve"> Строки  виконання робіт у 2016 році будуть </w:t>
      </w:r>
      <w:proofErr w:type="spellStart"/>
      <w:r w:rsidRPr="0087194D">
        <w:rPr>
          <w:rFonts w:ascii="Times New Roman" w:eastAsia="Times New Roman" w:hAnsi="Times New Roman" w:cs="Times New Roman"/>
          <w:sz w:val="24"/>
          <w:szCs w:val="24"/>
          <w:lang w:val="uk-UA" w:eastAsia="ru-RU"/>
        </w:rPr>
        <w:t>уточнюватися</w:t>
      </w:r>
      <w:proofErr w:type="spellEnd"/>
      <w:r w:rsidRPr="0087194D">
        <w:rPr>
          <w:rFonts w:ascii="Times New Roman" w:eastAsia="Times New Roman" w:hAnsi="Times New Roman" w:cs="Times New Roman"/>
          <w:sz w:val="24"/>
          <w:szCs w:val="24"/>
          <w:lang w:val="uk-UA" w:eastAsia="ru-RU"/>
        </w:rPr>
        <w:t xml:space="preserve"> додатковими угодами.</w:t>
      </w:r>
      <w:r w:rsidRPr="00592295">
        <w:rPr>
          <w:rFonts w:ascii="Times New Roman" w:eastAsia="Times New Roman" w:hAnsi="Times New Roman" w:cs="Times New Roman"/>
          <w:sz w:val="24"/>
          <w:szCs w:val="24"/>
          <w:lang w:val="uk-UA" w:eastAsia="ru-RU"/>
        </w:rPr>
        <w:t xml:space="preserve"> </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2.2. Підрядник може  забезпечити  достроково завершення виконання робіт і здачу їх Замовнику.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2.3. Строки виконання робіт  будівництва  об’єкту  можуть змінюватися із   внесенням відповідних змін у Договір у разі:</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     - виникнення обставин непереборної сили;</w:t>
      </w:r>
    </w:p>
    <w:p w:rsidR="00592295" w:rsidRPr="00592295" w:rsidRDefault="00592295" w:rsidP="00592295">
      <w:pPr>
        <w:widowControl w:val="0"/>
        <w:autoSpaceDE w:val="0"/>
        <w:autoSpaceDN w:val="0"/>
        <w:adjustRightInd w:val="0"/>
        <w:spacing w:after="0" w:line="240" w:lineRule="auto"/>
        <w:ind w:left="360"/>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внесення змін до проектної документації;</w:t>
      </w:r>
    </w:p>
    <w:p w:rsidR="00592295" w:rsidRPr="00592295" w:rsidRDefault="00592295" w:rsidP="00592295">
      <w:pPr>
        <w:widowControl w:val="0"/>
        <w:autoSpaceDE w:val="0"/>
        <w:autoSpaceDN w:val="0"/>
        <w:adjustRightInd w:val="0"/>
        <w:spacing w:after="0" w:line="240" w:lineRule="auto"/>
        <w:ind w:left="360"/>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дій третіх осіб, що унеможливлюють належне виконання робіт, за винятком випадків, коли ці дії зумовлені залежними від підрядника обставинами;</w:t>
      </w:r>
    </w:p>
    <w:p w:rsidR="00592295" w:rsidRPr="00592295" w:rsidRDefault="00592295" w:rsidP="00592295">
      <w:pPr>
        <w:widowControl w:val="0"/>
        <w:autoSpaceDE w:val="0"/>
        <w:autoSpaceDN w:val="0"/>
        <w:adjustRightInd w:val="0"/>
        <w:spacing w:after="0" w:line="240" w:lineRule="auto"/>
        <w:ind w:left="360"/>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виникнення інших обставин що, можуть вплинути на строки виконання робіт,</w:t>
      </w:r>
    </w:p>
    <w:p w:rsidR="00592295" w:rsidRPr="00592295" w:rsidRDefault="00592295" w:rsidP="00592295">
      <w:pPr>
        <w:widowControl w:val="0"/>
        <w:autoSpaceDE w:val="0"/>
        <w:autoSpaceDN w:val="0"/>
        <w:adjustRightInd w:val="0"/>
        <w:spacing w:after="0" w:line="240" w:lineRule="auto"/>
        <w:ind w:left="360"/>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  з урахуванням положень пункту 5 статті 40  Закону України «Про здійснення державних </w:t>
      </w:r>
      <w:proofErr w:type="spellStart"/>
      <w:r w:rsidRPr="00592295">
        <w:rPr>
          <w:rFonts w:ascii="Times New Roman" w:eastAsia="Times New Roman" w:hAnsi="Times New Roman" w:cs="Times New Roman"/>
          <w:sz w:val="24"/>
          <w:szCs w:val="24"/>
          <w:lang w:val="uk-UA" w:eastAsia="ru-RU"/>
        </w:rPr>
        <w:t>закупівель</w:t>
      </w:r>
      <w:proofErr w:type="spellEnd"/>
      <w:r w:rsidRPr="00592295">
        <w:rPr>
          <w:rFonts w:ascii="Times New Roman" w:eastAsia="Times New Roman" w:hAnsi="Times New Roman" w:cs="Times New Roman"/>
          <w:sz w:val="24"/>
          <w:szCs w:val="24"/>
          <w:lang w:val="uk-UA" w:eastAsia="ru-RU"/>
        </w:rPr>
        <w:t>» (зі змінами).</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2.5. Замовник може у разі необхідності прийняти рішення про уповільнення, зупинення або прискорення виконання робіт (будівництва  об’єкта) із  внесенням у встановленому порядку змін у Договір, у тому числі до календарного графіку виконання робіт, договірної ціни.</w:t>
      </w: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3. Договірна ціна</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sz w:val="24"/>
          <w:szCs w:val="24"/>
          <w:lang w:val="uk-UA" w:eastAsia="ru-RU"/>
        </w:rPr>
        <w:t>3.1 Договірна ціна робіт яка визначена відповідно  до  Державних стандартів України   на основі</w:t>
      </w:r>
      <w:r w:rsidRPr="00592295">
        <w:rPr>
          <w:rFonts w:ascii="Times New Roman" w:eastAsia="Times New Roman" w:hAnsi="Times New Roman" w:cs="Times New Roman"/>
          <w:i/>
          <w:sz w:val="24"/>
          <w:szCs w:val="24"/>
          <w:lang w:val="uk-UA" w:eastAsia="ru-RU"/>
        </w:rPr>
        <w:t xml:space="preserve"> </w:t>
      </w:r>
      <w:r w:rsidRPr="00592295">
        <w:rPr>
          <w:rFonts w:ascii="Times New Roman" w:eastAsia="Times New Roman" w:hAnsi="Times New Roman" w:cs="Times New Roman"/>
          <w:sz w:val="24"/>
          <w:szCs w:val="24"/>
          <w:lang w:val="uk-UA" w:eastAsia="ru-RU"/>
        </w:rPr>
        <w:t xml:space="preserve"> кошторису  (Додаток 1), що є невід’ємною частиною Договору, є твердою і складає </w:t>
      </w:r>
      <w:r w:rsidRPr="00592295">
        <w:rPr>
          <w:rFonts w:ascii="Times New Roman" w:eastAsia="Times New Roman" w:hAnsi="Times New Roman" w:cs="Times New Roman"/>
          <w:b/>
          <w:sz w:val="24"/>
          <w:szCs w:val="24"/>
          <w:lang w:val="uk-UA" w:eastAsia="ru-RU"/>
        </w:rPr>
        <w:t xml:space="preserve">_________ грн., </w:t>
      </w:r>
      <w:r w:rsidRPr="00592295">
        <w:rPr>
          <w:rFonts w:ascii="Times New Roman" w:eastAsia="Times New Roman" w:hAnsi="Times New Roman" w:cs="Times New Roman"/>
          <w:b/>
          <w:sz w:val="24"/>
          <w:szCs w:val="24"/>
          <w:lang w:eastAsia="ru-RU"/>
        </w:rPr>
        <w:t xml:space="preserve"> </w:t>
      </w:r>
      <w:r w:rsidRPr="00592295">
        <w:rPr>
          <w:rFonts w:ascii="Times New Roman" w:eastAsia="Times New Roman" w:hAnsi="Times New Roman" w:cs="Times New Roman"/>
          <w:b/>
          <w:sz w:val="24"/>
          <w:szCs w:val="24"/>
          <w:lang w:val="uk-UA" w:eastAsia="ru-RU"/>
        </w:rPr>
        <w:t>у тому числі ПДВ – ____________ грн. (</w:t>
      </w:r>
      <w:r w:rsidRPr="00592295">
        <w:rPr>
          <w:rFonts w:ascii="Times New Roman" w:eastAsia="Times New Roman" w:hAnsi="Times New Roman" w:cs="Times New Roman"/>
          <w:b/>
          <w:i/>
          <w:sz w:val="20"/>
          <w:szCs w:val="20"/>
          <w:lang w:val="uk-UA" w:eastAsia="ru-RU"/>
        </w:rPr>
        <w:t>СУМА ПРОПИСОМ</w:t>
      </w:r>
      <w:r w:rsidRPr="00592295">
        <w:rPr>
          <w:rFonts w:ascii="Times New Roman" w:eastAsia="Times New Roman" w:hAnsi="Times New Roman" w:cs="Times New Roman"/>
          <w:b/>
          <w:sz w:val="24"/>
          <w:szCs w:val="24"/>
          <w:lang w:val="uk-UA" w:eastAsia="ru-RU"/>
        </w:rPr>
        <w:t>)</w:t>
      </w:r>
    </w:p>
    <w:p w:rsidR="00592295" w:rsidRPr="0087194D" w:rsidRDefault="00592295" w:rsidP="00592295">
      <w:pPr>
        <w:widowControl w:val="0"/>
        <w:autoSpaceDE w:val="0"/>
        <w:autoSpaceDN w:val="0"/>
        <w:adjustRightInd w:val="0"/>
        <w:spacing w:after="0" w:line="240" w:lineRule="auto"/>
        <w:jc w:val="both"/>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lastRenderedPageBreak/>
        <w:t xml:space="preserve"> </w:t>
      </w:r>
      <w:r w:rsidRPr="0087194D">
        <w:rPr>
          <w:rFonts w:ascii="Times New Roman" w:eastAsia="Times New Roman" w:hAnsi="Times New Roman" w:cs="Times New Roman"/>
          <w:b/>
          <w:sz w:val="24"/>
          <w:szCs w:val="24"/>
          <w:lang w:val="uk-UA" w:eastAsia="ru-RU"/>
        </w:rPr>
        <w:t>у томі числі на 2015 рік _______________ грн.,</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b/>
          <w:sz w:val="24"/>
          <w:szCs w:val="24"/>
          <w:lang w:val="uk-UA" w:eastAsia="ru-RU"/>
        </w:rPr>
      </w:pPr>
      <w:r w:rsidRPr="0087194D">
        <w:rPr>
          <w:rFonts w:ascii="Times New Roman" w:eastAsia="Times New Roman" w:hAnsi="Times New Roman" w:cs="Times New Roman"/>
          <w:b/>
          <w:sz w:val="24"/>
          <w:szCs w:val="24"/>
          <w:lang w:val="uk-UA" w:eastAsia="ru-RU"/>
        </w:rPr>
        <w:t xml:space="preserve">                       на  2016 рік ______________грн.</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3.2 Договірна ціна робіт не </w:t>
      </w:r>
      <w:proofErr w:type="spellStart"/>
      <w:r w:rsidRPr="00592295">
        <w:rPr>
          <w:rFonts w:ascii="Times New Roman" w:eastAsia="Times New Roman" w:hAnsi="Times New Roman" w:cs="Times New Roman"/>
          <w:sz w:val="24"/>
          <w:szCs w:val="24"/>
          <w:lang w:val="uk-UA" w:eastAsia="ru-RU"/>
        </w:rPr>
        <w:t>уточнюється</w:t>
      </w:r>
      <w:proofErr w:type="spellEnd"/>
      <w:r w:rsidRPr="00592295">
        <w:rPr>
          <w:rFonts w:ascii="Times New Roman" w:eastAsia="Times New Roman" w:hAnsi="Times New Roman" w:cs="Times New Roman"/>
          <w:sz w:val="24"/>
          <w:szCs w:val="24"/>
          <w:lang w:val="uk-UA" w:eastAsia="ru-RU"/>
        </w:rPr>
        <w:t xml:space="preserve"> в процесі виконання робіт за винятком випадків, передбачених   в пункті 5 статті 40 Закону України «Про здійснення державних </w:t>
      </w:r>
      <w:proofErr w:type="spellStart"/>
      <w:r w:rsidRPr="00592295">
        <w:rPr>
          <w:rFonts w:ascii="Times New Roman" w:eastAsia="Times New Roman" w:hAnsi="Times New Roman" w:cs="Times New Roman"/>
          <w:sz w:val="24"/>
          <w:szCs w:val="24"/>
          <w:lang w:val="uk-UA" w:eastAsia="ru-RU"/>
        </w:rPr>
        <w:t>закупівель</w:t>
      </w:r>
      <w:proofErr w:type="spellEnd"/>
      <w:r w:rsidRPr="00592295">
        <w:rPr>
          <w:rFonts w:ascii="Times New Roman" w:eastAsia="Times New Roman" w:hAnsi="Times New Roman" w:cs="Times New Roman"/>
          <w:sz w:val="24"/>
          <w:szCs w:val="24"/>
          <w:lang w:val="uk-UA" w:eastAsia="ru-RU"/>
        </w:rPr>
        <w:t>» (зі змінами).</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3.3 У разі появи обставин, що зумовлюють необхідність перевищення договірної ціни, Підрядник протягом 5 днів з дня появи цих обставин повідомить Замовника і приступить до виконання робіт лише після одержання відповідного дозволу на продовження робіт.  </w:t>
      </w:r>
    </w:p>
    <w:p w:rsidR="00592295" w:rsidRPr="00592295" w:rsidRDefault="00592295" w:rsidP="00592295">
      <w:pPr>
        <w:widowControl w:val="0"/>
        <w:autoSpaceDE w:val="0"/>
        <w:autoSpaceDN w:val="0"/>
        <w:adjustRightInd w:val="0"/>
        <w:spacing w:after="0" w:line="240" w:lineRule="auto"/>
        <w:ind w:left="360"/>
        <w:jc w:val="both"/>
        <w:rPr>
          <w:rFonts w:ascii="Times New Roman" w:eastAsia="Times New Roman" w:hAnsi="Times New Roman" w:cs="Times New Roman"/>
          <w:sz w:val="24"/>
          <w:szCs w:val="24"/>
          <w:lang w:val="uk-UA" w:eastAsia="ru-RU"/>
        </w:rPr>
      </w:pP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 xml:space="preserve">4.Ризики знищення або пошкодження об’єкта будівництва </w:t>
      </w:r>
      <w:r w:rsidRPr="00592295">
        <w:rPr>
          <w:rFonts w:ascii="Times New Roman" w:eastAsia="Times New Roman" w:hAnsi="Times New Roman" w:cs="Times New Roman"/>
          <w:i/>
          <w:sz w:val="24"/>
          <w:szCs w:val="24"/>
          <w:lang w:val="uk-UA" w:eastAsia="ru-RU"/>
        </w:rPr>
        <w:t xml:space="preserve"> </w:t>
      </w:r>
      <w:r w:rsidRPr="00592295">
        <w:rPr>
          <w:rFonts w:ascii="Times New Roman" w:eastAsia="Times New Roman" w:hAnsi="Times New Roman" w:cs="Times New Roman"/>
          <w:b/>
          <w:sz w:val="24"/>
          <w:szCs w:val="24"/>
          <w:lang w:val="uk-UA" w:eastAsia="ru-RU"/>
        </w:rPr>
        <w:t>та їх страхування</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4.1 Ризик випадкового знищення або пошкодження об’єкта реконструкції до його прийняття Замовником несе Підрядник, крім випадків виникнення ризику внаслідок обставин, що залежали від Замовника. Сторони будуть регулювати свої зобов’язання, пов’язані з цим ризиком, із урахуванням положень Загальних умов.</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4.2 Повідомлення про пошкодження об’єкта будівництва, відповідальність за виникнення якого несе Підрядник, надсилається Замовником  після його виявлення. Пошкодження підлягає усуненню Підрядником у строки, узгоджені Сторонами із урахуванням його складності та обсягів. Підрядник повідомить Замовника про вжиті заходи  після усунення пошкодження.</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4.3 Страхування ризику знищення або пошкодження об’єкта будівництва не передбачається умовами Договору.</w:t>
      </w:r>
    </w:p>
    <w:p w:rsidR="00592295" w:rsidRPr="00592295" w:rsidRDefault="00592295" w:rsidP="00592295">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lang w:val="uk-UA" w:eastAsia="ru-RU"/>
        </w:rPr>
      </w:pP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5.Забезпечення  робіт (будівництва об’єкта) проектною документацією</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5.1 Замовник забезпечує розробку, погодження з уповноваженими державними органами та органами місцевого самоврядування, а також проведення  в установленому порядку експертизи робочої документації,  її затвердження і передачу  Підряднику в повному  обсязі проектної документації в 1 примірнику.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5.2 Передача Замовником неналежно оформленої або некомплектної проектної документації прирівнюється до її не передачі.  Підрядник не несе відповідальності за якість проектної документації, що подає Замовник.</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5.3 До подачі  пропозиції Підрядник  перевіряє комплектність та відповідність установленим вимогам робочу документацію та визначає вартість  виконання підрядних робіт.</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5.4 При виявленні в ній прорахунків  Підрядник   письмово повідомляє про це Замовника і направляє свої пропозиції  щодо внесення змін до проектної документації. Замовник врахує ці зауваження (у разі їх обґрунтованості).</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5.5 Підрядник розробляє організаційно-технологічну документацію для виконання робіт.</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5.6 Підрядник при закінченні реконструкції, розірванні і анулюванні договору 100% </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повертає проектну документацію Замовнику. Передача проектної документації третім особам не дозволяється.</w:t>
      </w:r>
    </w:p>
    <w:p w:rsidR="00592295" w:rsidRPr="00592295" w:rsidRDefault="00592295" w:rsidP="00592295">
      <w:pPr>
        <w:widowControl w:val="0"/>
        <w:autoSpaceDE w:val="0"/>
        <w:autoSpaceDN w:val="0"/>
        <w:adjustRightInd w:val="0"/>
        <w:spacing w:after="0" w:line="240" w:lineRule="auto"/>
        <w:ind w:firstLine="708"/>
        <w:jc w:val="center"/>
        <w:rPr>
          <w:rFonts w:ascii="Times New Roman" w:eastAsia="Times New Roman" w:hAnsi="Times New Roman" w:cs="Times New Roman"/>
          <w:b/>
          <w:sz w:val="24"/>
          <w:szCs w:val="24"/>
          <w:lang w:val="uk-UA" w:eastAsia="ru-RU"/>
        </w:rPr>
      </w:pPr>
    </w:p>
    <w:p w:rsidR="00592295" w:rsidRPr="00592295" w:rsidRDefault="00592295" w:rsidP="00592295">
      <w:pPr>
        <w:widowControl w:val="0"/>
        <w:autoSpaceDE w:val="0"/>
        <w:autoSpaceDN w:val="0"/>
        <w:adjustRightInd w:val="0"/>
        <w:spacing w:after="0" w:line="240" w:lineRule="auto"/>
        <w:ind w:firstLine="708"/>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6. Зміни проектної документації і обсягів робіт у ході реконструкції об’єкту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6.1 Рішення Замовника про зміни і доповнення робіт приймаються  Підрядником до виконання при умові внесення їх у проектну документацію, а також, якщо це потрібно, при перегляді строків виконання робіт і договірної ціни. Такий перегляд оформляється додатковою угодою.</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6.2 У випадку, якщо зміни, що вносяться Замовником, не зумовлюють перегляд строків чи ціни, вони приймаються  Підрядником для виконання на підставі письмової вказівки Замовника на кресленнях або в журналі виконання робіт.</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6.3  Зміна проектних рішень, виконання додаткових робіт за ініціативою  Підрядника дозволяється лише при умові письмового дозволу Замовника. Якщо Підрядник порушив вимогу, складається акт, і роботи, виконані з порушенням, приводяться ним у </w:t>
      </w:r>
      <w:r w:rsidRPr="00592295">
        <w:rPr>
          <w:rFonts w:ascii="Times New Roman" w:eastAsia="Times New Roman" w:hAnsi="Times New Roman" w:cs="Times New Roman"/>
          <w:sz w:val="24"/>
          <w:szCs w:val="24"/>
          <w:lang w:val="uk-UA" w:eastAsia="ru-RU"/>
        </w:rPr>
        <w:lastRenderedPageBreak/>
        <w:t>відповідність з проектом за свій рахунок і в обумовлені строки. Виконані з ініціативи Підрядника додаткові роботи можуть бути визнані і оплачені Замовником, якщо вони потрібні для реконструкції об’єкту, і Замовник  офіційно визнав це.</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7.Забезпечення робіт  матеріалами, устаткуванням та послугами</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7.1 100% замовлення, постачання, приймання, розвантаження, складування, охорона та подача на будівельний майданчик матеріалів, конструкцій, виробів здійснюється силами Підрядника. Якість яких повинна відповідати вимогам діючих державних стандартів та технічних умов.</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7.2.Ціна на придбані  Підрядником матеріальні ресурси не повинна перевищувати рівень регіональних цін. При проведені взаєморозрахунків за обсяги виконаних робіт підтверджуватись завіреними копіями первинних облікових документів.</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7.3. Підрядник  під час визначення норм витрат матеріальних ресурсів керується затвердженими </w:t>
      </w:r>
      <w:proofErr w:type="spellStart"/>
      <w:r w:rsidRPr="00592295">
        <w:rPr>
          <w:rFonts w:ascii="Times New Roman" w:eastAsia="Times New Roman" w:hAnsi="Times New Roman" w:cs="Times New Roman"/>
          <w:sz w:val="24"/>
          <w:szCs w:val="24"/>
          <w:lang w:val="uk-UA" w:eastAsia="ru-RU"/>
        </w:rPr>
        <w:t>Мінрегіоном</w:t>
      </w:r>
      <w:proofErr w:type="spellEnd"/>
      <w:r w:rsidRPr="00592295">
        <w:rPr>
          <w:rFonts w:ascii="Times New Roman" w:eastAsia="Times New Roman" w:hAnsi="Times New Roman" w:cs="Times New Roman"/>
          <w:sz w:val="24"/>
          <w:szCs w:val="24"/>
          <w:lang w:val="uk-UA" w:eastAsia="ru-RU"/>
        </w:rPr>
        <w:t xml:space="preserve"> України  ресурсними елементними кошторисними нормами на   роботи  (ДСТУ) з врахуванням змін та доповнень.</w:t>
      </w:r>
    </w:p>
    <w:p w:rsidR="00592295" w:rsidRPr="00592295" w:rsidRDefault="00592295" w:rsidP="00592295">
      <w:pPr>
        <w:suppressAutoHyphens/>
        <w:spacing w:after="0" w:line="240" w:lineRule="auto"/>
        <w:jc w:val="both"/>
        <w:rPr>
          <w:rFonts w:ascii="Times New Roman" w:eastAsia="Times New Roman" w:hAnsi="Times New Roman" w:cs="Times New Roman"/>
          <w:sz w:val="24"/>
          <w:szCs w:val="24"/>
          <w:lang w:val="uk-UA" w:eastAsia="ar-SA"/>
        </w:rPr>
      </w:pPr>
      <w:r w:rsidRPr="0087194D">
        <w:rPr>
          <w:rFonts w:ascii="Times New Roman" w:eastAsia="Times New Roman" w:hAnsi="Times New Roman" w:cs="Times New Roman"/>
          <w:sz w:val="24"/>
          <w:szCs w:val="24"/>
          <w:lang w:val="uk-UA" w:eastAsia="ru-RU"/>
        </w:rPr>
        <w:t xml:space="preserve">7.4 </w:t>
      </w:r>
      <w:r w:rsidRPr="0087194D">
        <w:rPr>
          <w:rFonts w:ascii="Times New Roman" w:eastAsia="Times New Roman" w:hAnsi="Times New Roman" w:cs="Times New Roman"/>
          <w:sz w:val="24"/>
          <w:szCs w:val="24"/>
          <w:lang w:val="uk-UA" w:eastAsia="ar-SA"/>
        </w:rPr>
        <w:t>Замовник доручає Підряднику здійснити замовлення, постачання, приймання, розвантаження, складування, охорону та подачу на будівельний майданчик обладнання, передбаченого робочим проектом, яке потребує виконання монтажних робіт. Він контролює якість, кількість і комплектність постачання цього обладнання, на ньому лежить ризик його випадкової втрати і пошкодження до моменту здавання об’єкту в гарантійну експлуатацію</w:t>
      </w:r>
      <w:r w:rsidRPr="00592295">
        <w:rPr>
          <w:rFonts w:ascii="Times New Roman" w:eastAsia="Times New Roman" w:hAnsi="Times New Roman" w:cs="Times New Roman"/>
          <w:sz w:val="24"/>
          <w:szCs w:val="24"/>
          <w:highlight w:val="yellow"/>
          <w:lang w:val="uk-UA" w:eastAsia="ar-SA"/>
        </w:rPr>
        <w:t>.</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8.Порядок залучення до виконання робіт субпідрядників</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8.1 Підрядник має</w:t>
      </w:r>
      <w:r w:rsidRPr="00592295">
        <w:rPr>
          <w:rFonts w:ascii="Times New Roman" w:eastAsia="Times New Roman" w:hAnsi="Times New Roman" w:cs="Times New Roman"/>
          <w:i/>
          <w:sz w:val="24"/>
          <w:szCs w:val="24"/>
          <w:lang w:val="uk-UA" w:eastAsia="ru-RU"/>
        </w:rPr>
        <w:t xml:space="preserve"> </w:t>
      </w:r>
      <w:r w:rsidRPr="00592295">
        <w:rPr>
          <w:rFonts w:ascii="Times New Roman" w:eastAsia="Times New Roman" w:hAnsi="Times New Roman" w:cs="Times New Roman"/>
          <w:sz w:val="24"/>
          <w:szCs w:val="24"/>
          <w:lang w:val="uk-UA" w:eastAsia="ru-RU"/>
        </w:rPr>
        <w:t>право</w:t>
      </w:r>
      <w:r w:rsidRPr="00592295">
        <w:rPr>
          <w:rFonts w:ascii="Times New Roman" w:eastAsia="Times New Roman" w:hAnsi="Times New Roman" w:cs="Times New Roman"/>
          <w:i/>
          <w:sz w:val="24"/>
          <w:szCs w:val="24"/>
          <w:lang w:val="uk-UA" w:eastAsia="ru-RU"/>
        </w:rPr>
        <w:t xml:space="preserve"> </w:t>
      </w:r>
      <w:r w:rsidRPr="00592295">
        <w:rPr>
          <w:rFonts w:ascii="Times New Roman" w:eastAsia="Times New Roman" w:hAnsi="Times New Roman" w:cs="Times New Roman"/>
          <w:sz w:val="24"/>
          <w:szCs w:val="24"/>
          <w:lang w:val="uk-UA" w:eastAsia="ru-RU"/>
        </w:rPr>
        <w:t>залучати до виконання робіт субпідрядників.</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Субпідрядники, що залучаються до виконання робіт, повинні відповідати таким вимогам:  мати ліцензію на виконання передбачених робіт, наявність дозволу на початок виконання робіт, досвід виконання аналогічних робіт та ресурси , достатні для їх виконання.</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8.2 Залучення субпідрядників здійснюється Підрядником за погодженням</w:t>
      </w:r>
      <w:r w:rsidRPr="00592295">
        <w:rPr>
          <w:rFonts w:ascii="Times New Roman" w:eastAsia="Times New Roman" w:hAnsi="Times New Roman" w:cs="Times New Roman"/>
          <w:i/>
          <w:sz w:val="24"/>
          <w:szCs w:val="24"/>
          <w:lang w:val="uk-UA" w:eastAsia="ru-RU"/>
        </w:rPr>
        <w:t xml:space="preserve">  </w:t>
      </w:r>
      <w:r w:rsidRPr="00592295">
        <w:rPr>
          <w:rFonts w:ascii="Times New Roman" w:eastAsia="Times New Roman" w:hAnsi="Times New Roman" w:cs="Times New Roman"/>
          <w:sz w:val="24"/>
          <w:szCs w:val="24"/>
          <w:lang w:val="uk-UA" w:eastAsia="ru-RU"/>
        </w:rPr>
        <w:t>із Замовником</w:t>
      </w:r>
      <w:r w:rsidRPr="00592295">
        <w:rPr>
          <w:rFonts w:ascii="Times New Roman" w:eastAsia="Times New Roman" w:hAnsi="Times New Roman" w:cs="Times New Roman"/>
          <w:i/>
          <w:sz w:val="24"/>
          <w:szCs w:val="24"/>
          <w:lang w:val="uk-UA" w:eastAsia="ru-RU"/>
        </w:rPr>
        <w:t xml:space="preserve"> </w:t>
      </w:r>
      <w:r w:rsidRPr="00592295">
        <w:rPr>
          <w:rFonts w:ascii="Times New Roman" w:eastAsia="Times New Roman" w:hAnsi="Times New Roman" w:cs="Times New Roman"/>
          <w:sz w:val="24"/>
          <w:szCs w:val="24"/>
          <w:lang w:val="uk-UA" w:eastAsia="ru-RU"/>
        </w:rPr>
        <w:t>за вибором Підрядника</w:t>
      </w:r>
      <w:r w:rsidRPr="00592295">
        <w:rPr>
          <w:rFonts w:ascii="Times New Roman" w:eastAsia="Times New Roman" w:hAnsi="Times New Roman" w:cs="Times New Roman"/>
          <w:i/>
          <w:sz w:val="24"/>
          <w:szCs w:val="24"/>
          <w:lang w:val="uk-UA" w:eastAsia="ru-RU"/>
        </w:rPr>
        <w:t>,</w:t>
      </w:r>
      <w:r w:rsidRPr="00592295">
        <w:rPr>
          <w:rFonts w:ascii="Times New Roman" w:eastAsia="Times New Roman" w:hAnsi="Times New Roman" w:cs="Times New Roman"/>
          <w:sz w:val="24"/>
          <w:szCs w:val="24"/>
          <w:lang w:val="uk-UA" w:eastAsia="ru-RU"/>
        </w:rPr>
        <w:t xml:space="preserve"> письмово погодивши про залучення того чи іншого субпідрядника до початку виконання підрядних робіт.</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8.3 Договір субпідряду укладається та виконуються з дотриманням вимог та умов, передбачених цим Договором з забезпеченням  дотримання трудового законодавства , зокрема створення здорових і безпечних умов праці та відпочинку працівників (додержання правил і норм техніки безпеки, виробничої санітарії, гігієни праці, протипожежної охорони, а також проведення відповідного їх інструктажу) та діючим законодавством України в галузі будівництва.</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8.4 Підрядник відповідає за результати роботи субпідрядників і виступає перед субпідрядниками як Замовник.</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8.5 Підрядник несе відповідальність перед субпідрядниками за невиконання або неналежне виконання Замовником своїх зобов’язань за Договором підряду , а перед Замовником – за невиконання зобов’язань субпідрядниками.</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8.6 Підрядник координує виконання робіт субпідрядниками на будівельному майданчику, створює умови та здійснює контроль за виконанням ними договірних зобов’язань. </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8.7 Замовник і субпідрядник не можуть пред’являти один до одного претензії , пов’язані з  порушенням умов Договорів, укладених кожним з них з  Підрядником. </w:t>
      </w: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9.Залучення до виконання робіт робочої сили</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9.1 Залучення до виконання робіт робочої сили в необхідній кількості та відповідної кваліфікації</w:t>
      </w:r>
      <w:r w:rsidRPr="00592295">
        <w:rPr>
          <w:rFonts w:ascii="Times New Roman" w:eastAsia="Times New Roman" w:hAnsi="Times New Roman" w:cs="Times New Roman"/>
          <w:i/>
          <w:sz w:val="24"/>
          <w:szCs w:val="24"/>
          <w:lang w:val="uk-UA" w:eastAsia="ru-RU"/>
        </w:rPr>
        <w:t xml:space="preserve"> </w:t>
      </w:r>
      <w:r w:rsidRPr="00592295">
        <w:rPr>
          <w:rFonts w:ascii="Times New Roman" w:eastAsia="Times New Roman" w:hAnsi="Times New Roman" w:cs="Times New Roman"/>
          <w:sz w:val="24"/>
          <w:szCs w:val="24"/>
          <w:lang w:val="uk-UA" w:eastAsia="ru-RU"/>
        </w:rPr>
        <w:t>забезпечує Підрядник із дотриманням діючого законодавства.</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9.2 Підрядник забезпечує дотримання усіма працівниками трудового законодавства, створення для них на будівельному майданчику необхідних умов праці та відпочинку, </w:t>
      </w:r>
      <w:r w:rsidRPr="00592295">
        <w:rPr>
          <w:rFonts w:ascii="Times New Roman" w:eastAsia="Times New Roman" w:hAnsi="Times New Roman" w:cs="Times New Roman"/>
          <w:sz w:val="24"/>
          <w:szCs w:val="24"/>
          <w:lang w:val="uk-UA" w:eastAsia="ru-RU"/>
        </w:rPr>
        <w:lastRenderedPageBreak/>
        <w:t xml:space="preserve">проведення необхідного інструктажу тощо. </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9.3 Підрядник відповідає за поведінку своїх працівників та працівників субпідрядників на будівельному майданчику, недопущення порушень ними громадського порядку та чинного законодавства, дотримання трудової і технологічної дисципліни.</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9.4 Замовник має право вимагати від Підрядника з відповідним обґрунтуванням відсторонення від виконання робіт та інженерно-технічних працівників у випадках недостатньої кваліфікації; порушень технологічної дисципліни; порушень правил і норм безпеки тощо.</w:t>
      </w: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10.Організація виконання робіт</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10.1 Підрядник виконує роботи у відповідності з проектною документацією та будівельними нормами і правилами, передбаченими чинним законодавством та даним Договором.</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10.2 Підрядник забезпечить виконання робіт згідно з календарним графіком їх виконання (Додаток 2) Договору.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 10.3 Підрядник зобов’язаний одержати встановлені законодавством дозволи на виконання окремих видів робіт і до початку виконання робіт по реконструкції об’єкту 1 примірник передати Замовнику.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10.4 Підрядник забезпечує охорону (огородження, освітлення, санітарний стан та інше) будівельного майданчика, можливість доступу до нього замовника до прийняття повного закінченим реконструкцією об’єкту Замовником.</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10.5 Підрядник буде повідомляти Замовника про виникнення обставин, що загрожують виконанню Договору за вини Замовника, протягом 5 днів з дня їх виникнення. Замовник протягом 5 днів з дня одержання повідомлення від Підрядника </w:t>
      </w:r>
      <w:proofErr w:type="spellStart"/>
      <w:r w:rsidRPr="00592295">
        <w:rPr>
          <w:rFonts w:ascii="Times New Roman" w:eastAsia="Times New Roman" w:hAnsi="Times New Roman" w:cs="Times New Roman"/>
          <w:sz w:val="24"/>
          <w:szCs w:val="24"/>
          <w:lang w:val="uk-UA" w:eastAsia="ru-RU"/>
        </w:rPr>
        <w:t>надасть</w:t>
      </w:r>
      <w:proofErr w:type="spellEnd"/>
      <w:r w:rsidRPr="00592295">
        <w:rPr>
          <w:rFonts w:ascii="Times New Roman" w:eastAsia="Times New Roman" w:hAnsi="Times New Roman" w:cs="Times New Roman"/>
          <w:sz w:val="24"/>
          <w:szCs w:val="24"/>
          <w:lang w:val="uk-UA" w:eastAsia="ru-RU"/>
        </w:rPr>
        <w:t xml:space="preserve"> йому відповідь, щодо прийнятих рішень та намічених заходів.</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10.6 Підрядник повинен зберігати на будівельному майданчику один комплект проектної документації разом із змінами до неї та надавати її замовнику на його прохання для користування.</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10.7 Підрядник у порядку, визначеному нормативними документами та Договором підряду, веде і передає Замовнику після завершення робіт документи про виконання Договору підряду.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bookmarkStart w:id="0" w:name="Порядок_здійснення_замовником_контролю_з"/>
      <w:bookmarkEnd w:id="0"/>
      <w:r w:rsidRPr="00592295">
        <w:rPr>
          <w:rFonts w:ascii="Times New Roman" w:eastAsia="Times New Roman" w:hAnsi="Times New Roman" w:cs="Times New Roman"/>
          <w:sz w:val="24"/>
          <w:szCs w:val="24"/>
          <w:lang w:val="uk-UA" w:eastAsia="ru-RU"/>
        </w:rPr>
        <w:t>10.8 Підрядник зобов’язаний протягом 5 днів після завершення виконання робіт (прийняття об’єкта) звільнити будівельний майданчик від сміття, будівельних машин та механізмів, тимчасових споруд та приміщень. Якщо Підрядник не зробить цього у визначенні строки, Замовник має право попередити Підрядника про вказане порушення, визначити необхідний строк для його усунення і у разі невжиття Підрядником заходів звільнити будівельний майданчик своїми силами або із залученням третіх осіб. Компенсація понесених витрат здійснюється за рахунок Підрядника.</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p>
    <w:p w:rsidR="00592295" w:rsidRPr="00592295" w:rsidRDefault="00592295" w:rsidP="00592295">
      <w:pPr>
        <w:widowControl w:val="0"/>
        <w:autoSpaceDE w:val="0"/>
        <w:autoSpaceDN w:val="0"/>
        <w:adjustRightInd w:val="0"/>
        <w:spacing w:after="0" w:line="240" w:lineRule="auto"/>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11. Ведення виконавчої документації</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11.1 Підрядник забезпечує повне, якісне і своєчасне   ведення виконавчої документації, що передбачена діючим порядком і цим договором, визначає осіб, відповідальних за її ведення.</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11.2 Підрядник здійснює ведення журналу виконання робіт. Журнал ведеться по окремих спорудах і у ньому фіксуються дати початку і закінчення основних видів робіт, складання актів на приховані роботи, проведення випробувань матеріалів і перевірки якості робіт, причини затримок у виконанні робіт (відсутність ресурсів, механізмів, устаткування, робочої сили, погодні умови тощо), а також будь-яка інша інформація, що впливає на хід виконання робіт.</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11.3 Замовник в будь-який час може ознайомитись з порядком ведення журналу, при потребі </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засвідчує кожний запис, викладає свої претензії щодо об’єктивності і повноти інформації, ходу виконання робіт. Вимоги Замовника по усуненню виявлених порушень враховуються  </w:t>
      </w:r>
      <w:r w:rsidRPr="00592295">
        <w:rPr>
          <w:rFonts w:ascii="Times New Roman" w:eastAsia="Times New Roman" w:hAnsi="Times New Roman" w:cs="Times New Roman"/>
          <w:sz w:val="24"/>
          <w:szCs w:val="24"/>
          <w:lang w:val="uk-UA" w:eastAsia="ru-RU"/>
        </w:rPr>
        <w:lastRenderedPageBreak/>
        <w:t>Підрядником, і запис про їх виконання заноситься до журналу.</w:t>
      </w:r>
    </w:p>
    <w:p w:rsidR="00592295" w:rsidRPr="00592295" w:rsidRDefault="00592295" w:rsidP="00592295">
      <w:pPr>
        <w:widowControl w:val="0"/>
        <w:autoSpaceDE w:val="0"/>
        <w:autoSpaceDN w:val="0"/>
        <w:adjustRightInd w:val="0"/>
        <w:spacing w:after="0" w:line="240" w:lineRule="auto"/>
        <w:ind w:left="360"/>
        <w:jc w:val="both"/>
        <w:rPr>
          <w:rFonts w:ascii="Times New Roman" w:eastAsia="Times New Roman" w:hAnsi="Times New Roman" w:cs="Times New Roman"/>
          <w:sz w:val="24"/>
          <w:szCs w:val="24"/>
          <w:lang w:val="uk-UA" w:eastAsia="ru-RU"/>
        </w:rPr>
      </w:pP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12.Порядок здійснення Замовником контролю за якістю робіт і матеріальних ресурсів</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12.1  Замовник здійснює контроль і технічний нагляд за :</w:t>
      </w:r>
    </w:p>
    <w:p w:rsidR="00592295" w:rsidRPr="00592295" w:rsidRDefault="00592295" w:rsidP="00592295">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 відповідністю  якості, обсягів і ціни виконаних робіт і матеріальних ресурсів  проекту, кошторису, будівельним нормам і правилам, у тому числі із залученням незалежних експертів; </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             - участі в експертизах (перевірках, </w:t>
      </w:r>
      <w:proofErr w:type="spellStart"/>
      <w:r w:rsidRPr="00592295">
        <w:rPr>
          <w:rFonts w:ascii="Times New Roman" w:eastAsia="Times New Roman" w:hAnsi="Times New Roman" w:cs="Times New Roman"/>
          <w:sz w:val="24"/>
          <w:szCs w:val="24"/>
          <w:lang w:val="uk-UA" w:eastAsia="ru-RU"/>
        </w:rPr>
        <w:t>випробовуваннях</w:t>
      </w:r>
      <w:proofErr w:type="spellEnd"/>
      <w:r w:rsidRPr="00592295">
        <w:rPr>
          <w:rFonts w:ascii="Times New Roman" w:eastAsia="Times New Roman" w:hAnsi="Times New Roman" w:cs="Times New Roman"/>
          <w:sz w:val="24"/>
          <w:szCs w:val="24"/>
          <w:lang w:val="uk-UA" w:eastAsia="ru-RU"/>
        </w:rPr>
        <w:t>) відповідності робіт і матеріалів, конструкцій, виробів – державним стандартам і технічним умовам;</w:t>
      </w:r>
    </w:p>
    <w:p w:rsidR="00592295" w:rsidRPr="00592295" w:rsidRDefault="00592295" w:rsidP="00592295">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проведення перевірок наявності у Підрядника  документів ( дозволів, ліцензій, сертифікатів, паспортів тощо), необхідних для виконання підрядних робіт;</w:t>
      </w:r>
    </w:p>
    <w:p w:rsidR="00592295" w:rsidRPr="00592295" w:rsidRDefault="00592295" w:rsidP="00592295">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перевірки ведення документації про виконання Договору підряду та виконання Підрядником  вказівок і приписів авторського нагляду стосовно якості виконаних підрядних робіт і матеріальних ресурсів.</w:t>
      </w:r>
    </w:p>
    <w:p w:rsidR="00592295" w:rsidRPr="00592295" w:rsidRDefault="00592295" w:rsidP="00592295">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При виявленні відхилень Замовник видає  Підряднику розпорядження про їх усунення, а при серйозних порушеннях приймає рішення про призупинення робіт.</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12.2 Підрядник зобов’язаний усувати недоліки в роботах, матеріалах виявлені Замовником, відповідними державними органами, авторським наглядом в строки, визначені актами перевірок, вказівок та приписів , та інформувати Замовника.  </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12.3 Підрядник завчасно і у письмовій формі інформує Замовника про можливе сповільнення або призупинення виконання робіт за незалежних від нього обставин. Замовник зобов’язаний виконати необхідні заходи для усунення цих обставин.</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12.4 Підрядник забезпечує Замовнику можливість вільного доступу в робочий час на будівельний майданчик і здійснення контролю за ходом виконання робіт.</w:t>
      </w:r>
    </w:p>
    <w:p w:rsidR="00592295" w:rsidRPr="00592295" w:rsidRDefault="00592295" w:rsidP="00592295">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lang w:val="uk-UA" w:eastAsia="ru-RU"/>
        </w:rPr>
      </w:pP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13.Фінансування робіт (будівництва  об’єкта)</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13.1 Фінансування робіт здійснюється  за рахунок коштів спеціального фонду охорони навколишнього природного середовища  міста в сумі ______________ гривень.</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13.2 Замовник має право уточнити обсяг і вартість робіт на поточний рік з урахуванням наявних у нього коштів, обсягів фактично виконаних робіт. Одночасно із уточненням фінансування Сторони вносять зміни в  умови Договору  про що укладається додаткова угода, з  дотриманням діючого законодавства.</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13.3  Замовник згідно постанови Кабінету Міністрів України №1764 від 27.12.2001 року «Про затвердження Порядку державного фінансування капітального будівництва» (із змінами), </w:t>
      </w:r>
      <w:r w:rsidRPr="0087194D">
        <w:rPr>
          <w:rFonts w:ascii="Times New Roman" w:eastAsia="Times New Roman" w:hAnsi="Times New Roman" w:cs="Times New Roman"/>
          <w:sz w:val="24"/>
          <w:szCs w:val="24"/>
          <w:lang w:val="uk-UA" w:eastAsia="ru-RU"/>
        </w:rPr>
        <w:t>перераховує Підряднику аванс в  розмірі   30</w:t>
      </w:r>
      <w:r w:rsidRPr="0087194D">
        <w:rPr>
          <w:rFonts w:ascii="Times New Roman" w:eastAsia="Times New Roman" w:hAnsi="Times New Roman" w:cs="Times New Roman"/>
          <w:sz w:val="24"/>
          <w:szCs w:val="24"/>
          <w:u w:val="single"/>
          <w:lang w:val="uk-UA" w:eastAsia="ru-RU"/>
        </w:rPr>
        <w:t xml:space="preserve"> відсотків</w:t>
      </w:r>
      <w:r w:rsidRPr="0087194D">
        <w:rPr>
          <w:rFonts w:ascii="Times New Roman" w:eastAsia="Times New Roman" w:hAnsi="Times New Roman" w:cs="Times New Roman"/>
          <w:sz w:val="24"/>
          <w:szCs w:val="24"/>
          <w:lang w:val="uk-UA" w:eastAsia="ru-RU"/>
        </w:rPr>
        <w:t xml:space="preserve"> вартості річного обсягу робіт,</w:t>
      </w:r>
      <w:r w:rsidRPr="00592295">
        <w:rPr>
          <w:rFonts w:ascii="Times New Roman" w:eastAsia="Times New Roman" w:hAnsi="Times New Roman" w:cs="Times New Roman"/>
          <w:sz w:val="24"/>
          <w:szCs w:val="24"/>
          <w:lang w:val="uk-UA" w:eastAsia="ru-RU"/>
        </w:rPr>
        <w:t xml:space="preserve"> узгодженого сторонами на поточний рік, для придбання і постачання необхідних для виконання робіт матеріалів, конструкцій, виробів на об’єкт строком на 3 місяці.</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color w:val="333333"/>
          <w:sz w:val="24"/>
          <w:szCs w:val="24"/>
          <w:lang w:val="uk-UA" w:eastAsia="ru-RU"/>
        </w:rPr>
      </w:pPr>
      <w:r w:rsidRPr="00592295">
        <w:rPr>
          <w:rFonts w:ascii="Times New Roman" w:eastAsia="Times New Roman" w:hAnsi="Times New Roman" w:cs="Times New Roman"/>
          <w:sz w:val="24"/>
          <w:szCs w:val="24"/>
          <w:lang w:val="uk-UA" w:eastAsia="ru-RU"/>
        </w:rPr>
        <w:t xml:space="preserve">13.4 Підрядник зобов’язаний  в </w:t>
      </w:r>
      <w:proofErr w:type="spellStart"/>
      <w:r w:rsidRPr="00592295">
        <w:rPr>
          <w:rFonts w:ascii="Times New Roman" w:eastAsia="Times New Roman" w:hAnsi="Times New Roman" w:cs="Times New Roman"/>
          <w:sz w:val="24"/>
          <w:szCs w:val="24"/>
          <w:lang w:val="uk-UA" w:eastAsia="ru-RU"/>
        </w:rPr>
        <w:t>трьохмісячний</w:t>
      </w:r>
      <w:proofErr w:type="spellEnd"/>
      <w:r w:rsidRPr="00592295">
        <w:rPr>
          <w:rFonts w:ascii="Times New Roman" w:eastAsia="Times New Roman" w:hAnsi="Times New Roman" w:cs="Times New Roman"/>
          <w:sz w:val="24"/>
          <w:szCs w:val="24"/>
          <w:lang w:val="uk-UA" w:eastAsia="ru-RU"/>
        </w:rPr>
        <w:t xml:space="preserve"> термін використати  одержаний аванс та </w:t>
      </w:r>
      <w:r w:rsidRPr="00592295">
        <w:rPr>
          <w:rFonts w:ascii="Times New Roman" w:eastAsia="Times New Roman" w:hAnsi="Times New Roman" w:cs="Times New Roman"/>
          <w:color w:val="333333"/>
          <w:sz w:val="24"/>
          <w:szCs w:val="24"/>
          <w:lang w:val="uk-UA" w:eastAsia="ru-RU"/>
        </w:rPr>
        <w:t>надати</w:t>
      </w:r>
      <w:r w:rsidRPr="00592295">
        <w:rPr>
          <w:rFonts w:ascii="Times New Roman" w:eastAsia="Times New Roman" w:hAnsi="Times New Roman" w:cs="Times New Roman"/>
          <w:color w:val="333333"/>
          <w:sz w:val="24"/>
          <w:szCs w:val="24"/>
          <w:lang w:eastAsia="ru-RU"/>
        </w:rPr>
        <w:t xml:space="preserve">  </w:t>
      </w:r>
      <w:r w:rsidRPr="00592295">
        <w:rPr>
          <w:rFonts w:ascii="Times New Roman" w:eastAsia="Times New Roman" w:hAnsi="Times New Roman" w:cs="Times New Roman"/>
          <w:color w:val="333333"/>
          <w:sz w:val="24"/>
          <w:szCs w:val="24"/>
          <w:lang w:val="uk-UA" w:eastAsia="ru-RU"/>
        </w:rPr>
        <w:t>інформацію</w:t>
      </w:r>
      <w:r w:rsidRPr="00592295">
        <w:rPr>
          <w:rFonts w:ascii="Times New Roman" w:eastAsia="Times New Roman" w:hAnsi="Times New Roman" w:cs="Times New Roman"/>
          <w:color w:val="333333"/>
          <w:sz w:val="24"/>
          <w:szCs w:val="24"/>
          <w:lang w:eastAsia="ru-RU"/>
        </w:rPr>
        <w:t xml:space="preserve"> про </w:t>
      </w:r>
      <w:r w:rsidRPr="00592295">
        <w:rPr>
          <w:rFonts w:ascii="Times New Roman" w:eastAsia="Times New Roman" w:hAnsi="Times New Roman" w:cs="Times New Roman"/>
          <w:color w:val="333333"/>
          <w:sz w:val="24"/>
          <w:szCs w:val="24"/>
          <w:lang w:val="uk-UA" w:eastAsia="ru-RU"/>
        </w:rPr>
        <w:t>кількість</w:t>
      </w:r>
      <w:r w:rsidRPr="00592295">
        <w:rPr>
          <w:rFonts w:ascii="Times New Roman" w:eastAsia="Times New Roman" w:hAnsi="Times New Roman" w:cs="Times New Roman"/>
          <w:color w:val="333333"/>
          <w:sz w:val="24"/>
          <w:szCs w:val="24"/>
          <w:lang w:eastAsia="ru-RU"/>
        </w:rPr>
        <w:t xml:space="preserve"> і ц</w:t>
      </w:r>
      <w:r w:rsidRPr="00592295">
        <w:rPr>
          <w:rFonts w:ascii="Times New Roman" w:eastAsia="Times New Roman" w:hAnsi="Times New Roman" w:cs="Times New Roman"/>
          <w:color w:val="333333"/>
          <w:sz w:val="24"/>
          <w:szCs w:val="24"/>
          <w:lang w:val="uk-UA" w:eastAsia="ru-RU"/>
        </w:rPr>
        <w:t>і</w:t>
      </w:r>
      <w:r w:rsidRPr="00592295">
        <w:rPr>
          <w:rFonts w:ascii="Times New Roman" w:eastAsia="Times New Roman" w:hAnsi="Times New Roman" w:cs="Times New Roman"/>
          <w:color w:val="333333"/>
          <w:sz w:val="24"/>
          <w:szCs w:val="24"/>
          <w:lang w:eastAsia="ru-RU"/>
        </w:rPr>
        <w:t xml:space="preserve">ну </w:t>
      </w:r>
      <w:r w:rsidRPr="00592295">
        <w:rPr>
          <w:rFonts w:ascii="Times New Roman" w:eastAsia="Times New Roman" w:hAnsi="Times New Roman" w:cs="Times New Roman"/>
          <w:color w:val="333333"/>
          <w:sz w:val="24"/>
          <w:szCs w:val="24"/>
          <w:lang w:val="uk-UA" w:eastAsia="ru-RU"/>
        </w:rPr>
        <w:t>придбаних</w:t>
      </w:r>
      <w:r w:rsidRPr="00592295">
        <w:rPr>
          <w:rFonts w:ascii="Times New Roman" w:eastAsia="Times New Roman" w:hAnsi="Times New Roman" w:cs="Times New Roman"/>
          <w:color w:val="333333"/>
          <w:sz w:val="24"/>
          <w:szCs w:val="24"/>
          <w:lang w:eastAsia="ru-RU"/>
        </w:rPr>
        <w:t xml:space="preserve"> </w:t>
      </w:r>
      <w:r w:rsidRPr="00592295">
        <w:rPr>
          <w:rFonts w:ascii="Times New Roman" w:eastAsia="Times New Roman" w:hAnsi="Times New Roman" w:cs="Times New Roman"/>
          <w:color w:val="333333"/>
          <w:sz w:val="24"/>
          <w:szCs w:val="24"/>
          <w:lang w:val="uk-UA" w:eastAsia="ru-RU"/>
        </w:rPr>
        <w:t>ресурсів</w:t>
      </w:r>
      <w:r w:rsidRPr="00592295">
        <w:rPr>
          <w:rFonts w:ascii="Times New Roman" w:eastAsia="Times New Roman" w:hAnsi="Times New Roman" w:cs="Times New Roman"/>
          <w:color w:val="333333"/>
          <w:sz w:val="24"/>
          <w:szCs w:val="24"/>
          <w:lang w:eastAsia="ru-RU"/>
        </w:rPr>
        <w:t xml:space="preserve">, а </w:t>
      </w:r>
      <w:r w:rsidRPr="00592295">
        <w:rPr>
          <w:rFonts w:ascii="Times New Roman" w:eastAsia="Times New Roman" w:hAnsi="Times New Roman" w:cs="Times New Roman"/>
          <w:color w:val="333333"/>
          <w:sz w:val="24"/>
          <w:szCs w:val="24"/>
          <w:lang w:val="uk-UA" w:eastAsia="ru-RU"/>
        </w:rPr>
        <w:t>невикористані</w:t>
      </w:r>
      <w:r w:rsidRPr="00592295">
        <w:rPr>
          <w:rFonts w:ascii="Times New Roman" w:eastAsia="Times New Roman" w:hAnsi="Times New Roman" w:cs="Times New Roman"/>
          <w:color w:val="333333"/>
          <w:sz w:val="24"/>
          <w:szCs w:val="24"/>
          <w:lang w:eastAsia="ru-RU"/>
        </w:rPr>
        <w:t xml:space="preserve"> </w:t>
      </w:r>
      <w:r w:rsidRPr="00592295">
        <w:rPr>
          <w:rFonts w:ascii="Times New Roman" w:eastAsia="Times New Roman" w:hAnsi="Times New Roman" w:cs="Times New Roman"/>
          <w:color w:val="333333"/>
          <w:sz w:val="24"/>
          <w:szCs w:val="24"/>
          <w:lang w:val="uk-UA" w:eastAsia="ru-RU"/>
        </w:rPr>
        <w:t>кошти</w:t>
      </w:r>
      <w:r w:rsidRPr="00592295">
        <w:rPr>
          <w:rFonts w:ascii="Times New Roman" w:eastAsia="Times New Roman" w:hAnsi="Times New Roman" w:cs="Times New Roman"/>
          <w:color w:val="333333"/>
          <w:sz w:val="24"/>
          <w:szCs w:val="24"/>
          <w:lang w:eastAsia="ru-RU"/>
        </w:rPr>
        <w:t xml:space="preserve"> </w:t>
      </w:r>
      <w:r w:rsidRPr="00592295">
        <w:rPr>
          <w:rFonts w:ascii="Times New Roman" w:eastAsia="Times New Roman" w:hAnsi="Times New Roman" w:cs="Times New Roman"/>
          <w:color w:val="333333"/>
          <w:sz w:val="24"/>
          <w:szCs w:val="24"/>
          <w:lang w:val="uk-UA" w:eastAsia="ru-RU"/>
        </w:rPr>
        <w:t>повернути</w:t>
      </w:r>
      <w:r w:rsidRPr="00592295">
        <w:rPr>
          <w:rFonts w:ascii="Times New Roman" w:eastAsia="Times New Roman" w:hAnsi="Times New Roman" w:cs="Times New Roman"/>
          <w:color w:val="333333"/>
          <w:sz w:val="24"/>
          <w:szCs w:val="24"/>
          <w:lang w:eastAsia="ru-RU"/>
        </w:rPr>
        <w:t xml:space="preserve"> </w:t>
      </w:r>
      <w:r w:rsidRPr="00592295">
        <w:rPr>
          <w:rFonts w:ascii="Times New Roman" w:eastAsia="Times New Roman" w:hAnsi="Times New Roman" w:cs="Times New Roman"/>
          <w:color w:val="333333"/>
          <w:sz w:val="24"/>
          <w:szCs w:val="24"/>
          <w:lang w:val="uk-UA" w:eastAsia="ru-RU"/>
        </w:rPr>
        <w:t>Замовнику.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13.5 </w:t>
      </w:r>
      <w:r w:rsidRPr="00592295">
        <w:rPr>
          <w:rFonts w:ascii="Times New Roman" w:eastAsia="Times New Roman" w:hAnsi="Times New Roman" w:cs="Times New Roman"/>
          <w:color w:val="000000"/>
          <w:sz w:val="24"/>
          <w:szCs w:val="24"/>
          <w:lang w:val="uk-UA" w:eastAsia="ru-RU"/>
        </w:rPr>
        <w:t>Будь-які бюджетні зобов'язання та платежі з бюджету здійснюються лише за наявності відповідного бюджетного призначення відповідно до  статті  23 Бюджетного кодексу України.</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color w:val="333333"/>
          <w:sz w:val="24"/>
          <w:szCs w:val="24"/>
          <w:lang w:val="uk-UA" w:eastAsia="ru-RU"/>
        </w:rPr>
      </w:pP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color w:val="333333"/>
          <w:sz w:val="24"/>
          <w:szCs w:val="24"/>
          <w:lang w:val="uk-UA" w:eastAsia="ru-RU"/>
        </w:rPr>
      </w:pP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14.Проведення розрахунків за виконанні роботи</w:t>
      </w:r>
    </w:p>
    <w:p w:rsidR="00592295" w:rsidRPr="00592295" w:rsidRDefault="00592295" w:rsidP="00592295">
      <w:pPr>
        <w:widowControl w:val="0"/>
        <w:autoSpaceDE w:val="0"/>
        <w:autoSpaceDN w:val="0"/>
        <w:adjustRightInd w:val="0"/>
        <w:spacing w:after="0" w:line="240" w:lineRule="auto"/>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14.1 Розрахунки здійснюються в національній валюті України у безготівковій формі шляхом перерахування належних до сплати сум коштів з реєстраційного рахунка Замовника  на поточний рахунок Підрядника.</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14.2 Розрахунки за виконані роботи Замовник здійснює на підставі  оформленого акту приймання виконаних будівельних робіт ( форма № КБ-2в) та  довідки про вартість </w:t>
      </w:r>
      <w:r w:rsidRPr="00592295">
        <w:rPr>
          <w:rFonts w:ascii="Times New Roman" w:eastAsia="Times New Roman" w:hAnsi="Times New Roman" w:cs="Times New Roman"/>
          <w:sz w:val="24"/>
          <w:szCs w:val="24"/>
          <w:lang w:val="uk-UA" w:eastAsia="ru-RU"/>
        </w:rPr>
        <w:lastRenderedPageBreak/>
        <w:t xml:space="preserve">виконаних  будівельних робіт /та витрат/ (форма № КБ-3), підписаного уповноваженими представниками сторін. </w:t>
      </w:r>
    </w:p>
    <w:p w:rsidR="00592295" w:rsidRPr="00592295" w:rsidRDefault="00592295" w:rsidP="00592295">
      <w:pPr>
        <w:suppressAutoHyphens/>
        <w:spacing w:after="0" w:line="240" w:lineRule="auto"/>
        <w:jc w:val="both"/>
        <w:rPr>
          <w:rFonts w:ascii="Times New Roman" w:eastAsia="Times New Roman" w:hAnsi="Times New Roman" w:cs="Times New Roman"/>
          <w:sz w:val="24"/>
          <w:szCs w:val="24"/>
          <w:lang w:val="uk-UA" w:eastAsia="ar-SA"/>
        </w:rPr>
      </w:pPr>
      <w:r w:rsidRPr="0087194D">
        <w:rPr>
          <w:rFonts w:ascii="Times New Roman" w:eastAsia="Times New Roman" w:hAnsi="Times New Roman" w:cs="Times New Roman"/>
          <w:sz w:val="24"/>
          <w:szCs w:val="24"/>
          <w:lang w:val="uk-UA" w:eastAsia="ru-RU"/>
        </w:rPr>
        <w:t xml:space="preserve">14.3 </w:t>
      </w:r>
      <w:r w:rsidRPr="0087194D">
        <w:rPr>
          <w:rFonts w:ascii="Times New Roman" w:eastAsia="Times New Roman" w:hAnsi="Times New Roman" w:cs="Times New Roman"/>
          <w:sz w:val="24"/>
          <w:szCs w:val="24"/>
          <w:lang w:val="uk-UA" w:eastAsia="ar-SA"/>
        </w:rPr>
        <w:t>Оплата за поставлене обладнання   передбаченого п.7.4 Договору    проводиться на підставі довідки про вартість виконаних  будівельних робіт /та витрат/ (форма № КБ-3) та відповідних документів (накладних тощо).</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14.4 Підрядник визначає обсяги та вартість виконаних робіт, що підлягають оплаті, та готує </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акти приймання виконаних підрядних робіт ( форма № КБ-2в)   і подає їх для підписання Замовнику до 20 числа звітного місяця.</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Замовник зобов’язаний підписати подані Підрядником документи, що підтверджують виконання робіт, або обґрунтувати причини відмови від їх підписання протягом 5 днів з дня одержання. </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14.5 Оплата виконання  робіт здійснюється протягом 20 днів з дня підписання документів Замовником при наявності фінансування об’єкту.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14.6 Замовник не несе відповідальності за дії третіх осіб, що унеможливлюють здійснення оплати за виконані роботи у визначений термін.</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14.7 Оплата робіт, виконаних субпідрядниками, проводиться на підставі складених ними  та підписаних  Підрядником документів про прийняття виконаних робіт та їх вартості і проводиться безпосередньо Підрядником (це передбачити у договорах субпідряду).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14.8 У разі виявлення невідповідності робіт, пред’явлених до оплати, встановленим вимогам, завищення їх обсягів або неправильного застосування кошторисних норм, поточних цін, розцінок та інших помилок, що вплинули на ціну виконаних робіт, Замовник має право за участю  Підрядника скоригувати суму, що підлягає сплаті.</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14.9 Вартість прямих витрат визначається на підставі нормативних витрат трудових і матеріально-технічних ресурсів, виходячи з фізичних обсягів виконаних  робіт  та цін ресурсів, передбачених в договірній ціні.</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ab/>
        <w:t xml:space="preserve">Розрахунок заробітної плати виконується на основі нормативних витрат та вартості людино-години, яка приймається   на рівні – 2500 грн., який відповідає середньому розряду складності в будівництві в цілому  - 3,8. </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ab/>
        <w:t xml:space="preserve">Вартість експлуатації будівельних машин та механізмів, виходячи з нормативного часу їх роботи, необхідного для виконання встановленого обсягу будівельно - монтажних робіт, згідно ресурсних кошторисних норм та вартості машино-годин  рекомендованого  </w:t>
      </w:r>
      <w:proofErr w:type="spellStart"/>
      <w:r w:rsidRPr="00592295">
        <w:rPr>
          <w:rFonts w:ascii="Times New Roman" w:eastAsia="Times New Roman" w:hAnsi="Times New Roman" w:cs="Times New Roman"/>
          <w:sz w:val="24"/>
          <w:szCs w:val="24"/>
          <w:lang w:val="uk-UA" w:eastAsia="ru-RU"/>
        </w:rPr>
        <w:t>Мінрегіон</w:t>
      </w:r>
      <w:proofErr w:type="spellEnd"/>
      <w:r w:rsidRPr="00592295">
        <w:rPr>
          <w:rFonts w:ascii="Times New Roman" w:eastAsia="Times New Roman" w:hAnsi="Times New Roman" w:cs="Times New Roman"/>
          <w:sz w:val="24"/>
          <w:szCs w:val="24"/>
          <w:lang w:val="uk-UA" w:eastAsia="ru-RU"/>
        </w:rPr>
        <w:t xml:space="preserve"> України.</w:t>
      </w:r>
    </w:p>
    <w:p w:rsidR="00592295" w:rsidRPr="00592295" w:rsidRDefault="00592295" w:rsidP="00592295">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Загальновиробничі витрати визначаються по розрахунку Підрядника згідно ДСТУ-Н Б Д.1.1-3:2013 але, не повинні перевищувати  усереднених показників, рекомендованих </w:t>
      </w:r>
      <w:proofErr w:type="spellStart"/>
      <w:r w:rsidRPr="00592295">
        <w:rPr>
          <w:rFonts w:ascii="Times New Roman" w:eastAsia="Times New Roman" w:hAnsi="Times New Roman" w:cs="Times New Roman"/>
          <w:sz w:val="24"/>
          <w:szCs w:val="24"/>
          <w:lang w:val="uk-UA" w:eastAsia="ru-RU"/>
        </w:rPr>
        <w:t>Мінрегіон</w:t>
      </w:r>
      <w:proofErr w:type="spellEnd"/>
      <w:r w:rsidRPr="00592295">
        <w:rPr>
          <w:rFonts w:ascii="Times New Roman" w:eastAsia="Times New Roman" w:hAnsi="Times New Roman" w:cs="Times New Roman"/>
          <w:sz w:val="24"/>
          <w:szCs w:val="24"/>
          <w:lang w:val="uk-UA" w:eastAsia="ru-RU"/>
        </w:rPr>
        <w:t xml:space="preserve"> України.</w:t>
      </w:r>
    </w:p>
    <w:p w:rsidR="00592295" w:rsidRPr="00592295" w:rsidRDefault="00592295" w:rsidP="00592295">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Сума прибутку, що підлягає перерахуванню Підряднику, визначається  за встановлени</w:t>
      </w:r>
      <w:r w:rsidR="008A7F44">
        <w:rPr>
          <w:rFonts w:ascii="Times New Roman" w:eastAsia="Times New Roman" w:hAnsi="Times New Roman" w:cs="Times New Roman"/>
          <w:sz w:val="24"/>
          <w:szCs w:val="24"/>
          <w:lang w:val="uk-UA" w:eastAsia="ru-RU"/>
        </w:rPr>
        <w:t xml:space="preserve">м усередненим показником –  3,82 </w:t>
      </w:r>
      <w:bookmarkStart w:id="1" w:name="_GoBack"/>
      <w:bookmarkEnd w:id="1"/>
      <w:r w:rsidRPr="00592295">
        <w:rPr>
          <w:rFonts w:ascii="Times New Roman" w:eastAsia="Times New Roman" w:hAnsi="Times New Roman" w:cs="Times New Roman"/>
          <w:sz w:val="24"/>
          <w:szCs w:val="24"/>
          <w:lang w:val="uk-UA" w:eastAsia="ru-RU"/>
        </w:rPr>
        <w:t xml:space="preserve"> відповідно до додатку Е в ДСТУ-Н Б Д.1.1-3:2013.</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i/>
          <w:sz w:val="24"/>
          <w:szCs w:val="24"/>
          <w:lang w:val="uk-UA" w:eastAsia="ru-RU"/>
        </w:rPr>
      </w:pPr>
      <w:r w:rsidRPr="00592295">
        <w:rPr>
          <w:rFonts w:ascii="Times New Roman" w:eastAsia="Times New Roman" w:hAnsi="Times New Roman" w:cs="Times New Roman"/>
          <w:sz w:val="24"/>
          <w:szCs w:val="24"/>
          <w:lang w:val="uk-UA" w:eastAsia="ru-RU"/>
        </w:rPr>
        <w:t>14.10 При виявлені у розрахунках раніше оплачених форм № КБ-2в „Акт приймання виконаних підрядних робіт ” і № КБ-3 „Довідка про вартість виконаних  підрядних робіт” доведених помилок та порушень діючого порядку визначення вартості будівництва, загальна вартість виконаних робіт підлягає уточненню з моменту виявлення помилок.</w:t>
      </w:r>
    </w:p>
    <w:p w:rsidR="00592295" w:rsidRPr="00592295" w:rsidRDefault="00592295" w:rsidP="00592295">
      <w:pPr>
        <w:widowControl w:val="0"/>
        <w:autoSpaceDE w:val="0"/>
        <w:autoSpaceDN w:val="0"/>
        <w:adjustRightInd w:val="0"/>
        <w:spacing w:after="0" w:line="240" w:lineRule="auto"/>
        <w:jc w:val="center"/>
        <w:rPr>
          <w:rFonts w:ascii="Times New Roman" w:eastAsia="Times New Roman" w:hAnsi="Times New Roman" w:cs="Times New Roman"/>
          <w:sz w:val="24"/>
          <w:szCs w:val="24"/>
          <w:lang w:val="uk-UA" w:eastAsia="ru-RU"/>
        </w:rPr>
      </w:pP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15.Приймання-передача закінчених робіт (об’єкта будівництва )</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15.1 Здавання-приймання робіт після 100% закінчення реконструкції об’єкту здійснюється Замовником по письмовому повідомленню Підрядника про готовність до передачі закінченого об’єкту.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Передача закінченого реконструкції  об’єкту Підрядником і приймання їх Замовником оформляється   у відповідності  до чинного законодавства.</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Перелік документів, що оформлюються при здаванні об’єкту в експлуатацію, повинен відповідати  будівельним   нормам  і правилам  на момент здачі об’єкту.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lastRenderedPageBreak/>
        <w:t xml:space="preserve">15.2 При виявленні в процесі здавання-приймання робіт недоліків, що не заважають освоєнню виробничих </w:t>
      </w:r>
      <w:proofErr w:type="spellStart"/>
      <w:r w:rsidRPr="00592295">
        <w:rPr>
          <w:rFonts w:ascii="Times New Roman" w:eastAsia="Times New Roman" w:hAnsi="Times New Roman" w:cs="Times New Roman"/>
          <w:sz w:val="24"/>
          <w:szCs w:val="24"/>
          <w:lang w:val="uk-UA" w:eastAsia="ru-RU"/>
        </w:rPr>
        <w:t>потужностей</w:t>
      </w:r>
      <w:proofErr w:type="spellEnd"/>
      <w:r w:rsidRPr="00592295">
        <w:rPr>
          <w:rFonts w:ascii="Times New Roman" w:eastAsia="Times New Roman" w:hAnsi="Times New Roman" w:cs="Times New Roman"/>
          <w:sz w:val="24"/>
          <w:szCs w:val="24"/>
          <w:lang w:val="uk-UA" w:eastAsia="ru-RU"/>
        </w:rPr>
        <w:t xml:space="preserve">, акт здавання об’єкту в експлуатацію підписується, а на недоробки складається акт з визначенням строків їх усунення. Роботи над недоробками до їх повного  усунення не оплачуються. </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15.3 Якщо при здаванні-прийманні робіт будуть виявлені суттєві недоробки, що виникли з вини Підрядника, Замовник не підписує акт здавання об’єкту в експлуатацію і затримує оплату робіт, виконаних з порушенням. Якщо усунення недоробок буде неможливим , або </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буде вимагати дуже великих витрат, за рішенням Замовника сторони визначають завдану шкоду і на її величину скорочується величина кінцевих платежів Підряднику.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15.4 Замовник не може без приймання використовувати окремі споруди і приміщення об’єкту для власних потреб. </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15.5 Фінансування витрат на організацію приймання закінченого будівництва об’єкта покладається на Замовника, за винятком додаткових витрат, що виникли з вини Підрядника.</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 </w:t>
      </w: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16. Гарантійні строки якості закінчених робіт(експлуатації об’єкта реконструкції) та порядок усунення виявлених недоліків (дефектів)</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16.1 Підрядник гарантує якість закінчених підрядних робіт і змонтованих конструкцій, досягнення показників, визначених у проектній документації, та можливість їх експлуатації протягом гарантійного строку.</w:t>
      </w:r>
    </w:p>
    <w:p w:rsid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Гарантійний строк експлуатації об'єкта </w:t>
      </w:r>
      <w:r w:rsidRPr="00592295">
        <w:rPr>
          <w:rFonts w:ascii="Times New Roman" w:eastAsia="Times New Roman" w:hAnsi="Times New Roman" w:cs="Times New Roman"/>
          <w:i/>
          <w:sz w:val="24"/>
          <w:szCs w:val="24"/>
          <w:lang w:val="uk-UA" w:eastAsia="ru-RU"/>
        </w:rPr>
        <w:t xml:space="preserve">будівництва  </w:t>
      </w:r>
      <w:r w:rsidRPr="00592295">
        <w:rPr>
          <w:rFonts w:ascii="Times New Roman" w:eastAsia="Times New Roman" w:hAnsi="Times New Roman" w:cs="Times New Roman"/>
          <w:sz w:val="24"/>
          <w:szCs w:val="24"/>
          <w:lang w:val="uk-UA" w:eastAsia="ru-RU"/>
        </w:rPr>
        <w:t>становить10  років від дня його прийняття Замовником.</w:t>
      </w:r>
    </w:p>
    <w:p w:rsidR="00660DE5" w:rsidRDefault="00660DE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87194D">
        <w:rPr>
          <w:rFonts w:ascii="Times New Roman" w:eastAsia="Times New Roman" w:hAnsi="Times New Roman" w:cs="Times New Roman"/>
          <w:sz w:val="24"/>
          <w:szCs w:val="24"/>
          <w:lang w:val="uk-UA" w:eastAsia="ru-RU"/>
        </w:rPr>
        <w:t>Гарантійний строк експлуатації обладнання – відповідно до технічних паспортів та талонів, що надаються підрядником.</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16.2 Початком гарантійних строків вважається день підписання документу згідно діючого законодавства України, який підтверджує введення об’єкта в експлуатацію.</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16.3 У разі виявлення протягом гарантійних строків у закінчених роботах (об’єкті реконструкції) недоліків (дефектів), Замовник протягом 5 днів після їх виявлення повідомить про це Підрядника і запросить його для складання </w:t>
      </w:r>
      <w:proofErr w:type="spellStart"/>
      <w:r w:rsidRPr="00592295">
        <w:rPr>
          <w:rFonts w:ascii="Times New Roman" w:eastAsia="Times New Roman" w:hAnsi="Times New Roman" w:cs="Times New Roman"/>
          <w:sz w:val="24"/>
          <w:szCs w:val="24"/>
          <w:lang w:val="uk-UA" w:eastAsia="ru-RU"/>
        </w:rPr>
        <w:t>акта</w:t>
      </w:r>
      <w:proofErr w:type="spellEnd"/>
      <w:r w:rsidRPr="00592295">
        <w:rPr>
          <w:rFonts w:ascii="Times New Roman" w:eastAsia="Times New Roman" w:hAnsi="Times New Roman" w:cs="Times New Roman"/>
          <w:sz w:val="24"/>
          <w:szCs w:val="24"/>
          <w:lang w:val="uk-UA" w:eastAsia="ru-RU"/>
        </w:rPr>
        <w:t xml:space="preserve"> про порядок і строки усунення виявлених недоліків (дефектів). Якщо Підрядник не явиться без поважних причин у визначений у запрошенні строк, Замовник має право залучити до складання </w:t>
      </w:r>
      <w:proofErr w:type="spellStart"/>
      <w:r w:rsidRPr="00592295">
        <w:rPr>
          <w:rFonts w:ascii="Times New Roman" w:eastAsia="Times New Roman" w:hAnsi="Times New Roman" w:cs="Times New Roman"/>
          <w:sz w:val="24"/>
          <w:szCs w:val="24"/>
          <w:lang w:val="uk-UA" w:eastAsia="ru-RU"/>
        </w:rPr>
        <w:t>акта</w:t>
      </w:r>
      <w:proofErr w:type="spellEnd"/>
      <w:r w:rsidRPr="00592295">
        <w:rPr>
          <w:rFonts w:ascii="Times New Roman" w:eastAsia="Times New Roman" w:hAnsi="Times New Roman" w:cs="Times New Roman"/>
          <w:sz w:val="24"/>
          <w:szCs w:val="24"/>
          <w:lang w:val="uk-UA" w:eastAsia="ru-RU"/>
        </w:rPr>
        <w:t xml:space="preserve"> незалежних експертів, повідомивши про це Підрядника.</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Акт, складений без участі Підрядника, надсилається йому  для виконання протягом 5 днів після складання.</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16.4 Підрядник зобов’язаний за свій рахунок усунути залежні від нього недоліки (дефекти) в строки та в порядку, визначені в акті про їх усунення. Якщо Підрядник не забезпечить виконання цієї вимоги чи буде порушувати строки її виконання, Замовник має право  прийняти рішення, попередньо повідомивши про нього Підрядника, про усунення недоліків (дефектів) власними силами або із залученням третіх осіб із відшкодуванням витрат та одержаних збитків за рахунок Підрядника.</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16.5 Підрядник відповідає за недоліки (дефекти), виявлені в закінчених роботах на об'єкті реконструкції і змонтованих конструкціях протягом гарантійного строку, якщо він не доведе, що недоліки виникли внаслідок:</w:t>
      </w:r>
    </w:p>
    <w:p w:rsidR="00592295" w:rsidRPr="00592295" w:rsidRDefault="00592295" w:rsidP="00592295">
      <w:pPr>
        <w:widowControl w:val="0"/>
        <w:autoSpaceDE w:val="0"/>
        <w:autoSpaceDN w:val="0"/>
        <w:adjustRightInd w:val="0"/>
        <w:spacing w:after="0" w:line="240" w:lineRule="auto"/>
        <w:ind w:firstLine="750"/>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неналежної підготовки проектної документації;</w:t>
      </w:r>
    </w:p>
    <w:p w:rsidR="00592295" w:rsidRPr="00592295" w:rsidRDefault="00592295" w:rsidP="00592295">
      <w:pPr>
        <w:widowControl w:val="0"/>
        <w:autoSpaceDE w:val="0"/>
        <w:autoSpaceDN w:val="0"/>
        <w:adjustRightInd w:val="0"/>
        <w:spacing w:after="0" w:line="240" w:lineRule="auto"/>
        <w:ind w:firstLine="750"/>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 - природного зносу результату закінчених робіт на об'єкті реконструкції та  змонтованих конструкцій;</w:t>
      </w:r>
    </w:p>
    <w:p w:rsidR="00592295" w:rsidRPr="00592295" w:rsidRDefault="00592295" w:rsidP="00592295">
      <w:pPr>
        <w:widowControl w:val="0"/>
        <w:autoSpaceDE w:val="0"/>
        <w:autoSpaceDN w:val="0"/>
        <w:adjustRightInd w:val="0"/>
        <w:spacing w:after="0" w:line="240" w:lineRule="auto"/>
        <w:ind w:firstLine="750"/>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неправильної експлуатації або неправильності інструкцій щодо експлуатації змонтованих конструкцій на об'єкті;</w:t>
      </w:r>
    </w:p>
    <w:p w:rsidR="00592295" w:rsidRPr="00592295" w:rsidRDefault="00592295" w:rsidP="00592295">
      <w:pPr>
        <w:widowControl w:val="0"/>
        <w:autoSpaceDE w:val="0"/>
        <w:autoSpaceDN w:val="0"/>
        <w:adjustRightInd w:val="0"/>
        <w:spacing w:after="0" w:line="240" w:lineRule="auto"/>
        <w:ind w:firstLine="750"/>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неналежного ремонту змонтованих конструкцій на об'єкті реконструкції, проведеного силами третіх осіб;</w:t>
      </w:r>
    </w:p>
    <w:p w:rsidR="00592295" w:rsidRPr="00592295" w:rsidRDefault="00592295" w:rsidP="00592295">
      <w:pPr>
        <w:widowControl w:val="0"/>
        <w:autoSpaceDE w:val="0"/>
        <w:autoSpaceDN w:val="0"/>
        <w:adjustRightInd w:val="0"/>
        <w:spacing w:after="0" w:line="240" w:lineRule="auto"/>
        <w:ind w:firstLine="750"/>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інших незалежних від Підрядника обставин.</w:t>
      </w: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 xml:space="preserve">17. Відповідальність Сторін за порушення зобов’язань за Договором та порядок </w:t>
      </w:r>
      <w:r w:rsidRPr="00592295">
        <w:rPr>
          <w:rFonts w:ascii="Times New Roman" w:eastAsia="Times New Roman" w:hAnsi="Times New Roman" w:cs="Times New Roman"/>
          <w:b/>
          <w:sz w:val="24"/>
          <w:szCs w:val="24"/>
          <w:lang w:val="uk-UA" w:eastAsia="ru-RU"/>
        </w:rPr>
        <w:lastRenderedPageBreak/>
        <w:t>урегулювання спорів</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17.1 Порушення зобов'язань за Договором підряду є підставою для застосування господарських санкцій, передбачених Господарським кодексом України, Законом України „Про Державний бюджет України на 2015р.” та інших діючих законодавчих актів України, що регулюють ці питання та цим Договором .</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17.2 Застосування господарських санкцій до сторони, яка порушила зобов'язання за Договором підряду, не звільняє її від виконання зобов'язань, крім випадків, коли інше передбачено законом, чи </w:t>
      </w:r>
      <w:proofErr w:type="spellStart"/>
      <w:r w:rsidRPr="00592295">
        <w:rPr>
          <w:rFonts w:ascii="Times New Roman" w:eastAsia="Times New Roman" w:hAnsi="Times New Roman" w:cs="Times New Roman"/>
          <w:sz w:val="24"/>
          <w:szCs w:val="24"/>
          <w:lang w:val="uk-UA" w:eastAsia="ru-RU"/>
        </w:rPr>
        <w:t>управнена</w:t>
      </w:r>
      <w:proofErr w:type="spellEnd"/>
      <w:r w:rsidRPr="00592295">
        <w:rPr>
          <w:rFonts w:ascii="Times New Roman" w:eastAsia="Times New Roman" w:hAnsi="Times New Roman" w:cs="Times New Roman"/>
          <w:sz w:val="24"/>
          <w:szCs w:val="24"/>
          <w:lang w:val="uk-UA" w:eastAsia="ru-RU"/>
        </w:rPr>
        <w:t xml:space="preserve"> сторона відмовилася від прийняття виконання зобов'язань.</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92295">
        <w:rPr>
          <w:rFonts w:ascii="Times New Roman" w:eastAsia="Times New Roman" w:hAnsi="Times New Roman" w:cs="Times New Roman"/>
          <w:sz w:val="24"/>
          <w:szCs w:val="24"/>
          <w:lang w:val="uk-UA" w:eastAsia="ru-RU"/>
        </w:rPr>
        <w:t>17.3 Підрядник несе відповідальність за порушення зі своєї вини таких зобов’язань за Договором і у таких сумах</w:t>
      </w:r>
      <w:r w:rsidRPr="00592295">
        <w:rPr>
          <w:rFonts w:ascii="Times New Roman" w:eastAsia="Times New Roman" w:hAnsi="Times New Roman" w:cs="Times New Roman"/>
          <w:sz w:val="24"/>
          <w:szCs w:val="24"/>
          <w:lang w:eastAsia="ru-RU"/>
        </w:rPr>
        <w:t>:</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i/>
          <w:sz w:val="24"/>
          <w:szCs w:val="24"/>
          <w:lang w:val="uk-UA" w:eastAsia="ru-RU"/>
        </w:rPr>
      </w:pPr>
      <w:r w:rsidRPr="00592295">
        <w:rPr>
          <w:rFonts w:ascii="Times New Roman" w:eastAsia="Times New Roman" w:hAnsi="Times New Roman" w:cs="Times New Roman"/>
          <w:sz w:val="24"/>
          <w:szCs w:val="24"/>
          <w:lang w:val="uk-UA" w:eastAsia="ru-RU"/>
        </w:rPr>
        <w:t xml:space="preserve">      - за порушення строків закінчення виконання робіт (здачі закінченого об’єкта в експлуатацію) стягується пеня у розмірі  0,1  відсотка </w:t>
      </w:r>
      <w:r w:rsidRPr="00592295">
        <w:rPr>
          <w:rFonts w:ascii="Times New Roman" w:eastAsia="Times New Roman" w:hAnsi="Times New Roman" w:cs="Times New Roman"/>
          <w:i/>
          <w:sz w:val="24"/>
          <w:szCs w:val="24"/>
          <w:lang w:val="uk-UA" w:eastAsia="ru-RU"/>
        </w:rPr>
        <w:t xml:space="preserve"> </w:t>
      </w:r>
      <w:r w:rsidRPr="00592295">
        <w:rPr>
          <w:rFonts w:ascii="Times New Roman" w:eastAsia="Times New Roman" w:hAnsi="Times New Roman" w:cs="Times New Roman"/>
          <w:sz w:val="24"/>
          <w:szCs w:val="24"/>
          <w:lang w:val="uk-UA" w:eastAsia="ru-RU"/>
        </w:rPr>
        <w:t>від вартості робіт, з яких допущено прострочення виконання за кожний день прострочення, а</w:t>
      </w:r>
      <w:r w:rsidRPr="00592295">
        <w:rPr>
          <w:rFonts w:ascii="Times New Roman" w:eastAsia="Times New Roman" w:hAnsi="Times New Roman" w:cs="Times New Roman"/>
          <w:i/>
          <w:sz w:val="24"/>
          <w:szCs w:val="24"/>
          <w:lang w:val="uk-UA" w:eastAsia="ru-RU"/>
        </w:rPr>
        <w:t xml:space="preserve"> </w:t>
      </w:r>
      <w:r w:rsidRPr="00592295">
        <w:rPr>
          <w:rFonts w:ascii="Times New Roman" w:eastAsia="Times New Roman" w:hAnsi="Times New Roman" w:cs="Times New Roman"/>
          <w:sz w:val="24"/>
          <w:szCs w:val="24"/>
          <w:lang w:val="uk-UA" w:eastAsia="ru-RU"/>
        </w:rPr>
        <w:t>за прострочення  понад  тридцять  днів   додатково стягується штраф у розмірі 7 відсотків вказаної вартості.</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     - у разі порушення строків усунення недоліків (дефектів), виявлених Замовником,   контролюючими органами, приймальною комісією, визначених  в акті усунення недоліків протягом гарантійного строку експлуатації сплачує штраф у розмірі 20 відсотків  від вартості недоробок.</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17.4 У разі порушення зобов'язань за Договором підряду можуть настати такі правові наслідки:</w:t>
      </w:r>
    </w:p>
    <w:p w:rsidR="00592295" w:rsidRPr="00592295" w:rsidRDefault="00592295" w:rsidP="00764DC2">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припинення виконання зобов'язань за Договором підряду, або розірвання Договору ;</w:t>
      </w:r>
    </w:p>
    <w:p w:rsidR="00660DE5" w:rsidRDefault="00592295" w:rsidP="00764DC2">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зміна умов Договору;</w:t>
      </w:r>
      <w:r w:rsidR="00660DE5">
        <w:rPr>
          <w:rFonts w:ascii="Times New Roman" w:eastAsia="Times New Roman" w:hAnsi="Times New Roman" w:cs="Times New Roman"/>
          <w:sz w:val="24"/>
          <w:szCs w:val="24"/>
          <w:lang w:val="uk-UA" w:eastAsia="ru-RU"/>
        </w:rPr>
        <w:t xml:space="preserve"> </w:t>
      </w:r>
    </w:p>
    <w:p w:rsidR="00592295" w:rsidRPr="00592295" w:rsidRDefault="00592295" w:rsidP="00764DC2">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сплата неустойки (пені);</w:t>
      </w:r>
    </w:p>
    <w:p w:rsidR="00592295" w:rsidRPr="00592295" w:rsidRDefault="00592295" w:rsidP="00764DC2">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відшкодування збитків та моральної шкоди.</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17.5 Сторони зобов’язуються докладати зусиль для вирішення спорів у досудовому порядку, в тому числі шляхом проведення переговорів, пошуку взаємоприйнятих  рішень, залучення експертів, продовження строків врегулювання розбіжностей, внесення  змін в умови Договору тощо. </w:t>
      </w:r>
    </w:p>
    <w:p w:rsidR="00592295" w:rsidRPr="00592295" w:rsidRDefault="00592295" w:rsidP="00592295">
      <w:pPr>
        <w:widowControl w:val="0"/>
        <w:autoSpaceDE w:val="0"/>
        <w:autoSpaceDN w:val="0"/>
        <w:adjustRightInd w:val="0"/>
        <w:spacing w:after="0" w:line="240" w:lineRule="auto"/>
        <w:ind w:firstLine="750"/>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Для усунення розбіжностей, за якими не досягнуто згоди, сторони можуть залучати професійних експертів.</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17.6 Сторона, що порушила майнові права або законні інтереси іншої сторони, зобов'язана поновити їх, не чекаючи пред'явлення їй претензії чи звернення до суду.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17.7 У разі необхідності відшкодування збитків або застосування інших санкцій сторона, права або законні інтереси якої порушено, з метою вирішення спору має право звернутися до порушника з письмовою претензією, якщо інше не встановлено законом.</w:t>
      </w:r>
    </w:p>
    <w:p w:rsidR="00592295" w:rsidRPr="00592295" w:rsidRDefault="00592295" w:rsidP="00592295">
      <w:pPr>
        <w:widowControl w:val="0"/>
        <w:autoSpaceDE w:val="0"/>
        <w:autoSpaceDN w:val="0"/>
        <w:adjustRightInd w:val="0"/>
        <w:spacing w:after="0" w:line="240" w:lineRule="auto"/>
        <w:ind w:firstLine="750"/>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Претензія розглядається в місячний строк з дня її одержання, якщо інший строк не встановлено законодавчими актами. Обґрунтовані вимоги Заявника порушник зобов'язаний задовольнити.</w:t>
      </w:r>
    </w:p>
    <w:p w:rsidR="00592295" w:rsidRPr="00592295" w:rsidRDefault="00592295" w:rsidP="00592295">
      <w:pPr>
        <w:widowControl w:val="0"/>
        <w:autoSpaceDE w:val="0"/>
        <w:autoSpaceDN w:val="0"/>
        <w:adjustRightInd w:val="0"/>
        <w:spacing w:after="0" w:line="240" w:lineRule="auto"/>
        <w:ind w:firstLine="750"/>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У разі коли сторона, що порушила майнові права або законні інтереси іншої сторони, протягом місяця не дасть відповіді на претензію або відмовиться повністю або частково її задовольнити, сторона, права або законні інтереси якої порушено, має право звернутися з відповідним позовом до суду.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17.8 Якщо Підрядник при виконанні робіт виявляє прорахунки і упущення в проектній документації, матеріальних ресурсах, поставлених Замовником, або у його вказівках, що можуть негативно вплинути на хід, якість і строки будівництва об’єкту, він інформує про це Замовника. Якщо після цього Замовник у письмовій формі дає вказівку продовжувати виконання робіт, підрядник не несе відповідальності за можливі наслідки того, про що він попереджував.</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ab/>
        <w:t>Якщо підрядник не попередив Замовника про наявність перерахованих прорахунків і недоліків, які він повинен був виявити в силу своїх професійних обов’язків він несе відповідальність за їх наслідки.</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lastRenderedPageBreak/>
        <w:t>17.9</w:t>
      </w:r>
      <w:r w:rsidRPr="00592295">
        <w:rPr>
          <w:rFonts w:ascii="Times New Roman" w:eastAsia="Times New Roman" w:hAnsi="Times New Roman" w:cs="Times New Roman"/>
          <w:sz w:val="24"/>
          <w:szCs w:val="24"/>
          <w:lang w:val="uk-UA" w:eastAsia="ru-RU"/>
        </w:rPr>
        <w:tab/>
        <w:t xml:space="preserve"> За збитки, завдані третій особі, відповідає сторона, з вини якої вони мають місце. Якщо виявиться, що на законних підставах за такі збитки відповідають обидві сторони, вони несуть солідарну відповідальність.</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17.10</w:t>
      </w:r>
      <w:r w:rsidRPr="00592295">
        <w:rPr>
          <w:rFonts w:ascii="Times New Roman" w:eastAsia="Times New Roman" w:hAnsi="Times New Roman" w:cs="Times New Roman"/>
          <w:sz w:val="24"/>
          <w:szCs w:val="24"/>
          <w:lang w:val="uk-UA" w:eastAsia="ru-RU"/>
        </w:rPr>
        <w:tab/>
        <w:t xml:space="preserve"> Сторони звільняються від матеріальної відповідальності за порушення зобов’язань, якщо вони обумовлені діями іншої сторони або обставинами непереборної сили. Сторона, яка не може виконати своїх зобов’язань з цих причин, повинна проінформувати іншу сторону не пізніше семиденного строку після їх появи. Несвоєчасність інформації позбавляє права посилатися на ці причини надалі. Поява обставин непереборної сили оформлюється сторонами двостороннім актом.</w:t>
      </w: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18.Внесення змін у Договір та його розірвання</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18.1 Зміна або розірвання Договору допускається лише за згодою Сторін, якщо інше не встановлено законом.</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 </w:t>
      </w:r>
      <w:r w:rsidRPr="00592295">
        <w:rPr>
          <w:rFonts w:ascii="Times New Roman" w:eastAsia="Times New Roman" w:hAnsi="Times New Roman" w:cs="Times New Roman"/>
          <w:sz w:val="24"/>
          <w:szCs w:val="24"/>
          <w:lang w:val="uk-UA" w:eastAsia="ru-RU"/>
        </w:rPr>
        <w:tab/>
        <w:t>Зміна Договору здійснюється шляхом зміни або доповнення його умов за ініціативою будь-якої Сторони на підставі додаткової угоди. Додаткова угода є невід’ємною частиною Договору.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18.2 Сторона договору підряду, яка вважає за необхідне </w:t>
      </w:r>
      <w:proofErr w:type="spellStart"/>
      <w:r w:rsidRPr="00592295">
        <w:rPr>
          <w:rFonts w:ascii="Times New Roman" w:eastAsia="Times New Roman" w:hAnsi="Times New Roman" w:cs="Times New Roman"/>
          <w:sz w:val="24"/>
          <w:szCs w:val="24"/>
          <w:lang w:val="uk-UA" w:eastAsia="ru-RU"/>
        </w:rPr>
        <w:t>внести</w:t>
      </w:r>
      <w:proofErr w:type="spellEnd"/>
      <w:r w:rsidRPr="00592295">
        <w:rPr>
          <w:rFonts w:ascii="Times New Roman" w:eastAsia="Times New Roman" w:hAnsi="Times New Roman" w:cs="Times New Roman"/>
          <w:sz w:val="24"/>
          <w:szCs w:val="24"/>
          <w:lang w:val="uk-UA" w:eastAsia="ru-RU"/>
        </w:rPr>
        <w:t xml:space="preserve"> зміни у Договір підряду чи розірвати його, надсилає  відповідну пропозицію другій стороні.</w:t>
      </w:r>
    </w:p>
    <w:p w:rsidR="00592295" w:rsidRPr="00592295" w:rsidRDefault="00592295" w:rsidP="00592295">
      <w:pPr>
        <w:widowControl w:val="0"/>
        <w:autoSpaceDE w:val="0"/>
        <w:autoSpaceDN w:val="0"/>
        <w:adjustRightInd w:val="0"/>
        <w:spacing w:after="0" w:line="240" w:lineRule="auto"/>
        <w:ind w:firstLine="750"/>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Сторона договору, яка одержала пропозицію про внесення змін у Договір підряду або розірвання його, у двадцятиденний строк повідомляє другу сторону про своє рішення.</w:t>
      </w:r>
    </w:p>
    <w:p w:rsidR="00592295" w:rsidRPr="00592295" w:rsidRDefault="00592295" w:rsidP="00592295">
      <w:pPr>
        <w:widowControl w:val="0"/>
        <w:autoSpaceDE w:val="0"/>
        <w:autoSpaceDN w:val="0"/>
        <w:adjustRightInd w:val="0"/>
        <w:spacing w:after="0" w:line="240" w:lineRule="auto"/>
        <w:ind w:firstLine="750"/>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У разі коли сторони не досягли згоди щодо внесення змін у Договір підряду або розірвання його чи у разі неодержання відповіді в установлений строк з урахуванням часу </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поштового обігу, заінтересована Сторона може звернутися до суду.</w:t>
      </w:r>
    </w:p>
    <w:p w:rsidR="00592295" w:rsidRPr="00592295" w:rsidRDefault="00592295" w:rsidP="00592295">
      <w:pPr>
        <w:widowControl w:val="0"/>
        <w:autoSpaceDE w:val="0"/>
        <w:autoSpaceDN w:val="0"/>
        <w:adjustRightInd w:val="0"/>
        <w:spacing w:after="0" w:line="240" w:lineRule="auto"/>
        <w:ind w:firstLine="750"/>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Якщо судовим рішенням у Договір підряду внесено зміни або його розірвано, він вважається зміненим або розірваним з дня набрання чинності відповідним рішенням, якщо інше не встановлено рішенням суду.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18.3 Замовник має право розірвати Договір, надіславши повідомлення Підряднику, у разі</w:t>
      </w:r>
      <w:r w:rsidRPr="00592295">
        <w:rPr>
          <w:rFonts w:ascii="Times New Roman" w:eastAsia="Times New Roman" w:hAnsi="Times New Roman" w:cs="Times New Roman"/>
          <w:sz w:val="24"/>
          <w:szCs w:val="24"/>
          <w:lang w:eastAsia="ru-RU"/>
        </w:rPr>
        <w:t>:</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 прийняття рішення про припинення </w:t>
      </w:r>
      <w:r w:rsidR="00660DE5" w:rsidRPr="00592295">
        <w:rPr>
          <w:rFonts w:ascii="Times New Roman" w:eastAsia="Times New Roman" w:hAnsi="Times New Roman" w:cs="Times New Roman"/>
          <w:sz w:val="24"/>
          <w:szCs w:val="24"/>
          <w:lang w:val="uk-UA" w:eastAsia="ru-RU"/>
        </w:rPr>
        <w:t>будівництва</w:t>
      </w:r>
      <w:r w:rsidRPr="00592295">
        <w:rPr>
          <w:rFonts w:ascii="Times New Roman" w:eastAsia="Times New Roman" w:hAnsi="Times New Roman" w:cs="Times New Roman"/>
          <w:sz w:val="24"/>
          <w:szCs w:val="24"/>
          <w:lang w:val="uk-UA" w:eastAsia="ru-RU"/>
        </w:rPr>
        <w:t xml:space="preserve">, в тому числі шляхом консервації або ліквідації незавершеного </w:t>
      </w:r>
      <w:r w:rsidRPr="00592295">
        <w:rPr>
          <w:rFonts w:ascii="Times New Roman" w:eastAsia="Times New Roman" w:hAnsi="Times New Roman" w:cs="Times New Roman"/>
          <w:i/>
          <w:sz w:val="24"/>
          <w:szCs w:val="24"/>
          <w:lang w:val="uk-UA" w:eastAsia="ru-RU"/>
        </w:rPr>
        <w:t>будівництва</w:t>
      </w:r>
      <w:r w:rsidRPr="00592295">
        <w:rPr>
          <w:rFonts w:ascii="Times New Roman" w:eastAsia="Times New Roman" w:hAnsi="Times New Roman" w:cs="Times New Roman"/>
          <w:sz w:val="24"/>
          <w:szCs w:val="24"/>
          <w:lang w:val="uk-UA" w:eastAsia="ru-RU"/>
        </w:rPr>
        <w:t>;</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прийняття судом постанови про визначення Підрядника банкрутом.</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18.4 Замовник має право  розірвання Договору, якщо Підрядник за своєї вини</w:t>
      </w:r>
      <w:r w:rsidRPr="00592295">
        <w:rPr>
          <w:rFonts w:ascii="Times New Roman" w:eastAsia="Times New Roman" w:hAnsi="Times New Roman" w:cs="Times New Roman"/>
          <w:sz w:val="24"/>
          <w:szCs w:val="24"/>
          <w:lang w:eastAsia="ru-RU"/>
        </w:rPr>
        <w:t>:</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не розпочав виконання робіт протягом 5 днів з дня, коли він повинен згідно з Договором розпочати їх виконання;</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виконав роботи з істотними недоліками і не забезпечив їх усунення у визначений Замовником строк;</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допустив недоліки (дефекти), які виключають можливість використання об’єкта для вказаної в Договірній мети та не можуть бути усунені Підрядником.</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18.5 Підрядник має право розірвати Договір, надіславши повідомлення Замовнику, у разі прийняття судом постанови про визнання Замовника банкрутом і зобов’язаний це зробити, якщо Замовник протягом 20 днів після відповідного попередження не вжив заходів щодо усунення залежних від нього обставин (недоліків наданих ресурсів. Проектної документації тощо), які загрожують життю та здоров’ю людей чи призводять до порушень екологічних, санітарних правил, правил безпеки та інших подібних вимог.</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18.6 Підрядник має право   розірвання Договору у разі, якщо Замовник</w:t>
      </w:r>
      <w:r w:rsidRPr="00592295">
        <w:rPr>
          <w:rFonts w:ascii="Times New Roman" w:eastAsia="Times New Roman" w:hAnsi="Times New Roman" w:cs="Times New Roman"/>
          <w:sz w:val="24"/>
          <w:szCs w:val="24"/>
          <w:lang w:eastAsia="ru-RU"/>
        </w:rPr>
        <w:t>:</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не забезпечує виконання своїх договірних зобов’язань щодо строків передачі будівельного майданчика (фронту робіт),  проектної документації   протягом 20  днів і це не дозволяє Підряднику виконувати договірні зобов’язання;</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не оплачує виконані роботи протягом 30 днів в зв’язку з відсутністю фінансування;</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не приймає рішення щодо усунення залежних від нього обставин, які загрожують міцності або придатності робіт, їх відповідності проекту, протягом 20 днів;</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18.7 У разі якщо рішення про розірвання Договору приймається відповідно до умов пунктів </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lastRenderedPageBreak/>
        <w:t>18.3,18.5, Договір вважається розірваним з дня одержання іншою Стороною повідомлення про таке рішення, відповідно до умов пунктів 18.4,18.6 – після  узгодженого цього питання Сторонами.</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18.8 У разі розірвання Договору в зв’язку з припиненням будівництва, Замовник оплатить Підряднику роботи, виконані на момент розірвання Договору.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18.9 У разі розірвання Договору в зв’язку з оголошенням Підрядника банкрутом та за обставинами, визначеними в п.18.4 Договору, Підрядник протягом 20 днів після прийняття відповідного рішення за актом </w:t>
      </w:r>
      <w:proofErr w:type="spellStart"/>
      <w:r w:rsidRPr="00592295">
        <w:rPr>
          <w:rFonts w:ascii="Times New Roman" w:eastAsia="Times New Roman" w:hAnsi="Times New Roman" w:cs="Times New Roman"/>
          <w:sz w:val="24"/>
          <w:szCs w:val="24"/>
          <w:lang w:val="uk-UA" w:eastAsia="ru-RU"/>
        </w:rPr>
        <w:t>передасть</w:t>
      </w:r>
      <w:proofErr w:type="spellEnd"/>
      <w:r w:rsidRPr="00592295">
        <w:rPr>
          <w:rFonts w:ascii="Times New Roman" w:eastAsia="Times New Roman" w:hAnsi="Times New Roman" w:cs="Times New Roman"/>
          <w:sz w:val="24"/>
          <w:szCs w:val="24"/>
          <w:lang w:val="uk-UA" w:eastAsia="ru-RU"/>
        </w:rPr>
        <w:t xml:space="preserve"> Замовнику буд. майданчик, виконані роботи, (належні Замовнику матеріали).</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Замовник оплатить Підряднику протягом 20 днів після підписання </w:t>
      </w:r>
      <w:proofErr w:type="spellStart"/>
      <w:r w:rsidRPr="00592295">
        <w:rPr>
          <w:rFonts w:ascii="Times New Roman" w:eastAsia="Times New Roman" w:hAnsi="Times New Roman" w:cs="Times New Roman"/>
          <w:sz w:val="24"/>
          <w:szCs w:val="24"/>
          <w:lang w:val="uk-UA" w:eastAsia="ru-RU"/>
        </w:rPr>
        <w:t>акта</w:t>
      </w:r>
      <w:proofErr w:type="spellEnd"/>
      <w:r w:rsidRPr="00592295">
        <w:rPr>
          <w:rFonts w:ascii="Times New Roman" w:eastAsia="Times New Roman" w:hAnsi="Times New Roman" w:cs="Times New Roman"/>
          <w:sz w:val="24"/>
          <w:szCs w:val="24"/>
          <w:lang w:val="uk-UA" w:eastAsia="ru-RU"/>
        </w:rPr>
        <w:t xml:space="preserve"> вартість прийнятих робіт, матеріалів, устаткування, інших матеріальних ресурсів, не оплачених на момент їх прийняття.</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Підрядник протягом 20 днів відшкодує Замовнику його витрати та збитки, зумовлені розірванням Договору, сплатить пред’явлені штрафні санкції за порушення договірних зобов’язань.</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18.10 У разі розірвання Договору за обставинами, визначеними в пунктах 18.5 та 18.6, Замовник протягом 20 днів після прийняття відповідного рішення за актом прийме від Підрядника будівельний майданчик, виконані роботи, а також  матеріальні ресурси, які належать самому Підряднику і не можуть бути використані ним на інших об’єктах реконструкції.</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Замовник оплатить Підряднику протягом 20 днів після підписання </w:t>
      </w:r>
      <w:proofErr w:type="spellStart"/>
      <w:r w:rsidRPr="00592295">
        <w:rPr>
          <w:rFonts w:ascii="Times New Roman" w:eastAsia="Times New Roman" w:hAnsi="Times New Roman" w:cs="Times New Roman"/>
          <w:sz w:val="24"/>
          <w:szCs w:val="24"/>
          <w:lang w:val="uk-UA" w:eastAsia="ru-RU"/>
        </w:rPr>
        <w:t>акта</w:t>
      </w:r>
      <w:proofErr w:type="spellEnd"/>
      <w:r w:rsidRPr="00592295">
        <w:rPr>
          <w:rFonts w:ascii="Times New Roman" w:eastAsia="Times New Roman" w:hAnsi="Times New Roman" w:cs="Times New Roman"/>
          <w:sz w:val="24"/>
          <w:szCs w:val="24"/>
          <w:lang w:val="uk-UA" w:eastAsia="ru-RU"/>
        </w:rPr>
        <w:t xml:space="preserve"> вартість прийнятих робіт, матеріалів, устаткування, інших матеріальних ресурсів, при наявності фінансування об’єкта.</w:t>
      </w: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19.Строк дії договору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19.1</w:t>
      </w:r>
      <w:r w:rsidRPr="00592295">
        <w:rPr>
          <w:rFonts w:ascii="Times New Roman" w:eastAsia="Times New Roman" w:hAnsi="Times New Roman" w:cs="Times New Roman"/>
          <w:lang w:val="uk-UA" w:eastAsia="ru-RU"/>
        </w:rPr>
        <w:t xml:space="preserve"> </w:t>
      </w:r>
      <w:r w:rsidRPr="00592295">
        <w:rPr>
          <w:rFonts w:ascii="Times New Roman" w:eastAsia="Times New Roman" w:hAnsi="Times New Roman" w:cs="Times New Roman"/>
          <w:sz w:val="24"/>
          <w:szCs w:val="24"/>
          <w:lang w:val="uk-UA" w:eastAsia="ru-RU"/>
        </w:rPr>
        <w:t>Цей Договір набуває чинності з моменту його підписання і діє до  виконання повного комплексу будівельно-монтажних робіт згідно пропозиції конкурсних торгів та проведення остаточних взаєморозрахунків.</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19.2 Закінчення строку Договору не звільняє Сторони від відповідальності за його порушення, яке мало місце під час дії Договору.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p>
    <w:p w:rsidR="00592295" w:rsidRPr="00592295" w:rsidRDefault="00592295" w:rsidP="00592295">
      <w:pPr>
        <w:widowControl w:val="0"/>
        <w:autoSpaceDE w:val="0"/>
        <w:autoSpaceDN w:val="0"/>
        <w:adjustRightInd w:val="0"/>
        <w:spacing w:after="0" w:line="240" w:lineRule="auto"/>
        <w:ind w:left="360"/>
        <w:jc w:val="center"/>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20.Інші умови Договору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20.1 Підрядник несе відповідальність за наявність ліцензій, необхідних для виконання робіт, визначених нормативними документами.</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20.2 Будь-які зміни та доповнення Договору та інших договірних документів вважаються дійсними, якщо вони оформлені в письмовій формі  та підписані (узгоджені) Сторонами.</w:t>
      </w:r>
    </w:p>
    <w:p w:rsidR="00592295" w:rsidRPr="00592295" w:rsidRDefault="00592295" w:rsidP="00592295">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 xml:space="preserve">20.3. Цей Договір укладається і підписується у </w:t>
      </w:r>
      <w:r w:rsidRPr="00592295">
        <w:rPr>
          <w:rFonts w:ascii="Times New Roman" w:eastAsia="Times New Roman" w:hAnsi="Times New Roman" w:cs="Times New Roman"/>
          <w:sz w:val="24"/>
          <w:szCs w:val="24"/>
          <w:u w:val="single"/>
          <w:lang w:val="uk-UA" w:eastAsia="ru-RU"/>
        </w:rPr>
        <w:t>3</w:t>
      </w:r>
      <w:r w:rsidRPr="00592295">
        <w:rPr>
          <w:rFonts w:ascii="Times New Roman" w:eastAsia="Times New Roman" w:hAnsi="Times New Roman" w:cs="Times New Roman"/>
          <w:sz w:val="24"/>
          <w:szCs w:val="24"/>
          <w:lang w:val="uk-UA" w:eastAsia="ru-RU"/>
        </w:rPr>
        <w:t xml:space="preserve"> примірниках, що мають однакову юридичну силу.</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20.4 Договір містить __  пронумерованих сторінок, завізованих Сторонами.</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20.5 Сторони дають згоду на обробку персональних даних відповідно до Закону України «Про захист персональних даних» в інформаційній (автоматизованій) системі та/або в картотеках (реєстрах) персональних даних при договірних відносинах, адміністративно-правових, податкових і у відносинах в сфері бухгалтерського обліку та аудиту. При цьому сторони погодили, що повідомлення про дії з персональними даними (відповідно до ст. 21 Закону України «Про захист персональних даних») не здійснюються.</w:t>
      </w: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p>
    <w:p w:rsidR="00592295" w:rsidRPr="00592295" w:rsidRDefault="00592295" w:rsidP="00592295">
      <w:pPr>
        <w:widowControl w:val="0"/>
        <w:autoSpaceDE w:val="0"/>
        <w:autoSpaceDN w:val="0"/>
        <w:adjustRightInd w:val="0"/>
        <w:spacing w:after="0" w:line="240" w:lineRule="auto"/>
        <w:jc w:val="both"/>
        <w:rPr>
          <w:rFonts w:ascii="Times New Roman" w:eastAsia="Times New Roman" w:hAnsi="Times New Roman" w:cs="Times New Roman"/>
          <w:b/>
          <w:sz w:val="24"/>
          <w:szCs w:val="24"/>
          <w:lang w:val="uk-UA" w:eastAsia="ru-RU"/>
        </w:rPr>
      </w:pPr>
      <w:r w:rsidRPr="00592295">
        <w:rPr>
          <w:rFonts w:ascii="Times New Roman" w:eastAsia="Times New Roman" w:hAnsi="Times New Roman" w:cs="Times New Roman"/>
          <w:b/>
          <w:sz w:val="24"/>
          <w:szCs w:val="24"/>
          <w:lang w:val="uk-UA" w:eastAsia="ru-RU"/>
        </w:rPr>
        <w:t>Додатки до Договору</w:t>
      </w:r>
    </w:p>
    <w:p w:rsidR="00592295" w:rsidRPr="00592295" w:rsidRDefault="00592295" w:rsidP="00592295">
      <w:pPr>
        <w:widowControl w:val="0"/>
        <w:autoSpaceDE w:val="0"/>
        <w:autoSpaceDN w:val="0"/>
        <w:adjustRightInd w:val="0"/>
        <w:spacing w:after="0" w:line="240" w:lineRule="auto"/>
        <w:ind w:left="360"/>
        <w:jc w:val="both"/>
        <w:outlineLvl w:val="0"/>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Додаток 1: Договірна ціна ( пропозиція Підрядника)</w:t>
      </w:r>
    </w:p>
    <w:p w:rsidR="00592295" w:rsidRPr="00592295" w:rsidRDefault="00592295" w:rsidP="00592295">
      <w:pPr>
        <w:widowControl w:val="0"/>
        <w:autoSpaceDE w:val="0"/>
        <w:autoSpaceDN w:val="0"/>
        <w:adjustRightInd w:val="0"/>
        <w:spacing w:after="0" w:line="240" w:lineRule="auto"/>
        <w:ind w:left="360"/>
        <w:jc w:val="both"/>
        <w:outlineLvl w:val="0"/>
        <w:rPr>
          <w:rFonts w:ascii="Times New Roman" w:eastAsia="Times New Roman" w:hAnsi="Times New Roman" w:cs="Times New Roman"/>
          <w:sz w:val="24"/>
          <w:szCs w:val="24"/>
          <w:lang w:val="uk-UA" w:eastAsia="ru-RU"/>
        </w:rPr>
      </w:pPr>
      <w:r w:rsidRPr="00592295">
        <w:rPr>
          <w:rFonts w:ascii="Times New Roman" w:eastAsia="Times New Roman" w:hAnsi="Times New Roman" w:cs="Times New Roman"/>
          <w:sz w:val="24"/>
          <w:szCs w:val="24"/>
          <w:lang w:val="uk-UA" w:eastAsia="ru-RU"/>
        </w:rPr>
        <w:t>Додаток 2: Календарний графік виконання робіт.</w:t>
      </w:r>
    </w:p>
    <w:p w:rsidR="00592295" w:rsidRPr="00592295" w:rsidRDefault="00592295" w:rsidP="00592295">
      <w:pPr>
        <w:widowControl w:val="0"/>
        <w:autoSpaceDE w:val="0"/>
        <w:autoSpaceDN w:val="0"/>
        <w:adjustRightInd w:val="0"/>
        <w:spacing w:after="0" w:line="240" w:lineRule="auto"/>
        <w:ind w:left="360"/>
        <w:jc w:val="both"/>
        <w:outlineLvl w:val="0"/>
        <w:rPr>
          <w:rFonts w:ascii="Times New Roman" w:eastAsia="Times New Roman" w:hAnsi="Times New Roman" w:cs="Times New Roman"/>
          <w:sz w:val="24"/>
          <w:szCs w:val="24"/>
          <w:lang w:val="uk-UA" w:eastAsia="ru-RU"/>
        </w:rPr>
      </w:pPr>
    </w:p>
    <w:p w:rsidR="00592295" w:rsidRPr="00592295" w:rsidRDefault="00592295" w:rsidP="00592295">
      <w:pPr>
        <w:tabs>
          <w:tab w:val="left" w:pos="426"/>
        </w:tabs>
        <w:spacing w:after="0" w:line="240" w:lineRule="auto"/>
        <w:jc w:val="center"/>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ru-RU"/>
        </w:rPr>
        <w:t>Адреси, реквізити і підписи Сторін та печатки</w:t>
      </w:r>
    </w:p>
    <w:p w:rsidR="00592295" w:rsidRPr="00592295" w:rsidRDefault="00592295"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592295" w:rsidRPr="00592295" w:rsidRDefault="00592295"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592295" w:rsidRPr="00592295" w:rsidRDefault="00592295"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592295" w:rsidRPr="00592295" w:rsidRDefault="00592295" w:rsidP="00592295">
      <w:pPr>
        <w:tabs>
          <w:tab w:val="left" w:pos="426"/>
        </w:tabs>
        <w:spacing w:after="0" w:line="240" w:lineRule="auto"/>
        <w:jc w:val="right"/>
        <w:rPr>
          <w:rFonts w:ascii="Times New Roman" w:eastAsia="Times New Roman" w:hAnsi="Times New Roman" w:cs="Times New Roman"/>
          <w:b/>
          <w:sz w:val="24"/>
          <w:szCs w:val="24"/>
          <w:lang w:val="uk-UA" w:eastAsia="ar-SA"/>
        </w:rPr>
      </w:pP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eastAsia="ar-SA"/>
        </w:rPr>
      </w:pPr>
    </w:p>
    <w:p w:rsidR="00592295" w:rsidRPr="00592295" w:rsidRDefault="00592295" w:rsidP="00592295">
      <w:pPr>
        <w:tabs>
          <w:tab w:val="left" w:pos="426"/>
        </w:tabs>
        <w:spacing w:after="0" w:line="240" w:lineRule="auto"/>
        <w:jc w:val="right"/>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t>Додаток № 5</w:t>
      </w:r>
    </w:p>
    <w:p w:rsidR="00592295" w:rsidRPr="00592295" w:rsidRDefault="00592295" w:rsidP="00592295">
      <w:pPr>
        <w:tabs>
          <w:tab w:val="left" w:pos="426"/>
        </w:tabs>
        <w:spacing w:after="0" w:line="240" w:lineRule="auto"/>
        <w:jc w:val="right"/>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t>до документації конкурсних торгів</w:t>
      </w: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tabs>
          <w:tab w:val="left" w:pos="426"/>
        </w:tabs>
        <w:spacing w:after="0" w:line="240" w:lineRule="auto"/>
        <w:rPr>
          <w:rFonts w:ascii="Times New Roman" w:eastAsia="Times New Roman" w:hAnsi="Times New Roman" w:cs="Times New Roman"/>
          <w:b/>
          <w:sz w:val="24"/>
          <w:szCs w:val="24"/>
          <w:lang w:val="uk-UA" w:eastAsia="ar-SA"/>
        </w:rPr>
      </w:pPr>
      <w:r w:rsidRPr="00592295">
        <w:rPr>
          <w:rFonts w:ascii="Times New Roman" w:eastAsia="Times New Roman" w:hAnsi="Times New Roman" w:cs="Times New Roman"/>
          <w:b/>
          <w:sz w:val="24"/>
          <w:szCs w:val="24"/>
          <w:lang w:val="uk-UA" w:eastAsia="ar-SA"/>
        </w:rPr>
        <w:t>КРИТЕРІЇ ТА МЕТОДИКА ОЦІНКИ ПРОПОЗИЦІЙ КОНКУРСНИХ ТОРГІВ</w:t>
      </w: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Оцінка пропозицій конкурсних торгів здійснюється на основі наступних критеріїв:</w:t>
      </w: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1. Ціна;</w:t>
      </w: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Оцінка проводиться згідно з наступною методикою.</w:t>
      </w: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Кількість балів кожної пропозиції конкурсних торгів визначається сумарно. Максимально можлива кількість балів дорівнює 100.</w:t>
      </w: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1.</w:t>
      </w:r>
      <w:r w:rsidRPr="00592295">
        <w:rPr>
          <w:rFonts w:ascii="Times New Roman" w:eastAsia="Times New Roman" w:hAnsi="Times New Roman" w:cs="Times New Roman"/>
          <w:sz w:val="24"/>
          <w:szCs w:val="24"/>
          <w:lang w:val="uk-UA" w:eastAsia="ar-SA"/>
        </w:rPr>
        <w:tab/>
        <w:t>Максимальна кількість балів за критерієм „ Ціна” – 100</w:t>
      </w: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Всі пропозиції, оцінені згідно з критеріями оцінки, шикуються по мірі зростання значень сумарного показника. У випадку однакового значення показника, переможець визначається шляхом голосування членів комітету конкурсних торгів простою більшістю голосів за участю в голосуванні не менш двох третин членів комітету. Якщо результати голосування розділилися порівну, вирішальний голос має Голова комітету конкурсних торгів.</w:t>
      </w: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Переможець визначається рішенням комітету конкурсних торгів.</w:t>
      </w: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Методика оцінки</w:t>
      </w: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1. Кількість балів за критерієм "Ціна" визначається наступним чином. Пропозиції конкурсних торгів, значення критерію "Ціна" у якої є найвигіднішим (найменшим), присвоюється максимально можлива кількість балів. Кількість балів для решти пропозицій конкурсних торгів визначається за формулою:</w:t>
      </w:r>
    </w:p>
    <w:p w:rsidR="00592295" w:rsidRPr="00592295" w:rsidRDefault="00592295" w:rsidP="00592295">
      <w:pPr>
        <w:tabs>
          <w:tab w:val="left" w:pos="426"/>
        </w:tabs>
        <w:spacing w:after="0" w:line="240" w:lineRule="auto"/>
        <w:rPr>
          <w:rFonts w:ascii="Times New Roman" w:eastAsia="Times New Roman" w:hAnsi="Times New Roman" w:cs="Times New Roman"/>
          <w:b/>
          <w:sz w:val="24"/>
          <w:szCs w:val="24"/>
          <w:lang w:val="uk-UA" w:eastAsia="ar-SA"/>
        </w:rPr>
      </w:pPr>
      <w:proofErr w:type="spellStart"/>
      <w:r w:rsidRPr="00592295">
        <w:rPr>
          <w:rFonts w:ascii="Times New Roman" w:eastAsia="Times New Roman" w:hAnsi="Times New Roman" w:cs="Times New Roman"/>
          <w:b/>
          <w:sz w:val="24"/>
          <w:szCs w:val="24"/>
          <w:lang w:val="uk-UA" w:eastAsia="ar-SA"/>
        </w:rPr>
        <w:t>Б</w:t>
      </w:r>
      <w:r w:rsidRPr="00592295">
        <w:rPr>
          <w:rFonts w:ascii="Times New Roman" w:eastAsia="Times New Roman" w:hAnsi="Times New Roman" w:cs="Times New Roman"/>
          <w:b/>
          <w:sz w:val="24"/>
          <w:szCs w:val="24"/>
          <w:vertAlign w:val="subscript"/>
          <w:lang w:val="uk-UA" w:eastAsia="ar-SA"/>
        </w:rPr>
        <w:t>обчисл</w:t>
      </w:r>
      <w:proofErr w:type="spellEnd"/>
      <w:r w:rsidRPr="00592295">
        <w:rPr>
          <w:rFonts w:ascii="Times New Roman" w:eastAsia="Times New Roman" w:hAnsi="Times New Roman" w:cs="Times New Roman"/>
          <w:b/>
          <w:sz w:val="24"/>
          <w:szCs w:val="24"/>
          <w:lang w:val="uk-UA" w:eastAsia="ar-SA"/>
        </w:rPr>
        <w:t xml:space="preserve"> = </w:t>
      </w:r>
      <w:proofErr w:type="spellStart"/>
      <w:r w:rsidRPr="00592295">
        <w:rPr>
          <w:rFonts w:ascii="Times New Roman" w:eastAsia="Times New Roman" w:hAnsi="Times New Roman" w:cs="Times New Roman"/>
          <w:b/>
          <w:sz w:val="24"/>
          <w:szCs w:val="24"/>
          <w:lang w:val="uk-UA" w:eastAsia="ar-SA"/>
        </w:rPr>
        <w:t>Цmin</w:t>
      </w:r>
      <w:proofErr w:type="spellEnd"/>
      <w:r w:rsidRPr="00592295">
        <w:rPr>
          <w:rFonts w:ascii="Times New Roman" w:eastAsia="Times New Roman" w:hAnsi="Times New Roman" w:cs="Times New Roman"/>
          <w:b/>
          <w:sz w:val="24"/>
          <w:szCs w:val="24"/>
          <w:lang w:val="uk-UA" w:eastAsia="ar-SA"/>
        </w:rPr>
        <w:t xml:space="preserve"> / </w:t>
      </w:r>
      <w:proofErr w:type="spellStart"/>
      <w:r w:rsidRPr="00592295">
        <w:rPr>
          <w:rFonts w:ascii="Times New Roman" w:eastAsia="Times New Roman" w:hAnsi="Times New Roman" w:cs="Times New Roman"/>
          <w:b/>
          <w:sz w:val="24"/>
          <w:szCs w:val="24"/>
          <w:lang w:val="uk-UA" w:eastAsia="ar-SA"/>
        </w:rPr>
        <w:t>Цобчисл</w:t>
      </w:r>
      <w:proofErr w:type="spellEnd"/>
      <w:r w:rsidRPr="00592295">
        <w:rPr>
          <w:rFonts w:ascii="Times New Roman" w:eastAsia="Times New Roman" w:hAnsi="Times New Roman" w:cs="Times New Roman"/>
          <w:b/>
          <w:sz w:val="24"/>
          <w:szCs w:val="24"/>
          <w:lang w:val="uk-UA" w:eastAsia="ar-SA"/>
        </w:rPr>
        <w:t xml:space="preserve"> * 100, де</w:t>
      </w:r>
    </w:p>
    <w:p w:rsidR="00592295" w:rsidRPr="00592295" w:rsidRDefault="00592295" w:rsidP="00592295">
      <w:pPr>
        <w:tabs>
          <w:tab w:val="left" w:pos="426"/>
        </w:tabs>
        <w:spacing w:after="0" w:line="240" w:lineRule="auto"/>
        <w:rPr>
          <w:rFonts w:ascii="Times New Roman" w:eastAsia="Times New Roman" w:hAnsi="Times New Roman" w:cs="Times New Roman"/>
          <w:b/>
          <w:sz w:val="24"/>
          <w:szCs w:val="24"/>
          <w:lang w:val="uk-UA" w:eastAsia="ar-SA"/>
        </w:rPr>
      </w:pP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proofErr w:type="spellStart"/>
      <w:r w:rsidRPr="00592295">
        <w:rPr>
          <w:rFonts w:ascii="Times New Roman" w:eastAsia="Times New Roman" w:hAnsi="Times New Roman" w:cs="Times New Roman"/>
          <w:sz w:val="24"/>
          <w:szCs w:val="24"/>
          <w:lang w:val="uk-UA" w:eastAsia="ar-SA"/>
        </w:rPr>
        <w:t>Б</w:t>
      </w:r>
      <w:r w:rsidRPr="00592295">
        <w:rPr>
          <w:rFonts w:ascii="Times New Roman" w:eastAsia="Times New Roman" w:hAnsi="Times New Roman" w:cs="Times New Roman"/>
          <w:sz w:val="24"/>
          <w:szCs w:val="24"/>
          <w:vertAlign w:val="subscript"/>
          <w:lang w:val="uk-UA" w:eastAsia="ar-SA"/>
        </w:rPr>
        <w:t>обчисл</w:t>
      </w:r>
      <w:proofErr w:type="spellEnd"/>
      <w:r w:rsidRPr="00592295">
        <w:rPr>
          <w:rFonts w:ascii="Times New Roman" w:eastAsia="Times New Roman" w:hAnsi="Times New Roman" w:cs="Times New Roman"/>
          <w:sz w:val="24"/>
          <w:szCs w:val="24"/>
          <w:lang w:val="uk-UA" w:eastAsia="ar-SA"/>
        </w:rPr>
        <w:t xml:space="preserve">  - обчислювана кількість балів;</w:t>
      </w: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proofErr w:type="spellStart"/>
      <w:r w:rsidRPr="00592295">
        <w:rPr>
          <w:rFonts w:ascii="Times New Roman" w:eastAsia="Times New Roman" w:hAnsi="Times New Roman" w:cs="Times New Roman"/>
          <w:sz w:val="24"/>
          <w:szCs w:val="24"/>
          <w:lang w:val="uk-UA" w:eastAsia="ar-SA"/>
        </w:rPr>
        <w:t>Цmin</w:t>
      </w:r>
      <w:proofErr w:type="spellEnd"/>
      <w:r w:rsidRPr="00592295">
        <w:rPr>
          <w:rFonts w:ascii="Times New Roman" w:eastAsia="Times New Roman" w:hAnsi="Times New Roman" w:cs="Times New Roman"/>
          <w:sz w:val="24"/>
          <w:szCs w:val="24"/>
          <w:lang w:val="uk-UA" w:eastAsia="ar-SA"/>
        </w:rPr>
        <w:t xml:space="preserve"> - найнижче значення за критерієм "Ціна";</w:t>
      </w: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proofErr w:type="spellStart"/>
      <w:r w:rsidRPr="00592295">
        <w:rPr>
          <w:rFonts w:ascii="Times New Roman" w:eastAsia="Times New Roman" w:hAnsi="Times New Roman" w:cs="Times New Roman"/>
          <w:sz w:val="24"/>
          <w:szCs w:val="24"/>
          <w:lang w:val="uk-UA" w:eastAsia="ar-SA"/>
        </w:rPr>
        <w:t>Цобчисл</w:t>
      </w:r>
      <w:proofErr w:type="spellEnd"/>
      <w:r w:rsidRPr="00592295">
        <w:rPr>
          <w:rFonts w:ascii="Times New Roman" w:eastAsia="Times New Roman" w:hAnsi="Times New Roman" w:cs="Times New Roman"/>
          <w:sz w:val="24"/>
          <w:szCs w:val="24"/>
          <w:lang w:val="uk-UA" w:eastAsia="ar-SA"/>
        </w:rPr>
        <w:t xml:space="preserve"> - значення поточного критерію пропозиції конкурсних торгів, кількість балів для якого обчислюється;</w:t>
      </w: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100 - максимально можлива кількість балів за критерієм "Ціна".</w:t>
      </w:r>
    </w:p>
    <w:p w:rsidR="00592295" w:rsidRPr="00592295" w:rsidRDefault="00592295" w:rsidP="00592295">
      <w:pPr>
        <w:tabs>
          <w:tab w:val="left" w:pos="426"/>
        </w:tabs>
        <w:spacing w:after="0" w:line="240" w:lineRule="auto"/>
        <w:rPr>
          <w:rFonts w:ascii="Times New Roman" w:eastAsia="Times New Roman" w:hAnsi="Times New Roman" w:cs="Times New Roman"/>
          <w:sz w:val="24"/>
          <w:szCs w:val="24"/>
          <w:lang w:val="uk-UA" w:eastAsia="ar-SA"/>
        </w:rPr>
      </w:pPr>
      <w:r w:rsidRPr="00592295">
        <w:rPr>
          <w:rFonts w:ascii="Times New Roman" w:eastAsia="Times New Roman" w:hAnsi="Times New Roman" w:cs="Times New Roman"/>
          <w:sz w:val="24"/>
          <w:szCs w:val="24"/>
          <w:lang w:val="uk-UA" w:eastAsia="ar-SA"/>
        </w:rPr>
        <w:t>Переможцем торгів визначається Учасник, пропозиція конкурсних торгів якого одержала найбільшу кількість балів.</w:t>
      </w:r>
    </w:p>
    <w:p w:rsidR="007A55A8" w:rsidRDefault="007A55A8">
      <w:pPr>
        <w:rPr>
          <w:lang w:val="uk-UA"/>
        </w:rPr>
      </w:pPr>
    </w:p>
    <w:p w:rsidR="007F28A1" w:rsidRDefault="007F28A1">
      <w:pPr>
        <w:rPr>
          <w:lang w:val="uk-UA"/>
        </w:rPr>
      </w:pPr>
    </w:p>
    <w:p w:rsidR="007F28A1" w:rsidRDefault="007F28A1">
      <w:pPr>
        <w:rPr>
          <w:lang w:val="uk-UA"/>
        </w:rPr>
      </w:pPr>
    </w:p>
    <w:p w:rsidR="007F28A1" w:rsidRDefault="007F28A1">
      <w:pPr>
        <w:rPr>
          <w:lang w:val="uk-UA"/>
        </w:rPr>
      </w:pPr>
    </w:p>
    <w:p w:rsidR="007F28A1" w:rsidRDefault="007F28A1">
      <w:pPr>
        <w:rPr>
          <w:lang w:val="uk-UA"/>
        </w:rPr>
      </w:pPr>
    </w:p>
    <w:p w:rsidR="007F28A1" w:rsidRDefault="007F28A1">
      <w:pPr>
        <w:rPr>
          <w:lang w:val="uk-UA"/>
        </w:rPr>
      </w:pPr>
    </w:p>
    <w:p w:rsidR="007F28A1" w:rsidRDefault="00632E0F">
      <w:pPr>
        <w:rPr>
          <w:lang w:val="uk-UA"/>
        </w:rPr>
      </w:pPr>
      <w:r>
        <w:rPr>
          <w:noProof/>
          <w:lang w:eastAsia="ru-RU"/>
        </w:rPr>
        <w:lastRenderedPageBreak/>
        <w:drawing>
          <wp:inline distT="0" distB="0" distL="0" distR="0">
            <wp:extent cx="5940425" cy="7930104"/>
            <wp:effectExtent l="0" t="0" r="3175" b="0"/>
            <wp:docPr id="2" name="Рисунок 2" descr="C:\Users\Владелец\Documents\ТОРГИ\ВІДКРИТІ 2015\Торги Освітлен мікрорайону Низи\P7311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Владелец\Documents\ТОРГИ\ВІДКРИТІ 2015\Торги Освітлен мікрорайону Низи\P7311165.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0425" cy="7930104"/>
                    </a:xfrm>
                    <a:prstGeom prst="rect">
                      <a:avLst/>
                    </a:prstGeom>
                    <a:noFill/>
                    <a:ln>
                      <a:noFill/>
                    </a:ln>
                  </pic:spPr>
                </pic:pic>
              </a:graphicData>
            </a:graphic>
          </wp:inline>
        </w:drawing>
      </w:r>
    </w:p>
    <w:p w:rsidR="007F28A1" w:rsidRDefault="007F28A1">
      <w:pPr>
        <w:rPr>
          <w:lang w:val="uk-UA"/>
        </w:rPr>
      </w:pPr>
    </w:p>
    <w:p w:rsidR="00E031A0" w:rsidRDefault="00E031A0">
      <w:pPr>
        <w:rPr>
          <w:lang w:val="uk-UA"/>
        </w:rPr>
      </w:pPr>
    </w:p>
    <w:p w:rsidR="00E031A0" w:rsidRDefault="00E031A0">
      <w:pPr>
        <w:rPr>
          <w:lang w:val="uk-UA"/>
        </w:rPr>
      </w:pPr>
      <w:r>
        <w:rPr>
          <w:noProof/>
          <w:lang w:eastAsia="ru-RU"/>
        </w:rPr>
        <w:lastRenderedPageBreak/>
        <w:drawing>
          <wp:inline distT="0" distB="0" distL="0" distR="0">
            <wp:extent cx="5940425" cy="7913517"/>
            <wp:effectExtent l="0" t="0" r="3175" b="0"/>
            <wp:docPr id="4" name="Рисунок 4" descr="C:\Users\Владелец\Desktop\освітлення низи\P7271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Владелец\Desktop\освітлення низи\P727114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0425" cy="7913517"/>
                    </a:xfrm>
                    <a:prstGeom prst="rect">
                      <a:avLst/>
                    </a:prstGeom>
                    <a:noFill/>
                    <a:ln>
                      <a:noFill/>
                    </a:ln>
                  </pic:spPr>
                </pic:pic>
              </a:graphicData>
            </a:graphic>
          </wp:inline>
        </w:drawing>
      </w:r>
    </w:p>
    <w:p w:rsidR="00B42458" w:rsidRDefault="00B42458">
      <w:pPr>
        <w:rPr>
          <w:lang w:val="uk-UA"/>
        </w:rPr>
      </w:pPr>
    </w:p>
    <w:p w:rsidR="00B42458" w:rsidRDefault="00B42458">
      <w:pPr>
        <w:rPr>
          <w:lang w:val="uk-UA"/>
        </w:rPr>
      </w:pPr>
    </w:p>
    <w:p w:rsidR="00B42458" w:rsidRDefault="00B42458">
      <w:pPr>
        <w:rPr>
          <w:lang w:val="uk-UA"/>
        </w:rPr>
      </w:pPr>
    </w:p>
    <w:p w:rsidR="00B42458" w:rsidRDefault="00B42458">
      <w:pPr>
        <w:rPr>
          <w:lang w:val="uk-UA"/>
        </w:rPr>
      </w:pPr>
    </w:p>
    <w:p w:rsidR="00B42458" w:rsidRDefault="00B42458">
      <w:pPr>
        <w:rPr>
          <w:lang w:val="uk-UA"/>
        </w:rPr>
      </w:pPr>
      <w:r>
        <w:rPr>
          <w:noProof/>
          <w:lang w:eastAsia="ru-RU"/>
        </w:rPr>
        <w:lastRenderedPageBreak/>
        <w:drawing>
          <wp:inline distT="0" distB="0" distL="0" distR="0">
            <wp:extent cx="5940425" cy="7930104"/>
            <wp:effectExtent l="0" t="0" r="3175" b="0"/>
            <wp:docPr id="5" name="Рисунок 5" descr="C:\Users\Владелец\Desktop\освітлення низи\P7271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Владелец\Desktop\освітлення низи\P727114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7930104"/>
                    </a:xfrm>
                    <a:prstGeom prst="rect">
                      <a:avLst/>
                    </a:prstGeom>
                    <a:noFill/>
                    <a:ln>
                      <a:noFill/>
                    </a:ln>
                  </pic:spPr>
                </pic:pic>
              </a:graphicData>
            </a:graphic>
          </wp:inline>
        </w:drawing>
      </w:r>
    </w:p>
    <w:p w:rsidR="00B42458" w:rsidRDefault="00B42458">
      <w:pPr>
        <w:rPr>
          <w:lang w:val="uk-UA"/>
        </w:rPr>
      </w:pPr>
    </w:p>
    <w:p w:rsidR="00B42458" w:rsidRDefault="00B42458">
      <w:pPr>
        <w:rPr>
          <w:lang w:val="uk-UA"/>
        </w:rPr>
      </w:pPr>
    </w:p>
    <w:p w:rsidR="00B42458" w:rsidRDefault="00B42458">
      <w:pPr>
        <w:rPr>
          <w:lang w:val="uk-UA"/>
        </w:rPr>
      </w:pPr>
    </w:p>
    <w:p w:rsidR="00B42458" w:rsidRDefault="00B42458">
      <w:pPr>
        <w:rPr>
          <w:lang w:val="uk-UA"/>
        </w:rPr>
      </w:pPr>
    </w:p>
    <w:p w:rsidR="00B42458" w:rsidRDefault="00B42458">
      <w:pPr>
        <w:rPr>
          <w:lang w:val="uk-UA"/>
        </w:rPr>
      </w:pPr>
      <w:r>
        <w:rPr>
          <w:noProof/>
          <w:lang w:eastAsia="ru-RU"/>
        </w:rPr>
        <w:lastRenderedPageBreak/>
        <w:drawing>
          <wp:inline distT="0" distB="0" distL="0" distR="0">
            <wp:extent cx="5940425" cy="7930104"/>
            <wp:effectExtent l="0" t="0" r="3175" b="0"/>
            <wp:docPr id="6" name="Рисунок 6" descr="C:\Users\Владелец\Desktop\освітлення низи\P7271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Владелец\Desktop\освітлення низи\P727114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0425" cy="7930104"/>
                    </a:xfrm>
                    <a:prstGeom prst="rect">
                      <a:avLst/>
                    </a:prstGeom>
                    <a:noFill/>
                    <a:ln>
                      <a:noFill/>
                    </a:ln>
                  </pic:spPr>
                </pic:pic>
              </a:graphicData>
            </a:graphic>
          </wp:inline>
        </w:drawing>
      </w:r>
    </w:p>
    <w:p w:rsidR="00B42458" w:rsidRDefault="00B42458">
      <w:pPr>
        <w:rPr>
          <w:lang w:val="uk-UA"/>
        </w:rPr>
      </w:pPr>
    </w:p>
    <w:p w:rsidR="00B42458" w:rsidRDefault="00B42458">
      <w:pPr>
        <w:rPr>
          <w:lang w:val="uk-UA"/>
        </w:rPr>
      </w:pPr>
    </w:p>
    <w:p w:rsidR="00B42458" w:rsidRDefault="00B42458">
      <w:pPr>
        <w:rPr>
          <w:lang w:val="uk-UA"/>
        </w:rPr>
      </w:pPr>
    </w:p>
    <w:p w:rsidR="0084281A" w:rsidRDefault="00B42458">
      <w:pPr>
        <w:rPr>
          <w:noProof/>
          <w:lang w:val="uk-UA" w:eastAsia="ru-RU"/>
        </w:rPr>
      </w:pPr>
      <w:r>
        <w:rPr>
          <w:noProof/>
          <w:lang w:eastAsia="ru-RU"/>
        </w:rPr>
        <w:lastRenderedPageBreak/>
        <w:drawing>
          <wp:inline distT="0" distB="0" distL="0" distR="0">
            <wp:extent cx="7134860" cy="9504680"/>
            <wp:effectExtent l="0" t="0" r="8890" b="1270"/>
            <wp:docPr id="16" name="Рисунок 16" descr="C:\Users\Владелец\Desktop\освітлення низи\P7271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Владелец\Desktop\освітлення низи\P7271148.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134860" cy="9504680"/>
                    </a:xfrm>
                    <a:prstGeom prst="rect">
                      <a:avLst/>
                    </a:prstGeom>
                    <a:noFill/>
                    <a:ln>
                      <a:noFill/>
                    </a:ln>
                  </pic:spPr>
                </pic:pic>
              </a:graphicData>
            </a:graphic>
          </wp:inline>
        </w:drawing>
      </w:r>
      <w:r>
        <w:rPr>
          <w:noProof/>
          <w:lang w:eastAsia="ru-RU"/>
        </w:rPr>
        <w:lastRenderedPageBreak/>
        <w:drawing>
          <wp:inline distT="0" distB="0" distL="0" distR="0">
            <wp:extent cx="7134860" cy="9504680"/>
            <wp:effectExtent l="0" t="0" r="8890" b="1270"/>
            <wp:docPr id="15" name="Рисунок 15" descr="C:\Users\Владелец\Desktop\освітлення низи\P7271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Владелец\Desktop\освітлення низи\P727114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134860" cy="9504680"/>
                    </a:xfrm>
                    <a:prstGeom prst="rect">
                      <a:avLst/>
                    </a:prstGeom>
                    <a:noFill/>
                    <a:ln>
                      <a:noFill/>
                    </a:ln>
                  </pic:spPr>
                </pic:pic>
              </a:graphicData>
            </a:graphic>
          </wp:inline>
        </w:drawing>
      </w:r>
      <w:r>
        <w:rPr>
          <w:noProof/>
          <w:lang w:eastAsia="ru-RU"/>
        </w:rPr>
        <w:lastRenderedPageBreak/>
        <w:drawing>
          <wp:inline distT="0" distB="0" distL="0" distR="0">
            <wp:extent cx="7134860" cy="9504680"/>
            <wp:effectExtent l="0" t="0" r="8890" b="1270"/>
            <wp:docPr id="14" name="Рисунок 14" descr="C:\Users\Владелец\Desktop\освітлення низи\P7271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Владелец\Desktop\освітлення низи\P727114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134860" cy="9504680"/>
                    </a:xfrm>
                    <a:prstGeom prst="rect">
                      <a:avLst/>
                    </a:prstGeom>
                    <a:noFill/>
                    <a:ln>
                      <a:noFill/>
                    </a:ln>
                  </pic:spPr>
                </pic:pic>
              </a:graphicData>
            </a:graphic>
          </wp:inline>
        </w:drawing>
      </w:r>
      <w:r>
        <w:rPr>
          <w:noProof/>
          <w:lang w:eastAsia="ru-RU"/>
        </w:rPr>
        <w:lastRenderedPageBreak/>
        <w:drawing>
          <wp:inline distT="0" distB="0" distL="0" distR="0">
            <wp:extent cx="7134860" cy="9504680"/>
            <wp:effectExtent l="0" t="0" r="8890" b="1270"/>
            <wp:docPr id="13" name="Рисунок 13" descr="C:\Users\Владелец\Desktop\освітлення низи\P7271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Владелец\Desktop\освітлення низи\P727114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134860" cy="9504680"/>
                    </a:xfrm>
                    <a:prstGeom prst="rect">
                      <a:avLst/>
                    </a:prstGeom>
                    <a:noFill/>
                    <a:ln>
                      <a:noFill/>
                    </a:ln>
                  </pic:spPr>
                </pic:pic>
              </a:graphicData>
            </a:graphic>
          </wp:inline>
        </w:drawing>
      </w:r>
      <w:r>
        <w:rPr>
          <w:noProof/>
          <w:lang w:eastAsia="ru-RU"/>
        </w:rPr>
        <w:lastRenderedPageBreak/>
        <w:drawing>
          <wp:inline distT="0" distB="0" distL="0" distR="0">
            <wp:extent cx="7134860" cy="9504680"/>
            <wp:effectExtent l="0" t="0" r="8890" b="1270"/>
            <wp:docPr id="12" name="Рисунок 12" descr="C:\Users\Владелец\Desktop\освітлення низи\P7271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Владелец\Desktop\освітлення низи\P727114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134860" cy="9504680"/>
                    </a:xfrm>
                    <a:prstGeom prst="rect">
                      <a:avLst/>
                    </a:prstGeom>
                    <a:noFill/>
                    <a:ln>
                      <a:noFill/>
                    </a:ln>
                  </pic:spPr>
                </pic:pic>
              </a:graphicData>
            </a:graphic>
          </wp:inline>
        </w:drawing>
      </w:r>
      <w:r>
        <w:rPr>
          <w:noProof/>
          <w:lang w:eastAsia="ru-RU"/>
        </w:rPr>
        <w:lastRenderedPageBreak/>
        <w:drawing>
          <wp:inline distT="0" distB="0" distL="0" distR="0">
            <wp:extent cx="7134860" cy="9504680"/>
            <wp:effectExtent l="0" t="0" r="8890" b="1270"/>
            <wp:docPr id="11" name="Рисунок 11" descr="C:\Users\Владелец\Desktop\освітлення низи\P7271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Владелец\Desktop\освітлення низи\P727115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134860" cy="9504680"/>
                    </a:xfrm>
                    <a:prstGeom prst="rect">
                      <a:avLst/>
                    </a:prstGeom>
                    <a:noFill/>
                    <a:ln>
                      <a:noFill/>
                    </a:ln>
                  </pic:spPr>
                </pic:pic>
              </a:graphicData>
            </a:graphic>
          </wp:inline>
        </w:drawing>
      </w:r>
      <w:r>
        <w:rPr>
          <w:noProof/>
          <w:lang w:eastAsia="ru-RU"/>
        </w:rPr>
        <w:lastRenderedPageBreak/>
        <w:drawing>
          <wp:inline distT="0" distB="0" distL="0" distR="0">
            <wp:extent cx="7134860" cy="9504680"/>
            <wp:effectExtent l="0" t="0" r="8890" b="1270"/>
            <wp:docPr id="10" name="Рисунок 10" descr="C:\Users\Владелец\Desktop\освітлення низи\P7271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Владелец\Desktop\освітлення низи\P727115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134860" cy="9504680"/>
                    </a:xfrm>
                    <a:prstGeom prst="rect">
                      <a:avLst/>
                    </a:prstGeom>
                    <a:noFill/>
                    <a:ln>
                      <a:noFill/>
                    </a:ln>
                  </pic:spPr>
                </pic:pic>
              </a:graphicData>
            </a:graphic>
          </wp:inline>
        </w:drawing>
      </w:r>
      <w:r>
        <w:rPr>
          <w:noProof/>
          <w:lang w:eastAsia="ru-RU"/>
        </w:rPr>
        <w:lastRenderedPageBreak/>
        <w:drawing>
          <wp:inline distT="0" distB="0" distL="0" distR="0">
            <wp:extent cx="7134860" cy="9504680"/>
            <wp:effectExtent l="0" t="0" r="8890" b="1270"/>
            <wp:docPr id="8" name="Рисунок 8" descr="C:\Users\Владелец\Desktop\освітлення низи\P7271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Владелец\Desktop\освітлення низи\P727115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134860" cy="9504680"/>
                    </a:xfrm>
                    <a:prstGeom prst="rect">
                      <a:avLst/>
                    </a:prstGeom>
                    <a:noFill/>
                    <a:ln>
                      <a:noFill/>
                    </a:ln>
                  </pic:spPr>
                </pic:pic>
              </a:graphicData>
            </a:graphic>
          </wp:inline>
        </w:drawing>
      </w:r>
    </w:p>
    <w:p w:rsidR="0084281A" w:rsidRDefault="0084281A">
      <w:pPr>
        <w:rPr>
          <w:noProof/>
          <w:lang w:val="uk-UA" w:eastAsia="ru-RU"/>
        </w:rPr>
      </w:pPr>
      <w:r>
        <w:rPr>
          <w:noProof/>
          <w:lang w:eastAsia="ru-RU"/>
        </w:rPr>
        <w:lastRenderedPageBreak/>
        <w:drawing>
          <wp:inline distT="0" distB="0" distL="0" distR="0">
            <wp:extent cx="5940425" cy="7913517"/>
            <wp:effectExtent l="0" t="0" r="3175" b="0"/>
            <wp:docPr id="1" name="Рисунок 1" descr="C:\Users\Владелец\Desktop\освітлення низи\P7271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Владелец\Desktop\освітлення низи\P727115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0425" cy="7913517"/>
                    </a:xfrm>
                    <a:prstGeom prst="rect">
                      <a:avLst/>
                    </a:prstGeom>
                    <a:noFill/>
                    <a:ln>
                      <a:noFill/>
                    </a:ln>
                  </pic:spPr>
                </pic:pic>
              </a:graphicData>
            </a:graphic>
          </wp:inline>
        </w:drawing>
      </w:r>
    </w:p>
    <w:p w:rsidR="0084281A" w:rsidRDefault="0084281A">
      <w:pPr>
        <w:rPr>
          <w:noProof/>
          <w:lang w:val="uk-UA" w:eastAsia="ru-RU"/>
        </w:rPr>
      </w:pPr>
    </w:p>
    <w:p w:rsidR="0084281A" w:rsidRDefault="0084281A">
      <w:pPr>
        <w:rPr>
          <w:noProof/>
          <w:lang w:val="uk-UA" w:eastAsia="ru-RU"/>
        </w:rPr>
      </w:pPr>
    </w:p>
    <w:p w:rsidR="0084281A" w:rsidRDefault="0084281A">
      <w:pPr>
        <w:rPr>
          <w:noProof/>
          <w:lang w:val="uk-UA" w:eastAsia="ru-RU"/>
        </w:rPr>
      </w:pPr>
    </w:p>
    <w:p w:rsidR="0084281A" w:rsidRDefault="0084281A">
      <w:pPr>
        <w:rPr>
          <w:noProof/>
          <w:lang w:val="uk-UA" w:eastAsia="ru-RU"/>
        </w:rPr>
      </w:pPr>
    </w:p>
    <w:p w:rsidR="00B42458" w:rsidRPr="007F28A1" w:rsidRDefault="00B42458">
      <w:pPr>
        <w:rPr>
          <w:lang w:val="uk-UA"/>
        </w:rPr>
      </w:pPr>
      <w:r>
        <w:rPr>
          <w:noProof/>
          <w:lang w:eastAsia="ru-RU"/>
        </w:rPr>
        <w:lastRenderedPageBreak/>
        <w:drawing>
          <wp:inline distT="0" distB="0" distL="0" distR="0">
            <wp:extent cx="7134860" cy="9504680"/>
            <wp:effectExtent l="0" t="0" r="8890" b="1270"/>
            <wp:docPr id="7" name="Рисунок 7" descr="C:\Users\Владелец\Desktop\освітлення низи\P7271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Владелец\Desktop\освітлення низи\P7271149.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134860" cy="9504680"/>
                    </a:xfrm>
                    <a:prstGeom prst="rect">
                      <a:avLst/>
                    </a:prstGeom>
                    <a:noFill/>
                    <a:ln>
                      <a:noFill/>
                    </a:ln>
                  </pic:spPr>
                </pic:pic>
              </a:graphicData>
            </a:graphic>
          </wp:inline>
        </w:drawing>
      </w:r>
    </w:p>
    <w:sectPr w:rsidR="00B42458" w:rsidRPr="007F28A1">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ISOCPEUR">
    <w:altName w:val="Arial"/>
    <w:charset w:val="CC"/>
    <w:family w:val="swiss"/>
    <w:pitch w:val="variable"/>
  </w:font>
  <w:font w:name="Mangal">
    <w:panose1 w:val="02040503050203030202"/>
    <w:charset w:val="01"/>
    <w:family w:val="roman"/>
    <w:notTrueType/>
    <w:pitch w:val="variable"/>
    <w:sig w:usb0="00002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Peterburg">
    <w:altName w:val="Times New Roman"/>
    <w:charset w:val="00"/>
    <w:family w:val="auto"/>
    <w:pitch w:val="variable"/>
  </w:font>
  <w:font w:name="Antiqua">
    <w:altName w:val="Courier New"/>
    <w:charset w:val="00"/>
    <w:family w:val="auto"/>
    <w:pitch w:val="default"/>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pStyle w:val="1"/>
      <w:suff w:val="nothing"/>
      <w:lvlText w:val=""/>
      <w:lvlJc w:val="left"/>
      <w:pPr>
        <w:tabs>
          <w:tab w:val="num" w:pos="432"/>
        </w:tabs>
        <w:ind w:left="432" w:hanging="432"/>
      </w:pPr>
    </w:lvl>
    <w:lvl w:ilvl="1">
      <w:start w:val="1"/>
      <w:numFmt w:val="none"/>
      <w:pStyle w:val="2"/>
      <w:suff w:val="nothing"/>
      <w:lvlText w:val=""/>
      <w:lvlJc w:val="left"/>
      <w:pPr>
        <w:tabs>
          <w:tab w:val="num" w:pos="576"/>
        </w:tabs>
        <w:ind w:left="576" w:hanging="576"/>
      </w:pPr>
    </w:lvl>
    <w:lvl w:ilvl="2">
      <w:start w:val="1"/>
      <w:numFmt w:val="none"/>
      <w:pStyle w:val="3"/>
      <w:suff w:val="nothing"/>
      <w:lvlText w:val=""/>
      <w:lvlJc w:val="left"/>
      <w:pPr>
        <w:tabs>
          <w:tab w:val="num" w:pos="720"/>
        </w:tabs>
        <w:ind w:left="720" w:hanging="720"/>
      </w:pPr>
    </w:lvl>
    <w:lvl w:ilvl="3">
      <w:start w:val="1"/>
      <w:numFmt w:val="none"/>
      <w:pStyle w:val="4"/>
      <w:suff w:val="nothing"/>
      <w:lvlText w:val=""/>
      <w:lvlJc w:val="left"/>
      <w:pPr>
        <w:tabs>
          <w:tab w:val="num" w:pos="864"/>
        </w:tabs>
        <w:ind w:left="864" w:hanging="864"/>
      </w:pPr>
    </w:lvl>
    <w:lvl w:ilvl="4">
      <w:start w:val="1"/>
      <w:numFmt w:val="none"/>
      <w:pStyle w:val="5"/>
      <w:suff w:val="nothing"/>
      <w:lvlText w:val=""/>
      <w:lvlJc w:val="left"/>
      <w:pPr>
        <w:tabs>
          <w:tab w:val="num" w:pos="1008"/>
        </w:tabs>
        <w:ind w:left="1008" w:hanging="1008"/>
      </w:pPr>
    </w:lvl>
    <w:lvl w:ilvl="5">
      <w:start w:val="1"/>
      <w:numFmt w:val="none"/>
      <w:pStyle w:val="6"/>
      <w:suff w:val="nothing"/>
      <w:lvlText w:val=""/>
      <w:lvlJc w:val="left"/>
      <w:pPr>
        <w:tabs>
          <w:tab w:val="num" w:pos="1152"/>
        </w:tabs>
        <w:ind w:left="1152" w:hanging="1152"/>
      </w:pPr>
    </w:lvl>
    <w:lvl w:ilvl="6">
      <w:start w:val="1"/>
      <w:numFmt w:val="none"/>
      <w:pStyle w:val="7"/>
      <w:suff w:val="nothing"/>
      <w:lvlText w:val=""/>
      <w:lvlJc w:val="left"/>
      <w:pPr>
        <w:tabs>
          <w:tab w:val="num" w:pos="1296"/>
        </w:tabs>
        <w:ind w:left="1296" w:hanging="1296"/>
      </w:pPr>
    </w:lvl>
    <w:lvl w:ilvl="7">
      <w:start w:val="1"/>
      <w:numFmt w:val="none"/>
      <w:pStyle w:val="8"/>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000002"/>
    <w:multiLevelType w:val="singleLevel"/>
    <w:tmpl w:val="00000002"/>
    <w:name w:val="WW8Num1"/>
    <w:lvl w:ilvl="0">
      <w:start w:val="1"/>
      <w:numFmt w:val="bullet"/>
      <w:pStyle w:val="10"/>
      <w:lvlText w:val=""/>
      <w:lvlJc w:val="left"/>
      <w:pPr>
        <w:tabs>
          <w:tab w:val="num" w:pos="360"/>
        </w:tabs>
        <w:ind w:left="360" w:hanging="360"/>
      </w:pPr>
      <w:rPr>
        <w:rFonts w:ascii="Symbol" w:hAnsi="Symbol"/>
      </w:rPr>
    </w:lvl>
  </w:abstractNum>
  <w:abstractNum w:abstractNumId="2">
    <w:nsid w:val="00000005"/>
    <w:multiLevelType w:val="singleLevel"/>
    <w:tmpl w:val="00000005"/>
    <w:name w:val="WW8Num34"/>
    <w:lvl w:ilvl="0">
      <w:numFmt w:val="bullet"/>
      <w:lvlText w:val="-"/>
      <w:lvlJc w:val="left"/>
      <w:pPr>
        <w:tabs>
          <w:tab w:val="num" w:pos="0"/>
        </w:tabs>
        <w:ind w:left="677" w:hanging="360"/>
      </w:pPr>
      <w:rPr>
        <w:rFonts w:ascii="Times New Roman" w:hAnsi="Times New Roman" w:cs="Times New Roman"/>
      </w:rPr>
    </w:lvl>
  </w:abstractNum>
  <w:abstractNum w:abstractNumId="3">
    <w:nsid w:val="19FC09A7"/>
    <w:multiLevelType w:val="hybridMultilevel"/>
    <w:tmpl w:val="303CB614"/>
    <w:lvl w:ilvl="0" w:tplc="0422000F">
      <w:start w:val="1"/>
      <w:numFmt w:val="decimal"/>
      <w:lvlText w:val="%1."/>
      <w:lvlJc w:val="left"/>
      <w:pPr>
        <w:tabs>
          <w:tab w:val="num" w:pos="720"/>
        </w:tabs>
        <w:ind w:left="720" w:hanging="360"/>
      </w:pPr>
    </w:lvl>
    <w:lvl w:ilvl="1" w:tplc="04220019">
      <w:start w:val="1"/>
      <w:numFmt w:val="lowerLetter"/>
      <w:lvlText w:val="%2."/>
      <w:lvlJc w:val="left"/>
      <w:pPr>
        <w:tabs>
          <w:tab w:val="num" w:pos="1440"/>
        </w:tabs>
        <w:ind w:left="1440" w:hanging="360"/>
      </w:pPr>
    </w:lvl>
    <w:lvl w:ilvl="2" w:tplc="0422001B">
      <w:start w:val="1"/>
      <w:numFmt w:val="lowerRoman"/>
      <w:lvlText w:val="%3."/>
      <w:lvlJc w:val="right"/>
      <w:pPr>
        <w:tabs>
          <w:tab w:val="num" w:pos="2160"/>
        </w:tabs>
        <w:ind w:left="2160" w:hanging="180"/>
      </w:pPr>
    </w:lvl>
    <w:lvl w:ilvl="3" w:tplc="0422000F">
      <w:start w:val="1"/>
      <w:numFmt w:val="decimal"/>
      <w:lvlText w:val="%4."/>
      <w:lvlJc w:val="left"/>
      <w:pPr>
        <w:tabs>
          <w:tab w:val="num" w:pos="2880"/>
        </w:tabs>
        <w:ind w:left="2880" w:hanging="360"/>
      </w:pPr>
    </w:lvl>
    <w:lvl w:ilvl="4" w:tplc="04220019">
      <w:start w:val="1"/>
      <w:numFmt w:val="lowerLetter"/>
      <w:lvlText w:val="%5."/>
      <w:lvlJc w:val="left"/>
      <w:pPr>
        <w:tabs>
          <w:tab w:val="num" w:pos="3600"/>
        </w:tabs>
        <w:ind w:left="3600" w:hanging="360"/>
      </w:pPr>
    </w:lvl>
    <w:lvl w:ilvl="5" w:tplc="0422001B">
      <w:start w:val="1"/>
      <w:numFmt w:val="lowerRoman"/>
      <w:lvlText w:val="%6."/>
      <w:lvlJc w:val="right"/>
      <w:pPr>
        <w:tabs>
          <w:tab w:val="num" w:pos="4320"/>
        </w:tabs>
        <w:ind w:left="4320" w:hanging="180"/>
      </w:pPr>
    </w:lvl>
    <w:lvl w:ilvl="6" w:tplc="0422000F">
      <w:start w:val="1"/>
      <w:numFmt w:val="decimal"/>
      <w:lvlText w:val="%7."/>
      <w:lvlJc w:val="left"/>
      <w:pPr>
        <w:tabs>
          <w:tab w:val="num" w:pos="5040"/>
        </w:tabs>
        <w:ind w:left="5040" w:hanging="360"/>
      </w:pPr>
    </w:lvl>
    <w:lvl w:ilvl="7" w:tplc="04220019">
      <w:start w:val="1"/>
      <w:numFmt w:val="lowerLetter"/>
      <w:lvlText w:val="%8."/>
      <w:lvlJc w:val="left"/>
      <w:pPr>
        <w:tabs>
          <w:tab w:val="num" w:pos="5760"/>
        </w:tabs>
        <w:ind w:left="5760" w:hanging="360"/>
      </w:pPr>
    </w:lvl>
    <w:lvl w:ilvl="8" w:tplc="0422001B">
      <w:start w:val="1"/>
      <w:numFmt w:val="lowerRoman"/>
      <w:lvlText w:val="%9."/>
      <w:lvlJc w:val="right"/>
      <w:pPr>
        <w:tabs>
          <w:tab w:val="num" w:pos="6480"/>
        </w:tabs>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2"/>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4"/>
  <w:proofState w:spelling="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4156"/>
    <w:rsid w:val="000148A2"/>
    <w:rsid w:val="000A02CA"/>
    <w:rsid w:val="00100C3F"/>
    <w:rsid w:val="001348E1"/>
    <w:rsid w:val="001368C0"/>
    <w:rsid w:val="0014210B"/>
    <w:rsid w:val="002A00C6"/>
    <w:rsid w:val="002E6693"/>
    <w:rsid w:val="0032335B"/>
    <w:rsid w:val="00362187"/>
    <w:rsid w:val="00445508"/>
    <w:rsid w:val="00493DC2"/>
    <w:rsid w:val="00502CDC"/>
    <w:rsid w:val="00592295"/>
    <w:rsid w:val="00593ABF"/>
    <w:rsid w:val="0059793E"/>
    <w:rsid w:val="005E3C53"/>
    <w:rsid w:val="00632E0F"/>
    <w:rsid w:val="00643FC3"/>
    <w:rsid w:val="00660DE5"/>
    <w:rsid w:val="00764DC2"/>
    <w:rsid w:val="007A55A8"/>
    <w:rsid w:val="007B4263"/>
    <w:rsid w:val="007F28A1"/>
    <w:rsid w:val="00820E69"/>
    <w:rsid w:val="00823D94"/>
    <w:rsid w:val="0084281A"/>
    <w:rsid w:val="00870AAB"/>
    <w:rsid w:val="0087194D"/>
    <w:rsid w:val="008A7F44"/>
    <w:rsid w:val="008B0001"/>
    <w:rsid w:val="00954D87"/>
    <w:rsid w:val="009E073F"/>
    <w:rsid w:val="009E3249"/>
    <w:rsid w:val="009F5B37"/>
    <w:rsid w:val="00A17AD7"/>
    <w:rsid w:val="00A26DA6"/>
    <w:rsid w:val="00B12F0B"/>
    <w:rsid w:val="00B42458"/>
    <w:rsid w:val="00BC1BFF"/>
    <w:rsid w:val="00E031A0"/>
    <w:rsid w:val="00F41420"/>
    <w:rsid w:val="00FA4156"/>
    <w:rsid w:val="00FC2A9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Hyperlink" w:uiPriority="0"/>
    <w:lsdException w:name="FollowedHyperlink" w:uiPriority="0"/>
    <w:lsdException w:name="Strong" w:semiHidden="0" w:uiPriority="0" w:unhideWhenUsed="0" w:qFormat="1"/>
    <w:lsdException w:name="Emphasis" w:semiHidden="0" w:uiPriority="20" w:unhideWhenUsed="0" w:qFormat="1"/>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1"/>
    <w:qFormat/>
    <w:rsid w:val="00592295"/>
    <w:pPr>
      <w:keepNext/>
      <w:numPr>
        <w:numId w:val="1"/>
      </w:numPr>
      <w:suppressAutoHyphens/>
      <w:spacing w:before="240" w:after="60" w:line="240" w:lineRule="auto"/>
      <w:outlineLvl w:val="0"/>
    </w:pPr>
    <w:rPr>
      <w:rFonts w:ascii="Arial" w:eastAsia="Times New Roman" w:hAnsi="Arial" w:cs="Arial"/>
      <w:b/>
      <w:bCs/>
      <w:kern w:val="2"/>
      <w:sz w:val="32"/>
      <w:szCs w:val="32"/>
      <w:lang w:val="uk-UA" w:eastAsia="ar-SA"/>
    </w:rPr>
  </w:style>
  <w:style w:type="paragraph" w:styleId="2">
    <w:name w:val="heading 2"/>
    <w:basedOn w:val="a"/>
    <w:next w:val="a"/>
    <w:link w:val="20"/>
    <w:semiHidden/>
    <w:unhideWhenUsed/>
    <w:qFormat/>
    <w:rsid w:val="00592295"/>
    <w:pPr>
      <w:keepNext/>
      <w:numPr>
        <w:ilvl w:val="1"/>
        <w:numId w:val="1"/>
      </w:numPr>
      <w:suppressAutoHyphens/>
      <w:spacing w:before="240" w:after="60" w:line="240" w:lineRule="auto"/>
      <w:outlineLvl w:val="1"/>
    </w:pPr>
    <w:rPr>
      <w:rFonts w:ascii="Arial" w:eastAsia="Times New Roman" w:hAnsi="Arial" w:cs="Arial"/>
      <w:b/>
      <w:bCs/>
      <w:i/>
      <w:iCs/>
      <w:sz w:val="28"/>
      <w:szCs w:val="28"/>
      <w:lang w:val="uk-UA" w:eastAsia="ar-SA"/>
    </w:rPr>
  </w:style>
  <w:style w:type="paragraph" w:styleId="3">
    <w:name w:val="heading 3"/>
    <w:basedOn w:val="a"/>
    <w:next w:val="a"/>
    <w:link w:val="30"/>
    <w:semiHidden/>
    <w:unhideWhenUsed/>
    <w:qFormat/>
    <w:rsid w:val="00592295"/>
    <w:pPr>
      <w:keepNext/>
      <w:numPr>
        <w:ilvl w:val="2"/>
        <w:numId w:val="1"/>
      </w:numPr>
      <w:suppressAutoHyphens/>
      <w:spacing w:after="0" w:line="240" w:lineRule="auto"/>
      <w:jc w:val="center"/>
      <w:outlineLvl w:val="2"/>
    </w:pPr>
    <w:rPr>
      <w:rFonts w:ascii="Times New Roman" w:eastAsia="Times New Roman" w:hAnsi="Times New Roman" w:cs="Times New Roman"/>
      <w:i/>
      <w:sz w:val="40"/>
      <w:szCs w:val="20"/>
      <w:lang w:eastAsia="ar-SA"/>
    </w:rPr>
  </w:style>
  <w:style w:type="paragraph" w:styleId="4">
    <w:name w:val="heading 4"/>
    <w:basedOn w:val="a"/>
    <w:next w:val="a"/>
    <w:link w:val="40"/>
    <w:semiHidden/>
    <w:unhideWhenUsed/>
    <w:qFormat/>
    <w:rsid w:val="00592295"/>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val="uk-UA" w:eastAsia="ar-SA"/>
    </w:rPr>
  </w:style>
  <w:style w:type="paragraph" w:styleId="5">
    <w:name w:val="heading 5"/>
    <w:basedOn w:val="a"/>
    <w:next w:val="a"/>
    <w:link w:val="50"/>
    <w:semiHidden/>
    <w:unhideWhenUsed/>
    <w:qFormat/>
    <w:rsid w:val="00592295"/>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val="uk-UA" w:eastAsia="ar-SA"/>
    </w:rPr>
  </w:style>
  <w:style w:type="paragraph" w:styleId="6">
    <w:name w:val="heading 6"/>
    <w:basedOn w:val="a"/>
    <w:next w:val="a"/>
    <w:link w:val="60"/>
    <w:semiHidden/>
    <w:unhideWhenUsed/>
    <w:qFormat/>
    <w:rsid w:val="00592295"/>
    <w:pPr>
      <w:keepNext/>
      <w:numPr>
        <w:ilvl w:val="5"/>
        <w:numId w:val="1"/>
      </w:numPr>
      <w:suppressAutoHyphens/>
      <w:spacing w:after="0" w:line="240" w:lineRule="auto"/>
      <w:ind w:left="57" w:right="-284" w:firstLine="0"/>
      <w:outlineLvl w:val="5"/>
    </w:pPr>
    <w:rPr>
      <w:rFonts w:ascii="Arial" w:eastAsia="Times New Roman" w:hAnsi="Arial" w:cs="Times New Roman"/>
      <w:b/>
      <w:sz w:val="16"/>
      <w:szCs w:val="20"/>
      <w:lang w:eastAsia="ar-SA"/>
    </w:rPr>
  </w:style>
  <w:style w:type="paragraph" w:styleId="7">
    <w:name w:val="heading 7"/>
    <w:basedOn w:val="a"/>
    <w:next w:val="a"/>
    <w:link w:val="70"/>
    <w:semiHidden/>
    <w:unhideWhenUsed/>
    <w:qFormat/>
    <w:rsid w:val="00592295"/>
    <w:pPr>
      <w:keepNext/>
      <w:numPr>
        <w:ilvl w:val="6"/>
        <w:numId w:val="1"/>
      </w:numPr>
      <w:suppressAutoHyphens/>
      <w:spacing w:after="0" w:line="240" w:lineRule="auto"/>
      <w:jc w:val="center"/>
      <w:outlineLvl w:val="6"/>
    </w:pPr>
    <w:rPr>
      <w:rFonts w:ascii="Arial" w:eastAsia="Times New Roman" w:hAnsi="Arial" w:cs="Times New Roman"/>
      <w:b/>
      <w:sz w:val="16"/>
      <w:szCs w:val="20"/>
      <w:lang w:eastAsia="ar-SA"/>
    </w:rPr>
  </w:style>
  <w:style w:type="paragraph" w:styleId="8">
    <w:name w:val="heading 8"/>
    <w:basedOn w:val="a"/>
    <w:next w:val="a"/>
    <w:link w:val="80"/>
    <w:semiHidden/>
    <w:unhideWhenUsed/>
    <w:qFormat/>
    <w:rsid w:val="00592295"/>
    <w:pPr>
      <w:keepNext/>
      <w:numPr>
        <w:ilvl w:val="7"/>
        <w:numId w:val="1"/>
      </w:numPr>
      <w:suppressAutoHyphens/>
      <w:spacing w:after="0" w:line="240" w:lineRule="auto"/>
      <w:outlineLvl w:val="7"/>
    </w:pPr>
    <w:rPr>
      <w:rFonts w:ascii="Arial" w:eastAsia="Times New Roman" w:hAnsi="Arial" w:cs="Times New Roman"/>
      <w:b/>
      <w:sz w:val="16"/>
      <w:szCs w:val="20"/>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
    <w:rsid w:val="00592295"/>
    <w:rPr>
      <w:rFonts w:ascii="Arial" w:eastAsia="Times New Roman" w:hAnsi="Arial" w:cs="Arial"/>
      <w:b/>
      <w:bCs/>
      <w:kern w:val="2"/>
      <w:sz w:val="32"/>
      <w:szCs w:val="32"/>
      <w:lang w:val="uk-UA" w:eastAsia="ar-SA"/>
    </w:rPr>
  </w:style>
  <w:style w:type="character" w:customStyle="1" w:styleId="20">
    <w:name w:val="Заголовок 2 Знак"/>
    <w:basedOn w:val="a0"/>
    <w:link w:val="2"/>
    <w:semiHidden/>
    <w:rsid w:val="00592295"/>
    <w:rPr>
      <w:rFonts w:ascii="Arial" w:eastAsia="Times New Roman" w:hAnsi="Arial" w:cs="Arial"/>
      <w:b/>
      <w:bCs/>
      <w:i/>
      <w:iCs/>
      <w:sz w:val="28"/>
      <w:szCs w:val="28"/>
      <w:lang w:val="uk-UA" w:eastAsia="ar-SA"/>
    </w:rPr>
  </w:style>
  <w:style w:type="character" w:customStyle="1" w:styleId="30">
    <w:name w:val="Заголовок 3 Знак"/>
    <w:basedOn w:val="a0"/>
    <w:link w:val="3"/>
    <w:semiHidden/>
    <w:rsid w:val="00592295"/>
    <w:rPr>
      <w:rFonts w:ascii="Times New Roman" w:eastAsia="Times New Roman" w:hAnsi="Times New Roman" w:cs="Times New Roman"/>
      <w:i/>
      <w:sz w:val="40"/>
      <w:szCs w:val="20"/>
      <w:lang w:eastAsia="ar-SA"/>
    </w:rPr>
  </w:style>
  <w:style w:type="character" w:customStyle="1" w:styleId="40">
    <w:name w:val="Заголовок 4 Знак"/>
    <w:basedOn w:val="a0"/>
    <w:link w:val="4"/>
    <w:semiHidden/>
    <w:rsid w:val="00592295"/>
    <w:rPr>
      <w:rFonts w:ascii="Times New Roman" w:eastAsia="Times New Roman" w:hAnsi="Times New Roman" w:cs="Times New Roman"/>
      <w:b/>
      <w:bCs/>
      <w:sz w:val="28"/>
      <w:szCs w:val="28"/>
      <w:lang w:val="uk-UA" w:eastAsia="ar-SA"/>
    </w:rPr>
  </w:style>
  <w:style w:type="character" w:customStyle="1" w:styleId="50">
    <w:name w:val="Заголовок 5 Знак"/>
    <w:basedOn w:val="a0"/>
    <w:link w:val="5"/>
    <w:semiHidden/>
    <w:rsid w:val="00592295"/>
    <w:rPr>
      <w:rFonts w:ascii="Times New Roman" w:eastAsia="Times New Roman" w:hAnsi="Times New Roman" w:cs="Times New Roman"/>
      <w:b/>
      <w:bCs/>
      <w:i/>
      <w:iCs/>
      <w:sz w:val="26"/>
      <w:szCs w:val="26"/>
      <w:lang w:val="uk-UA" w:eastAsia="ar-SA"/>
    </w:rPr>
  </w:style>
  <w:style w:type="character" w:customStyle="1" w:styleId="60">
    <w:name w:val="Заголовок 6 Знак"/>
    <w:basedOn w:val="a0"/>
    <w:link w:val="6"/>
    <w:semiHidden/>
    <w:rsid w:val="00592295"/>
    <w:rPr>
      <w:rFonts w:ascii="Arial" w:eastAsia="Times New Roman" w:hAnsi="Arial" w:cs="Times New Roman"/>
      <w:b/>
      <w:sz w:val="16"/>
      <w:szCs w:val="20"/>
      <w:lang w:eastAsia="ar-SA"/>
    </w:rPr>
  </w:style>
  <w:style w:type="character" w:customStyle="1" w:styleId="70">
    <w:name w:val="Заголовок 7 Знак"/>
    <w:basedOn w:val="a0"/>
    <w:link w:val="7"/>
    <w:semiHidden/>
    <w:rsid w:val="00592295"/>
    <w:rPr>
      <w:rFonts w:ascii="Arial" w:eastAsia="Times New Roman" w:hAnsi="Arial" w:cs="Times New Roman"/>
      <w:b/>
      <w:sz w:val="16"/>
      <w:szCs w:val="20"/>
      <w:lang w:eastAsia="ar-SA"/>
    </w:rPr>
  </w:style>
  <w:style w:type="character" w:customStyle="1" w:styleId="80">
    <w:name w:val="Заголовок 8 Знак"/>
    <w:basedOn w:val="a0"/>
    <w:link w:val="8"/>
    <w:semiHidden/>
    <w:rsid w:val="00592295"/>
    <w:rPr>
      <w:rFonts w:ascii="Arial" w:eastAsia="Times New Roman" w:hAnsi="Arial" w:cs="Times New Roman"/>
      <w:b/>
      <w:sz w:val="16"/>
      <w:szCs w:val="20"/>
      <w:lang w:eastAsia="ar-SA"/>
    </w:rPr>
  </w:style>
  <w:style w:type="numbering" w:customStyle="1" w:styleId="12">
    <w:name w:val="Нет списка1"/>
    <w:next w:val="a2"/>
    <w:uiPriority w:val="99"/>
    <w:semiHidden/>
    <w:unhideWhenUsed/>
    <w:rsid w:val="00592295"/>
  </w:style>
  <w:style w:type="character" w:styleId="a3">
    <w:name w:val="Hyperlink"/>
    <w:semiHidden/>
    <w:unhideWhenUsed/>
    <w:rsid w:val="00592295"/>
    <w:rPr>
      <w:color w:val="0000FF"/>
      <w:u w:val="single"/>
    </w:rPr>
  </w:style>
  <w:style w:type="character" w:styleId="a4">
    <w:name w:val="FollowedHyperlink"/>
    <w:semiHidden/>
    <w:unhideWhenUsed/>
    <w:rsid w:val="00592295"/>
    <w:rPr>
      <w:color w:val="800080"/>
      <w:u w:val="single"/>
    </w:rPr>
  </w:style>
  <w:style w:type="paragraph" w:styleId="HTML">
    <w:name w:val="HTML Preformatted"/>
    <w:basedOn w:val="a"/>
    <w:link w:val="HTML0"/>
    <w:semiHidden/>
    <w:unhideWhenUsed/>
    <w:rsid w:val="005922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pPr>
    <w:rPr>
      <w:rFonts w:ascii="Courier New" w:eastAsia="Times New Roman" w:hAnsi="Courier New" w:cs="Courier New"/>
      <w:sz w:val="20"/>
      <w:szCs w:val="20"/>
      <w:lang w:val="uk-UA" w:eastAsia="ar-SA"/>
    </w:rPr>
  </w:style>
  <w:style w:type="character" w:customStyle="1" w:styleId="HTML0">
    <w:name w:val="Стандартный HTML Знак"/>
    <w:basedOn w:val="a0"/>
    <w:link w:val="HTML"/>
    <w:semiHidden/>
    <w:rsid w:val="00592295"/>
    <w:rPr>
      <w:rFonts w:ascii="Courier New" w:eastAsia="Times New Roman" w:hAnsi="Courier New" w:cs="Courier New"/>
      <w:sz w:val="20"/>
      <w:szCs w:val="20"/>
      <w:lang w:val="uk-UA" w:eastAsia="ar-SA"/>
    </w:rPr>
  </w:style>
  <w:style w:type="paragraph" w:styleId="a5">
    <w:name w:val="Normal (Web)"/>
    <w:basedOn w:val="a"/>
    <w:unhideWhenUsed/>
    <w:rsid w:val="00592295"/>
    <w:pPr>
      <w:suppressAutoHyphens/>
      <w:spacing w:before="100" w:after="100" w:line="240" w:lineRule="auto"/>
    </w:pPr>
    <w:rPr>
      <w:rFonts w:ascii="Times New Roman" w:eastAsia="Times New Roman" w:hAnsi="Times New Roman" w:cs="Times New Roman"/>
      <w:sz w:val="24"/>
      <w:szCs w:val="24"/>
      <w:lang w:val="uk-UA" w:eastAsia="ar-SA"/>
    </w:rPr>
  </w:style>
  <w:style w:type="paragraph" w:styleId="41">
    <w:name w:val="toc 4"/>
    <w:basedOn w:val="a"/>
    <w:next w:val="a"/>
    <w:autoRedefine/>
    <w:semiHidden/>
    <w:unhideWhenUsed/>
    <w:rsid w:val="00592295"/>
    <w:pPr>
      <w:tabs>
        <w:tab w:val="right" w:leader="dot" w:pos="9356"/>
      </w:tabs>
      <w:suppressAutoHyphens/>
      <w:spacing w:after="0" w:line="336" w:lineRule="auto"/>
      <w:ind w:left="284" w:right="851"/>
      <w:jc w:val="center"/>
    </w:pPr>
    <w:rPr>
      <w:rFonts w:ascii="ISOCPEUR" w:eastAsia="Times New Roman" w:hAnsi="ISOCPEUR" w:cs="Times New Roman"/>
      <w:i/>
      <w:sz w:val="36"/>
      <w:szCs w:val="36"/>
      <w:lang w:val="uk-UA" w:eastAsia="ar-SA"/>
    </w:rPr>
  </w:style>
  <w:style w:type="paragraph" w:styleId="a6">
    <w:name w:val="annotation text"/>
    <w:basedOn w:val="a"/>
    <w:link w:val="a7"/>
    <w:uiPriority w:val="99"/>
    <w:semiHidden/>
    <w:unhideWhenUsed/>
    <w:rsid w:val="00592295"/>
    <w:pPr>
      <w:suppressAutoHyphens/>
      <w:spacing w:after="0" w:line="240" w:lineRule="auto"/>
    </w:pPr>
    <w:rPr>
      <w:rFonts w:ascii="Times New Roman" w:eastAsia="Times New Roman" w:hAnsi="Times New Roman" w:cs="Times New Roman"/>
      <w:sz w:val="20"/>
      <w:szCs w:val="20"/>
      <w:lang w:val="uk-UA" w:eastAsia="ar-SA"/>
    </w:rPr>
  </w:style>
  <w:style w:type="character" w:customStyle="1" w:styleId="a7">
    <w:name w:val="Текст примечания Знак"/>
    <w:basedOn w:val="a0"/>
    <w:link w:val="a6"/>
    <w:uiPriority w:val="99"/>
    <w:semiHidden/>
    <w:rsid w:val="00592295"/>
    <w:rPr>
      <w:rFonts w:ascii="Times New Roman" w:eastAsia="Times New Roman" w:hAnsi="Times New Roman" w:cs="Times New Roman"/>
      <w:sz w:val="20"/>
      <w:szCs w:val="20"/>
      <w:lang w:val="uk-UA" w:eastAsia="ar-SA"/>
    </w:rPr>
  </w:style>
  <w:style w:type="paragraph" w:styleId="a8">
    <w:name w:val="header"/>
    <w:basedOn w:val="a"/>
    <w:link w:val="13"/>
    <w:semiHidden/>
    <w:unhideWhenUsed/>
    <w:rsid w:val="00592295"/>
    <w:pPr>
      <w:tabs>
        <w:tab w:val="center" w:pos="4677"/>
        <w:tab w:val="right" w:pos="9355"/>
      </w:tabs>
      <w:suppressAutoHyphens/>
      <w:spacing w:after="0" w:line="240" w:lineRule="auto"/>
    </w:pPr>
    <w:rPr>
      <w:rFonts w:ascii="Times New Roman" w:eastAsia="Times New Roman" w:hAnsi="Times New Roman" w:cs="Times New Roman"/>
      <w:sz w:val="20"/>
      <w:szCs w:val="20"/>
      <w:lang w:val="uk-UA" w:eastAsia="ar-SA"/>
    </w:rPr>
  </w:style>
  <w:style w:type="character" w:customStyle="1" w:styleId="a9">
    <w:name w:val="Верхний колонтитул Знак"/>
    <w:basedOn w:val="a0"/>
    <w:semiHidden/>
    <w:rsid w:val="00592295"/>
  </w:style>
  <w:style w:type="paragraph" w:styleId="aa">
    <w:name w:val="footer"/>
    <w:basedOn w:val="a"/>
    <w:link w:val="ab"/>
    <w:semiHidden/>
    <w:unhideWhenUsed/>
    <w:rsid w:val="00592295"/>
    <w:pPr>
      <w:tabs>
        <w:tab w:val="center" w:pos="4677"/>
        <w:tab w:val="right" w:pos="9355"/>
      </w:tabs>
      <w:suppressAutoHyphens/>
      <w:spacing w:after="0" w:line="240" w:lineRule="auto"/>
    </w:pPr>
    <w:rPr>
      <w:rFonts w:ascii="Times New Roman" w:eastAsia="Times New Roman" w:hAnsi="Times New Roman" w:cs="Times New Roman"/>
      <w:sz w:val="20"/>
      <w:szCs w:val="20"/>
      <w:lang w:val="uk-UA" w:eastAsia="ar-SA"/>
    </w:rPr>
  </w:style>
  <w:style w:type="character" w:customStyle="1" w:styleId="ab">
    <w:name w:val="Нижний колонтитул Знак"/>
    <w:basedOn w:val="a0"/>
    <w:link w:val="aa"/>
    <w:semiHidden/>
    <w:rsid w:val="00592295"/>
    <w:rPr>
      <w:rFonts w:ascii="Times New Roman" w:eastAsia="Times New Roman" w:hAnsi="Times New Roman" w:cs="Times New Roman"/>
      <w:sz w:val="20"/>
      <w:szCs w:val="20"/>
      <w:lang w:val="uk-UA" w:eastAsia="ar-SA"/>
    </w:rPr>
  </w:style>
  <w:style w:type="paragraph" w:styleId="ac">
    <w:name w:val="Body Text"/>
    <w:basedOn w:val="a"/>
    <w:link w:val="ad"/>
    <w:semiHidden/>
    <w:unhideWhenUsed/>
    <w:rsid w:val="00592295"/>
    <w:pPr>
      <w:suppressAutoHyphens/>
      <w:spacing w:after="120" w:line="240" w:lineRule="auto"/>
    </w:pPr>
    <w:rPr>
      <w:rFonts w:ascii="Times New Roman" w:eastAsia="Times New Roman" w:hAnsi="Times New Roman" w:cs="Times New Roman"/>
      <w:sz w:val="20"/>
      <w:szCs w:val="20"/>
      <w:lang w:val="uk-UA" w:eastAsia="ar-SA"/>
    </w:rPr>
  </w:style>
  <w:style w:type="character" w:customStyle="1" w:styleId="ad">
    <w:name w:val="Основной текст Знак"/>
    <w:basedOn w:val="a0"/>
    <w:link w:val="ac"/>
    <w:semiHidden/>
    <w:rsid w:val="00592295"/>
    <w:rPr>
      <w:rFonts w:ascii="Times New Roman" w:eastAsia="Times New Roman" w:hAnsi="Times New Roman" w:cs="Times New Roman"/>
      <w:sz w:val="20"/>
      <w:szCs w:val="20"/>
      <w:lang w:val="uk-UA" w:eastAsia="ar-SA"/>
    </w:rPr>
  </w:style>
  <w:style w:type="paragraph" w:styleId="ae">
    <w:name w:val="List"/>
    <w:basedOn w:val="ac"/>
    <w:semiHidden/>
    <w:unhideWhenUsed/>
    <w:rsid w:val="00592295"/>
    <w:rPr>
      <w:rFonts w:cs="Mangal"/>
    </w:rPr>
  </w:style>
  <w:style w:type="paragraph" w:styleId="af">
    <w:name w:val="Subtitle"/>
    <w:basedOn w:val="a"/>
    <w:next w:val="ac"/>
    <w:link w:val="af0"/>
    <w:qFormat/>
    <w:rsid w:val="00592295"/>
    <w:pPr>
      <w:suppressAutoHyphens/>
      <w:spacing w:after="0" w:line="240" w:lineRule="auto"/>
      <w:jc w:val="center"/>
    </w:pPr>
    <w:rPr>
      <w:rFonts w:ascii="Times New Roman" w:eastAsia="Times New Roman" w:hAnsi="Times New Roman" w:cs="Times New Roman"/>
      <w:sz w:val="28"/>
      <w:szCs w:val="24"/>
      <w:u w:val="single"/>
      <w:lang w:val="uk-UA" w:eastAsia="ar-SA"/>
    </w:rPr>
  </w:style>
  <w:style w:type="character" w:customStyle="1" w:styleId="af0">
    <w:name w:val="Подзаголовок Знак"/>
    <w:basedOn w:val="a0"/>
    <w:link w:val="af"/>
    <w:rsid w:val="00592295"/>
    <w:rPr>
      <w:rFonts w:ascii="Times New Roman" w:eastAsia="Times New Roman" w:hAnsi="Times New Roman" w:cs="Times New Roman"/>
      <w:sz w:val="28"/>
      <w:szCs w:val="24"/>
      <w:u w:val="single"/>
      <w:lang w:val="uk-UA" w:eastAsia="ar-SA"/>
    </w:rPr>
  </w:style>
  <w:style w:type="paragraph" w:styleId="af1">
    <w:name w:val="Title"/>
    <w:basedOn w:val="a"/>
    <w:next w:val="af"/>
    <w:link w:val="af2"/>
    <w:qFormat/>
    <w:rsid w:val="00592295"/>
    <w:pPr>
      <w:suppressAutoHyphens/>
      <w:spacing w:after="0" w:line="240" w:lineRule="auto"/>
      <w:jc w:val="center"/>
    </w:pPr>
    <w:rPr>
      <w:rFonts w:ascii="Times New Roman" w:eastAsia="Times New Roman" w:hAnsi="Times New Roman" w:cs="Times New Roman"/>
      <w:b/>
      <w:sz w:val="24"/>
      <w:szCs w:val="20"/>
      <w:lang w:val="uk-UA" w:eastAsia="ar-SA"/>
    </w:rPr>
  </w:style>
  <w:style w:type="character" w:customStyle="1" w:styleId="af2">
    <w:name w:val="Название Знак"/>
    <w:basedOn w:val="a0"/>
    <w:link w:val="af1"/>
    <w:rsid w:val="00592295"/>
    <w:rPr>
      <w:rFonts w:ascii="Times New Roman" w:eastAsia="Times New Roman" w:hAnsi="Times New Roman" w:cs="Times New Roman"/>
      <w:b/>
      <w:sz w:val="24"/>
      <w:szCs w:val="20"/>
      <w:lang w:val="uk-UA" w:eastAsia="ar-SA"/>
    </w:rPr>
  </w:style>
  <w:style w:type="paragraph" w:styleId="af3">
    <w:name w:val="Body Text Indent"/>
    <w:basedOn w:val="a"/>
    <w:link w:val="af4"/>
    <w:semiHidden/>
    <w:unhideWhenUsed/>
    <w:rsid w:val="00592295"/>
    <w:pPr>
      <w:suppressAutoHyphens/>
      <w:spacing w:after="0" w:line="240" w:lineRule="auto"/>
      <w:ind w:firstLine="720"/>
      <w:jc w:val="both"/>
    </w:pPr>
    <w:rPr>
      <w:rFonts w:ascii="Times New Roman" w:eastAsia="Times New Roman" w:hAnsi="Times New Roman" w:cs="Times New Roman"/>
      <w:sz w:val="24"/>
      <w:szCs w:val="20"/>
      <w:lang w:val="uk-UA" w:eastAsia="ar-SA"/>
    </w:rPr>
  </w:style>
  <w:style w:type="character" w:customStyle="1" w:styleId="af4">
    <w:name w:val="Основной текст с отступом Знак"/>
    <w:basedOn w:val="a0"/>
    <w:link w:val="af3"/>
    <w:semiHidden/>
    <w:rsid w:val="00592295"/>
    <w:rPr>
      <w:rFonts w:ascii="Times New Roman" w:eastAsia="Times New Roman" w:hAnsi="Times New Roman" w:cs="Times New Roman"/>
      <w:sz w:val="24"/>
      <w:szCs w:val="20"/>
      <w:lang w:val="uk-UA" w:eastAsia="ar-SA"/>
    </w:rPr>
  </w:style>
  <w:style w:type="paragraph" w:styleId="af5">
    <w:name w:val="Balloon Text"/>
    <w:basedOn w:val="a"/>
    <w:link w:val="af6"/>
    <w:semiHidden/>
    <w:unhideWhenUsed/>
    <w:rsid w:val="00592295"/>
    <w:pPr>
      <w:suppressAutoHyphens/>
      <w:spacing w:after="0" w:line="240" w:lineRule="auto"/>
    </w:pPr>
    <w:rPr>
      <w:rFonts w:ascii="Tahoma" w:eastAsia="Times New Roman" w:hAnsi="Tahoma" w:cs="Tahoma"/>
      <w:sz w:val="16"/>
      <w:szCs w:val="16"/>
      <w:lang w:val="uk-UA" w:eastAsia="ar-SA"/>
    </w:rPr>
  </w:style>
  <w:style w:type="character" w:customStyle="1" w:styleId="af6">
    <w:name w:val="Текст выноски Знак"/>
    <w:basedOn w:val="a0"/>
    <w:link w:val="af5"/>
    <w:semiHidden/>
    <w:rsid w:val="00592295"/>
    <w:rPr>
      <w:rFonts w:ascii="Tahoma" w:eastAsia="Times New Roman" w:hAnsi="Tahoma" w:cs="Tahoma"/>
      <w:sz w:val="16"/>
      <w:szCs w:val="16"/>
      <w:lang w:val="uk-UA" w:eastAsia="ar-SA"/>
    </w:rPr>
  </w:style>
  <w:style w:type="paragraph" w:styleId="af7">
    <w:name w:val="No Spacing"/>
    <w:qFormat/>
    <w:rsid w:val="00592295"/>
    <w:pPr>
      <w:spacing w:after="0" w:line="240" w:lineRule="auto"/>
    </w:pPr>
    <w:rPr>
      <w:rFonts w:ascii="Times New Roman" w:eastAsia="Calibri" w:hAnsi="Times New Roman" w:cs="Times New Roman"/>
      <w:sz w:val="28"/>
      <w:szCs w:val="28"/>
      <w:lang w:val="uk-UA"/>
    </w:rPr>
  </w:style>
  <w:style w:type="paragraph" w:styleId="af8">
    <w:name w:val="List Paragraph"/>
    <w:basedOn w:val="a"/>
    <w:qFormat/>
    <w:rsid w:val="00592295"/>
    <w:pPr>
      <w:suppressAutoHyphens/>
      <w:spacing w:after="0" w:line="240" w:lineRule="auto"/>
      <w:ind w:left="720"/>
    </w:pPr>
    <w:rPr>
      <w:rFonts w:ascii="Times New Roman" w:eastAsia="Times New Roman" w:hAnsi="Times New Roman" w:cs="Times New Roman"/>
      <w:sz w:val="28"/>
      <w:szCs w:val="24"/>
      <w:lang w:val="uk-UA" w:eastAsia="ar-SA"/>
    </w:rPr>
  </w:style>
  <w:style w:type="paragraph" w:customStyle="1" w:styleId="Heading">
    <w:name w:val="Heading"/>
    <w:basedOn w:val="a"/>
    <w:next w:val="ac"/>
    <w:rsid w:val="00592295"/>
    <w:pPr>
      <w:keepNext/>
      <w:suppressAutoHyphens/>
      <w:spacing w:before="240" w:after="120" w:line="240" w:lineRule="auto"/>
    </w:pPr>
    <w:rPr>
      <w:rFonts w:ascii="Arial" w:eastAsia="SimSun" w:hAnsi="Arial" w:cs="Mangal"/>
      <w:sz w:val="28"/>
      <w:szCs w:val="28"/>
      <w:lang w:val="uk-UA" w:eastAsia="ar-SA"/>
    </w:rPr>
  </w:style>
  <w:style w:type="paragraph" w:customStyle="1" w:styleId="14">
    <w:name w:val="Название объекта1"/>
    <w:basedOn w:val="a"/>
    <w:rsid w:val="00592295"/>
    <w:pPr>
      <w:suppressLineNumbers/>
      <w:suppressAutoHyphens/>
      <w:spacing w:before="120" w:after="120" w:line="240" w:lineRule="auto"/>
    </w:pPr>
    <w:rPr>
      <w:rFonts w:ascii="Times New Roman" w:eastAsia="Times New Roman" w:hAnsi="Times New Roman" w:cs="Mangal"/>
      <w:i/>
      <w:iCs/>
      <w:sz w:val="24"/>
      <w:szCs w:val="24"/>
      <w:lang w:val="uk-UA" w:eastAsia="ar-SA"/>
    </w:rPr>
  </w:style>
  <w:style w:type="paragraph" w:customStyle="1" w:styleId="Index">
    <w:name w:val="Index"/>
    <w:basedOn w:val="a"/>
    <w:rsid w:val="00592295"/>
    <w:pPr>
      <w:suppressLineNumbers/>
      <w:suppressAutoHyphens/>
      <w:spacing w:after="0" w:line="240" w:lineRule="auto"/>
    </w:pPr>
    <w:rPr>
      <w:rFonts w:ascii="Times New Roman" w:eastAsia="Times New Roman" w:hAnsi="Times New Roman" w:cs="Mangal"/>
      <w:sz w:val="20"/>
      <w:szCs w:val="20"/>
      <w:lang w:val="uk-UA" w:eastAsia="ar-SA"/>
    </w:rPr>
  </w:style>
  <w:style w:type="paragraph" w:customStyle="1" w:styleId="21">
    <w:name w:val="Основной текст с отступом 21"/>
    <w:basedOn w:val="a"/>
    <w:rsid w:val="00592295"/>
    <w:pPr>
      <w:suppressAutoHyphens/>
      <w:spacing w:after="0" w:line="240" w:lineRule="auto"/>
      <w:ind w:firstLine="720"/>
    </w:pPr>
    <w:rPr>
      <w:rFonts w:ascii="Times New Roman" w:eastAsia="Times New Roman" w:hAnsi="Times New Roman" w:cs="Times New Roman"/>
      <w:sz w:val="24"/>
      <w:szCs w:val="20"/>
      <w:lang w:val="uk-UA" w:eastAsia="ar-SA"/>
    </w:rPr>
  </w:style>
  <w:style w:type="paragraph" w:customStyle="1" w:styleId="31">
    <w:name w:val="Основной текст 31"/>
    <w:basedOn w:val="a"/>
    <w:rsid w:val="00592295"/>
    <w:pPr>
      <w:suppressAutoHyphens/>
      <w:spacing w:after="120" w:line="240" w:lineRule="auto"/>
    </w:pPr>
    <w:rPr>
      <w:rFonts w:ascii="Times New Roman" w:eastAsia="Times New Roman" w:hAnsi="Times New Roman" w:cs="Times New Roman"/>
      <w:sz w:val="16"/>
      <w:szCs w:val="16"/>
      <w:lang w:val="uk-UA" w:eastAsia="ar-SA"/>
    </w:rPr>
  </w:style>
  <w:style w:type="paragraph" w:customStyle="1" w:styleId="af9">
    <w:name w:val="Знак Знак Знак Знак"/>
    <w:basedOn w:val="a"/>
    <w:rsid w:val="00592295"/>
    <w:pPr>
      <w:suppressAutoHyphens/>
      <w:spacing w:after="0" w:line="240" w:lineRule="auto"/>
    </w:pPr>
    <w:rPr>
      <w:rFonts w:ascii="Verdana" w:eastAsia="Times New Roman" w:hAnsi="Verdana" w:cs="Verdana"/>
      <w:sz w:val="20"/>
      <w:szCs w:val="20"/>
      <w:lang w:val="en-US" w:eastAsia="ar-SA"/>
    </w:rPr>
  </w:style>
  <w:style w:type="paragraph" w:customStyle="1" w:styleId="afa">
    <w:name w:val="Знак Знак Знак Знак Знак Знак"/>
    <w:basedOn w:val="a"/>
    <w:rsid w:val="00592295"/>
    <w:pPr>
      <w:suppressAutoHyphens/>
      <w:spacing w:after="0" w:line="240" w:lineRule="auto"/>
    </w:pPr>
    <w:rPr>
      <w:rFonts w:ascii="Verdana" w:eastAsia="Times New Roman" w:hAnsi="Verdana" w:cs="Verdana"/>
      <w:sz w:val="20"/>
      <w:szCs w:val="20"/>
      <w:lang w:val="en-US" w:eastAsia="ar-SA"/>
    </w:rPr>
  </w:style>
  <w:style w:type="paragraph" w:customStyle="1" w:styleId="afb">
    <w:name w:val="Знак Знак Знак"/>
    <w:basedOn w:val="a"/>
    <w:rsid w:val="00592295"/>
    <w:pPr>
      <w:suppressAutoHyphens/>
      <w:spacing w:after="0" w:line="240" w:lineRule="auto"/>
    </w:pPr>
    <w:rPr>
      <w:rFonts w:ascii="Verdana" w:eastAsia="Times New Roman" w:hAnsi="Verdana" w:cs="Verdana"/>
      <w:sz w:val="20"/>
      <w:szCs w:val="20"/>
      <w:lang w:val="en-US" w:eastAsia="ar-SA"/>
    </w:rPr>
  </w:style>
  <w:style w:type="paragraph" w:customStyle="1" w:styleId="15">
    <w:name w:val="Цитата1"/>
    <w:basedOn w:val="a"/>
    <w:rsid w:val="00592295"/>
    <w:pPr>
      <w:suppressAutoHyphens/>
      <w:spacing w:after="0" w:line="240" w:lineRule="auto"/>
      <w:ind w:left="-540" w:right="-874"/>
    </w:pPr>
    <w:rPr>
      <w:rFonts w:ascii="Times New Roman CYR" w:eastAsia="Times New Roman" w:hAnsi="Times New Roman CYR" w:cs="Times New Roman CYR"/>
      <w:sz w:val="28"/>
      <w:szCs w:val="28"/>
      <w:lang w:val="uk-UA" w:eastAsia="ar-SA"/>
    </w:rPr>
  </w:style>
  <w:style w:type="paragraph" w:customStyle="1" w:styleId="afc">
    <w:name w:val="Основний текст"/>
    <w:basedOn w:val="a"/>
    <w:rsid w:val="00592295"/>
    <w:pPr>
      <w:shd w:val="clear" w:color="auto" w:fill="FFFFFF"/>
      <w:suppressAutoHyphens/>
      <w:spacing w:before="180" w:after="0" w:line="240" w:lineRule="atLeast"/>
      <w:ind w:hanging="400"/>
      <w:jc w:val="both"/>
    </w:pPr>
    <w:rPr>
      <w:rFonts w:ascii="Arial" w:eastAsia="Times New Roman" w:hAnsi="Arial" w:cs="Times New Roman"/>
      <w:sz w:val="19"/>
      <w:szCs w:val="19"/>
      <w:lang w:val="uk-UA" w:eastAsia="ar-SA"/>
    </w:rPr>
  </w:style>
  <w:style w:type="paragraph" w:customStyle="1" w:styleId="100">
    <w:name w:val="Основний текст (10)"/>
    <w:basedOn w:val="a"/>
    <w:rsid w:val="00592295"/>
    <w:pPr>
      <w:shd w:val="clear" w:color="auto" w:fill="FFFFFF"/>
      <w:suppressAutoHyphens/>
      <w:spacing w:before="180" w:after="0" w:line="240" w:lineRule="atLeast"/>
      <w:jc w:val="both"/>
    </w:pPr>
    <w:rPr>
      <w:rFonts w:ascii="Arial" w:eastAsia="Times New Roman" w:hAnsi="Arial" w:cs="Times New Roman"/>
      <w:sz w:val="20"/>
      <w:szCs w:val="20"/>
      <w:lang w:val="uk-UA" w:eastAsia="ar-SA"/>
    </w:rPr>
  </w:style>
  <w:style w:type="paragraph" w:customStyle="1" w:styleId="18">
    <w:name w:val="Основний текст (18)"/>
    <w:basedOn w:val="a"/>
    <w:rsid w:val="00592295"/>
    <w:pPr>
      <w:shd w:val="clear" w:color="auto" w:fill="FFFFFF"/>
      <w:suppressAutoHyphens/>
      <w:spacing w:after="0" w:line="240" w:lineRule="atLeast"/>
    </w:pPr>
    <w:rPr>
      <w:rFonts w:ascii="Arial" w:eastAsia="Times New Roman" w:hAnsi="Arial" w:cs="Times New Roman"/>
      <w:sz w:val="11"/>
      <w:szCs w:val="11"/>
      <w:lang w:val="uk-UA" w:eastAsia="ar-SA"/>
    </w:rPr>
  </w:style>
  <w:style w:type="paragraph" w:customStyle="1" w:styleId="200">
    <w:name w:val="Основний текст (20)"/>
    <w:basedOn w:val="a"/>
    <w:rsid w:val="00592295"/>
    <w:pPr>
      <w:shd w:val="clear" w:color="auto" w:fill="FFFFFF"/>
      <w:suppressAutoHyphens/>
      <w:spacing w:after="0" w:line="230" w:lineRule="exact"/>
    </w:pPr>
    <w:rPr>
      <w:rFonts w:ascii="Times New Roman" w:eastAsia="Times New Roman" w:hAnsi="Times New Roman" w:cs="Times New Roman"/>
      <w:spacing w:val="20"/>
      <w:sz w:val="10"/>
      <w:szCs w:val="10"/>
      <w:lang w:val="en-US" w:eastAsia="ar-SA"/>
    </w:rPr>
  </w:style>
  <w:style w:type="paragraph" w:customStyle="1" w:styleId="110">
    <w:name w:val="Основний текст (11)"/>
    <w:basedOn w:val="a"/>
    <w:rsid w:val="00592295"/>
    <w:pPr>
      <w:shd w:val="clear" w:color="auto" w:fill="FFFFFF"/>
      <w:suppressAutoHyphens/>
      <w:spacing w:after="0" w:line="240" w:lineRule="atLeast"/>
    </w:pPr>
    <w:rPr>
      <w:rFonts w:ascii="Arial" w:eastAsia="Times New Roman" w:hAnsi="Arial" w:cs="Times New Roman"/>
      <w:sz w:val="11"/>
      <w:szCs w:val="11"/>
      <w:lang w:val="uk-UA" w:eastAsia="ar-SA"/>
    </w:rPr>
  </w:style>
  <w:style w:type="paragraph" w:customStyle="1" w:styleId="61">
    <w:name w:val="Основний текст (6)"/>
    <w:basedOn w:val="a"/>
    <w:rsid w:val="00592295"/>
    <w:pPr>
      <w:widowControl w:val="0"/>
      <w:suppressAutoHyphens/>
      <w:autoSpaceDE w:val="0"/>
      <w:spacing w:after="0" w:line="240" w:lineRule="auto"/>
      <w:jc w:val="center"/>
    </w:pPr>
    <w:rPr>
      <w:rFonts w:ascii="Arial" w:eastAsia="Times New Roman" w:hAnsi="Arial" w:cs="Arial"/>
      <w:b/>
      <w:bCs/>
      <w:sz w:val="17"/>
      <w:szCs w:val="17"/>
      <w:lang w:eastAsia="ar-SA"/>
    </w:rPr>
  </w:style>
  <w:style w:type="paragraph" w:customStyle="1" w:styleId="19">
    <w:name w:val="Основний текст (19)"/>
    <w:basedOn w:val="a"/>
    <w:rsid w:val="00592295"/>
    <w:pPr>
      <w:shd w:val="clear" w:color="auto" w:fill="FFFFFF"/>
      <w:suppressAutoHyphens/>
      <w:spacing w:after="0" w:line="240" w:lineRule="atLeast"/>
    </w:pPr>
    <w:rPr>
      <w:rFonts w:ascii="Arial" w:eastAsia="Times New Roman" w:hAnsi="Arial" w:cs="Times New Roman"/>
      <w:sz w:val="8"/>
      <w:szCs w:val="8"/>
      <w:lang w:val="uk-UA" w:eastAsia="ar-SA"/>
    </w:rPr>
  </w:style>
  <w:style w:type="paragraph" w:customStyle="1" w:styleId="71">
    <w:name w:val="Основний текст (7)"/>
    <w:basedOn w:val="a"/>
    <w:rsid w:val="00592295"/>
    <w:pPr>
      <w:shd w:val="clear" w:color="auto" w:fill="FFFFFF"/>
      <w:suppressAutoHyphens/>
      <w:spacing w:before="240" w:after="0" w:line="293" w:lineRule="exact"/>
      <w:ind w:firstLine="560"/>
    </w:pPr>
    <w:rPr>
      <w:rFonts w:ascii="Times New Roman" w:eastAsia="Times New Roman" w:hAnsi="Times New Roman" w:cs="Times New Roman"/>
      <w:sz w:val="25"/>
      <w:szCs w:val="25"/>
      <w:lang w:val="uk-UA" w:eastAsia="ar-SA"/>
    </w:rPr>
  </w:style>
  <w:style w:type="paragraph" w:customStyle="1" w:styleId="22">
    <w:name w:val="Основний текст (2)"/>
    <w:basedOn w:val="a"/>
    <w:rsid w:val="00592295"/>
    <w:pPr>
      <w:shd w:val="clear" w:color="auto" w:fill="FFFFFF"/>
      <w:suppressAutoHyphens/>
      <w:spacing w:after="0" w:line="240" w:lineRule="atLeast"/>
      <w:jc w:val="right"/>
    </w:pPr>
    <w:rPr>
      <w:rFonts w:ascii="Arial" w:eastAsia="Times New Roman" w:hAnsi="Arial" w:cs="Times New Roman"/>
      <w:b/>
      <w:bCs/>
      <w:sz w:val="19"/>
      <w:szCs w:val="19"/>
      <w:lang w:val="uk-UA" w:eastAsia="ar-SA"/>
    </w:rPr>
  </w:style>
  <w:style w:type="paragraph" w:customStyle="1" w:styleId="32">
    <w:name w:val="Основний текст (3)"/>
    <w:basedOn w:val="a"/>
    <w:rsid w:val="00592295"/>
    <w:pPr>
      <w:shd w:val="clear" w:color="auto" w:fill="FFFFFF"/>
      <w:suppressAutoHyphens/>
      <w:spacing w:after="0" w:line="240" w:lineRule="atLeast"/>
    </w:pPr>
    <w:rPr>
      <w:rFonts w:ascii="Arial" w:eastAsia="Times New Roman" w:hAnsi="Arial" w:cs="Times New Roman"/>
      <w:sz w:val="23"/>
      <w:szCs w:val="23"/>
      <w:lang w:val="uk-UA" w:eastAsia="ar-SA"/>
    </w:rPr>
  </w:style>
  <w:style w:type="paragraph" w:customStyle="1" w:styleId="16">
    <w:name w:val="Основний текст1"/>
    <w:basedOn w:val="a"/>
    <w:rsid w:val="00592295"/>
    <w:pPr>
      <w:shd w:val="clear" w:color="auto" w:fill="FFFFFF"/>
      <w:suppressAutoHyphens/>
      <w:spacing w:after="0" w:line="240" w:lineRule="atLeast"/>
      <w:jc w:val="right"/>
    </w:pPr>
    <w:rPr>
      <w:rFonts w:ascii="Arial" w:eastAsia="Times New Roman" w:hAnsi="Arial" w:cs="Times New Roman"/>
      <w:sz w:val="19"/>
      <w:szCs w:val="19"/>
      <w:lang w:val="uk-UA" w:eastAsia="ar-SA"/>
    </w:rPr>
  </w:style>
  <w:style w:type="paragraph" w:customStyle="1" w:styleId="42">
    <w:name w:val="Основний текст (4)"/>
    <w:basedOn w:val="a"/>
    <w:rsid w:val="00592295"/>
    <w:pPr>
      <w:shd w:val="clear" w:color="auto" w:fill="FFFFFF"/>
      <w:suppressAutoHyphens/>
      <w:spacing w:after="0" w:line="240" w:lineRule="atLeast"/>
    </w:pPr>
    <w:rPr>
      <w:rFonts w:ascii="Arial" w:eastAsia="Times New Roman" w:hAnsi="Arial" w:cs="Times New Roman"/>
      <w:b/>
      <w:bCs/>
      <w:sz w:val="19"/>
      <w:szCs w:val="19"/>
      <w:lang w:val="uk-UA" w:eastAsia="ar-SA"/>
    </w:rPr>
  </w:style>
  <w:style w:type="paragraph" w:customStyle="1" w:styleId="afd">
    <w:name w:val="Знак"/>
    <w:basedOn w:val="a"/>
    <w:rsid w:val="00592295"/>
    <w:pPr>
      <w:suppressAutoHyphens/>
      <w:spacing w:after="0" w:line="240" w:lineRule="auto"/>
    </w:pPr>
    <w:rPr>
      <w:rFonts w:ascii="Verdana" w:eastAsia="Times New Roman" w:hAnsi="Verdana" w:cs="Times New Roman"/>
      <w:sz w:val="20"/>
      <w:szCs w:val="20"/>
      <w:lang w:val="en-US" w:eastAsia="ar-SA"/>
    </w:rPr>
  </w:style>
  <w:style w:type="paragraph" w:customStyle="1" w:styleId="10">
    <w:name w:val="Маркированный список1"/>
    <w:basedOn w:val="a"/>
    <w:rsid w:val="00592295"/>
    <w:pPr>
      <w:numPr>
        <w:numId w:val="2"/>
      </w:numPr>
      <w:suppressAutoHyphens/>
      <w:spacing w:after="0" w:line="240" w:lineRule="auto"/>
    </w:pPr>
    <w:rPr>
      <w:rFonts w:ascii="Times New Roman" w:eastAsia="Times New Roman" w:hAnsi="Times New Roman" w:cs="Times New Roman"/>
      <w:sz w:val="24"/>
      <w:szCs w:val="24"/>
      <w:lang w:eastAsia="ar-SA"/>
    </w:rPr>
  </w:style>
  <w:style w:type="paragraph" w:customStyle="1" w:styleId="afe">
    <w:name w:val="Содержимое таблицы"/>
    <w:basedOn w:val="a"/>
    <w:rsid w:val="00592295"/>
    <w:pPr>
      <w:widowControl w:val="0"/>
      <w:suppressLineNumbers/>
      <w:suppressAutoHyphens/>
      <w:spacing w:after="0" w:line="240" w:lineRule="auto"/>
    </w:pPr>
    <w:rPr>
      <w:rFonts w:ascii="Arial" w:eastAsia="Arial Unicode MS" w:hAnsi="Arial" w:cs="Tahoma"/>
      <w:sz w:val="24"/>
      <w:szCs w:val="24"/>
      <w:lang w:val="uk-UA" w:eastAsia="ru-RU" w:bidi="ru-RU"/>
    </w:rPr>
  </w:style>
  <w:style w:type="paragraph" w:customStyle="1" w:styleId="aff">
    <w:name w:val="Чертежный"/>
    <w:rsid w:val="00592295"/>
    <w:pPr>
      <w:suppressAutoHyphens/>
      <w:spacing w:after="0" w:line="240" w:lineRule="auto"/>
      <w:jc w:val="both"/>
    </w:pPr>
    <w:rPr>
      <w:rFonts w:ascii="ISOCPEUR" w:eastAsia="Arial" w:hAnsi="ISOCPEUR" w:cs="Times New Roman"/>
      <w:i/>
      <w:sz w:val="28"/>
      <w:szCs w:val="20"/>
      <w:lang w:val="uk-UA" w:eastAsia="ar-SA"/>
    </w:rPr>
  </w:style>
  <w:style w:type="paragraph" w:customStyle="1" w:styleId="aff0">
    <w:name w:val="Знак Знак Знак Знак Знак Знак Знак Знак Знак"/>
    <w:basedOn w:val="a"/>
    <w:rsid w:val="00592295"/>
    <w:pPr>
      <w:suppressAutoHyphens/>
      <w:spacing w:after="0" w:line="240" w:lineRule="auto"/>
    </w:pPr>
    <w:rPr>
      <w:rFonts w:ascii="Verdana" w:eastAsia="Times New Roman" w:hAnsi="Verdana" w:cs="Verdana"/>
      <w:sz w:val="20"/>
      <w:szCs w:val="20"/>
      <w:lang w:val="en-US" w:eastAsia="ar-SA"/>
    </w:rPr>
  </w:style>
  <w:style w:type="paragraph" w:customStyle="1" w:styleId="mwnames">
    <w:name w:val="mw_names"/>
    <w:basedOn w:val="a"/>
    <w:rsid w:val="00592295"/>
    <w:pPr>
      <w:suppressAutoHyphens/>
      <w:spacing w:after="0" w:line="240" w:lineRule="auto"/>
    </w:pPr>
    <w:rPr>
      <w:rFonts w:ascii="Times New Roman" w:eastAsia="Times New Roman" w:hAnsi="Times New Roman" w:cs="Arial"/>
      <w:i/>
      <w:szCs w:val="20"/>
      <w:lang w:val="uk-UA" w:eastAsia="ar-SA"/>
    </w:rPr>
  </w:style>
  <w:style w:type="paragraph" w:customStyle="1" w:styleId="mwnameshead">
    <w:name w:val="mw_names_head"/>
    <w:basedOn w:val="mwnames"/>
    <w:rsid w:val="00592295"/>
    <w:pPr>
      <w:jc w:val="center"/>
    </w:pPr>
    <w:rPr>
      <w:sz w:val="18"/>
      <w:lang w:val="ru-RU"/>
    </w:rPr>
  </w:style>
  <w:style w:type="paragraph" w:customStyle="1" w:styleId="mwfieldsdate">
    <w:name w:val="mw_fields_date"/>
    <w:basedOn w:val="mwnames"/>
    <w:rsid w:val="00592295"/>
    <w:pPr>
      <w:jc w:val="center"/>
    </w:pPr>
    <w:rPr>
      <w:sz w:val="20"/>
      <w:lang w:val="ru-RU"/>
    </w:rPr>
  </w:style>
  <w:style w:type="paragraph" w:customStyle="1" w:styleId="mwaddfielddate">
    <w:name w:val="mw_ add_field_date"/>
    <w:basedOn w:val="a"/>
    <w:rsid w:val="00592295"/>
    <w:pPr>
      <w:suppressAutoHyphens/>
      <w:spacing w:after="0" w:line="240" w:lineRule="auto"/>
      <w:jc w:val="right"/>
    </w:pPr>
    <w:rPr>
      <w:rFonts w:ascii="Times New Roman" w:eastAsia="Times New Roman" w:hAnsi="Times New Roman" w:cs="Times New Roman"/>
      <w:i/>
      <w:szCs w:val="24"/>
      <w:lang w:val="uk-UA" w:eastAsia="ar-SA"/>
    </w:rPr>
  </w:style>
  <w:style w:type="paragraph" w:customStyle="1" w:styleId="mwcode">
    <w:name w:val="mw_code"/>
    <w:basedOn w:val="a"/>
    <w:rsid w:val="00592295"/>
    <w:pPr>
      <w:suppressAutoHyphens/>
      <w:spacing w:after="0" w:line="240" w:lineRule="auto"/>
      <w:jc w:val="center"/>
    </w:pPr>
    <w:rPr>
      <w:rFonts w:ascii="Times New Roman" w:eastAsia="Times New Roman" w:hAnsi="Times New Roman" w:cs="Arial"/>
      <w:i/>
      <w:sz w:val="36"/>
      <w:szCs w:val="36"/>
      <w:lang w:val="uk-UA" w:eastAsia="ar-SA"/>
    </w:rPr>
  </w:style>
  <w:style w:type="paragraph" w:customStyle="1" w:styleId="mwnameofdoc">
    <w:name w:val="mw_name_of_doc"/>
    <w:basedOn w:val="a"/>
    <w:rsid w:val="00592295"/>
    <w:pPr>
      <w:suppressAutoHyphens/>
      <w:spacing w:after="0" w:line="240" w:lineRule="auto"/>
      <w:jc w:val="center"/>
    </w:pPr>
    <w:rPr>
      <w:rFonts w:ascii="Times New Roman" w:eastAsia="Times New Roman" w:hAnsi="Times New Roman" w:cs="Arial"/>
      <w:i/>
      <w:sz w:val="28"/>
      <w:szCs w:val="28"/>
      <w:lang w:val="uk-UA" w:eastAsia="ar-SA"/>
    </w:rPr>
  </w:style>
  <w:style w:type="paragraph" w:customStyle="1" w:styleId="mwnormal">
    <w:name w:val="mw_normal"/>
    <w:basedOn w:val="a"/>
    <w:rsid w:val="00592295"/>
    <w:pPr>
      <w:suppressAutoHyphens/>
      <w:spacing w:after="0" w:line="240" w:lineRule="auto"/>
      <w:ind w:firstLine="709"/>
      <w:jc w:val="both"/>
    </w:pPr>
    <w:rPr>
      <w:rFonts w:ascii="Times New Roman" w:eastAsia="Times New Roman" w:hAnsi="Times New Roman" w:cs="Times New Roman"/>
      <w:i/>
      <w:sz w:val="28"/>
      <w:szCs w:val="24"/>
      <w:lang w:eastAsia="ar-SA"/>
    </w:rPr>
  </w:style>
  <w:style w:type="paragraph" w:customStyle="1" w:styleId="mwSTP">
    <w:name w:val="mw_STP"/>
    <w:basedOn w:val="a"/>
    <w:rsid w:val="00592295"/>
    <w:pPr>
      <w:suppressAutoHyphens/>
      <w:spacing w:after="0" w:line="240" w:lineRule="auto"/>
      <w:jc w:val="center"/>
    </w:pPr>
    <w:rPr>
      <w:rFonts w:ascii="Times New Roman" w:eastAsia="Times New Roman" w:hAnsi="Times New Roman" w:cs="Arial"/>
      <w:i/>
      <w:sz w:val="24"/>
      <w:szCs w:val="24"/>
      <w:lang w:eastAsia="ar-SA"/>
    </w:rPr>
  </w:style>
  <w:style w:type="paragraph" w:customStyle="1" w:styleId="mwrightfieldsheads">
    <w:name w:val="mw_right_fields_heads"/>
    <w:basedOn w:val="a"/>
    <w:rsid w:val="00592295"/>
    <w:pPr>
      <w:widowControl w:val="0"/>
      <w:suppressAutoHyphens/>
      <w:spacing w:after="0" w:line="240" w:lineRule="auto"/>
      <w:jc w:val="center"/>
    </w:pPr>
    <w:rPr>
      <w:rFonts w:ascii="Times New Roman" w:eastAsia="Times New Roman" w:hAnsi="Times New Roman" w:cs="Arial"/>
      <w:i/>
      <w:szCs w:val="18"/>
      <w:lang w:val="uk-UA" w:eastAsia="ar-SA"/>
    </w:rPr>
  </w:style>
  <w:style w:type="paragraph" w:customStyle="1" w:styleId="mwrightfieldstext">
    <w:name w:val="mw_right_fields_text"/>
    <w:basedOn w:val="mwrightfieldsheads"/>
    <w:rsid w:val="00592295"/>
  </w:style>
  <w:style w:type="paragraph" w:customStyle="1" w:styleId="mwleftfieldtext">
    <w:name w:val="mw_left_field_text"/>
    <w:basedOn w:val="a"/>
    <w:rsid w:val="00592295"/>
    <w:pPr>
      <w:widowControl w:val="0"/>
      <w:suppressAutoHyphens/>
      <w:spacing w:after="0" w:line="240" w:lineRule="auto"/>
      <w:jc w:val="center"/>
    </w:pPr>
    <w:rPr>
      <w:rFonts w:ascii="Times New Roman" w:eastAsia="Times New Roman" w:hAnsi="Times New Roman" w:cs="Arial"/>
      <w:i/>
      <w:szCs w:val="20"/>
      <w:lang w:val="uk-UA" w:eastAsia="ar-SA"/>
    </w:rPr>
  </w:style>
  <w:style w:type="paragraph" w:customStyle="1" w:styleId="mwleftfieldheads">
    <w:name w:val="mw_left_field_heads"/>
    <w:basedOn w:val="a"/>
    <w:rsid w:val="00592295"/>
    <w:pPr>
      <w:widowControl w:val="0"/>
      <w:suppressAutoHyphens/>
      <w:spacing w:after="0" w:line="240" w:lineRule="auto"/>
      <w:jc w:val="center"/>
    </w:pPr>
    <w:rPr>
      <w:rFonts w:ascii="Times New Roman" w:eastAsia="Times New Roman" w:hAnsi="Times New Roman" w:cs="Arial"/>
      <w:i/>
      <w:szCs w:val="20"/>
      <w:lang w:val="uk-UA" w:eastAsia="ar-SA"/>
    </w:rPr>
  </w:style>
  <w:style w:type="paragraph" w:customStyle="1" w:styleId="210">
    <w:name w:val="Основной текст 21"/>
    <w:basedOn w:val="a"/>
    <w:rsid w:val="00592295"/>
    <w:pPr>
      <w:suppressAutoHyphens/>
      <w:spacing w:after="120" w:line="480" w:lineRule="auto"/>
    </w:pPr>
    <w:rPr>
      <w:rFonts w:ascii="Times New Roman" w:eastAsia="Times New Roman" w:hAnsi="Times New Roman" w:cs="Times New Roman"/>
      <w:sz w:val="28"/>
      <w:szCs w:val="24"/>
      <w:lang w:val="uk-UA" w:eastAsia="ar-SA"/>
    </w:rPr>
  </w:style>
  <w:style w:type="paragraph" w:customStyle="1" w:styleId="310">
    <w:name w:val="Основной текст с отступом 31"/>
    <w:basedOn w:val="a"/>
    <w:rsid w:val="00592295"/>
    <w:pPr>
      <w:suppressAutoHyphens/>
      <w:spacing w:after="120" w:line="240" w:lineRule="auto"/>
      <w:ind w:left="283"/>
    </w:pPr>
    <w:rPr>
      <w:rFonts w:ascii="Times New Roman" w:eastAsia="Times New Roman" w:hAnsi="Times New Roman" w:cs="Times New Roman"/>
      <w:sz w:val="16"/>
      <w:szCs w:val="16"/>
      <w:lang w:val="uk-UA" w:eastAsia="ar-SA"/>
    </w:rPr>
  </w:style>
  <w:style w:type="paragraph" w:customStyle="1" w:styleId="17">
    <w:name w:val="Схема документа1"/>
    <w:basedOn w:val="a"/>
    <w:rsid w:val="00592295"/>
    <w:pPr>
      <w:shd w:val="clear" w:color="auto" w:fill="000080"/>
      <w:suppressAutoHyphens/>
      <w:spacing w:after="0" w:line="240" w:lineRule="auto"/>
    </w:pPr>
    <w:rPr>
      <w:rFonts w:ascii="Tahoma" w:eastAsia="Times New Roman" w:hAnsi="Tahoma" w:cs="Tahoma"/>
      <w:sz w:val="20"/>
      <w:szCs w:val="20"/>
      <w:lang w:val="uk-UA" w:eastAsia="ar-SA"/>
    </w:rPr>
  </w:style>
  <w:style w:type="paragraph" w:customStyle="1" w:styleId="1a">
    <w:name w:val="Название объекта1"/>
    <w:basedOn w:val="a"/>
    <w:next w:val="a"/>
    <w:rsid w:val="00592295"/>
    <w:pPr>
      <w:suppressAutoHyphens/>
      <w:spacing w:after="0" w:line="240" w:lineRule="auto"/>
    </w:pPr>
    <w:rPr>
      <w:rFonts w:ascii="Times New Roman" w:eastAsia="Times New Roman" w:hAnsi="Times New Roman" w:cs="Times New Roman"/>
      <w:b/>
      <w:sz w:val="24"/>
      <w:szCs w:val="20"/>
      <w:u w:val="single"/>
      <w:lang w:val="uk-UA" w:eastAsia="ar-SA"/>
    </w:rPr>
  </w:style>
  <w:style w:type="paragraph" w:customStyle="1" w:styleId="font5">
    <w:name w:val="font5"/>
    <w:basedOn w:val="a"/>
    <w:rsid w:val="00592295"/>
    <w:pPr>
      <w:suppressAutoHyphens/>
      <w:spacing w:before="100" w:after="100" w:line="240" w:lineRule="auto"/>
    </w:pPr>
    <w:rPr>
      <w:rFonts w:ascii="Arial" w:eastAsia="Times New Roman" w:hAnsi="Arial" w:cs="Arial"/>
      <w:b/>
      <w:bCs/>
      <w:sz w:val="18"/>
      <w:szCs w:val="18"/>
      <w:lang w:val="uk-UA" w:eastAsia="ar-SA"/>
    </w:rPr>
  </w:style>
  <w:style w:type="paragraph" w:customStyle="1" w:styleId="aff1">
    <w:name w:val="Îáû÷íûé"/>
    <w:rsid w:val="00592295"/>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aff2">
    <w:name w:val="Îñíîâíîé òåêñò"/>
    <w:basedOn w:val="aff1"/>
    <w:rsid w:val="00592295"/>
    <w:pPr>
      <w:jc w:val="both"/>
    </w:pPr>
    <w:rPr>
      <w:sz w:val="24"/>
    </w:rPr>
  </w:style>
  <w:style w:type="paragraph" w:customStyle="1" w:styleId="FR1">
    <w:name w:val="FR1"/>
    <w:rsid w:val="00592295"/>
    <w:pPr>
      <w:widowControl w:val="0"/>
      <w:suppressAutoHyphens/>
      <w:spacing w:before="480" w:after="0" w:line="316" w:lineRule="auto"/>
      <w:ind w:left="1080" w:right="1000"/>
      <w:jc w:val="center"/>
    </w:pPr>
    <w:rPr>
      <w:rFonts w:ascii="Times New Roman" w:eastAsia="Arial" w:hAnsi="Times New Roman" w:cs="Times New Roman"/>
      <w:b/>
      <w:bCs/>
      <w:sz w:val="36"/>
      <w:szCs w:val="36"/>
      <w:lang w:val="uk-UA" w:eastAsia="ar-SA"/>
    </w:rPr>
  </w:style>
  <w:style w:type="paragraph" w:customStyle="1" w:styleId="220">
    <w:name w:val="Основной текст 22"/>
    <w:basedOn w:val="a"/>
    <w:rsid w:val="00592295"/>
    <w:pPr>
      <w:widowControl w:val="0"/>
      <w:suppressAutoHyphens/>
      <w:spacing w:after="0" w:line="316" w:lineRule="auto"/>
      <w:ind w:firstLine="320"/>
    </w:pPr>
    <w:rPr>
      <w:rFonts w:ascii="Times New Roman" w:eastAsia="Times New Roman" w:hAnsi="Times New Roman" w:cs="Times New Roman"/>
      <w:sz w:val="24"/>
      <w:szCs w:val="20"/>
      <w:lang w:val="uk-UA" w:eastAsia="ar-SA"/>
    </w:rPr>
  </w:style>
  <w:style w:type="paragraph" w:customStyle="1" w:styleId="1b">
    <w:name w:val="Обычный1"/>
    <w:rsid w:val="00592295"/>
    <w:pPr>
      <w:widowControl w:val="0"/>
      <w:suppressAutoHyphens/>
      <w:spacing w:after="0" w:line="300" w:lineRule="auto"/>
      <w:ind w:left="120" w:right="400" w:firstLine="540"/>
    </w:pPr>
    <w:rPr>
      <w:rFonts w:ascii="Times New Roman" w:eastAsia="Arial" w:hAnsi="Times New Roman" w:cs="Times New Roman"/>
      <w:sz w:val="24"/>
      <w:szCs w:val="20"/>
      <w:lang w:eastAsia="ar-SA"/>
    </w:rPr>
  </w:style>
  <w:style w:type="paragraph" w:customStyle="1" w:styleId="23">
    <w:name w:val="заголовок 2"/>
    <w:basedOn w:val="a"/>
    <w:next w:val="a"/>
    <w:rsid w:val="00592295"/>
    <w:pPr>
      <w:keepNext/>
      <w:suppressAutoHyphens/>
      <w:autoSpaceDE w:val="0"/>
      <w:spacing w:before="240" w:after="60" w:line="240" w:lineRule="auto"/>
      <w:jc w:val="center"/>
    </w:pPr>
    <w:rPr>
      <w:rFonts w:ascii="Peterburg" w:eastAsia="Times New Roman" w:hAnsi="Peterburg" w:cs="Times New Roman"/>
      <w:b/>
      <w:bCs/>
      <w:i/>
      <w:iCs/>
      <w:sz w:val="28"/>
      <w:szCs w:val="28"/>
      <w:lang w:val="uk-UA" w:eastAsia="ar-SA"/>
    </w:rPr>
  </w:style>
  <w:style w:type="paragraph" w:customStyle="1" w:styleId="Style1">
    <w:name w:val="Style1"/>
    <w:basedOn w:val="a"/>
    <w:rsid w:val="00592295"/>
    <w:pPr>
      <w:widowControl w:val="0"/>
      <w:suppressAutoHyphens/>
      <w:autoSpaceDE w:val="0"/>
      <w:spacing w:after="0" w:line="219" w:lineRule="exact"/>
      <w:ind w:firstLine="569"/>
    </w:pPr>
    <w:rPr>
      <w:rFonts w:ascii="Times New Roman" w:eastAsia="Times New Roman" w:hAnsi="Times New Roman" w:cs="Times New Roman"/>
      <w:sz w:val="24"/>
      <w:szCs w:val="24"/>
      <w:lang w:val="uk-UA" w:eastAsia="ar-SA"/>
    </w:rPr>
  </w:style>
  <w:style w:type="paragraph" w:customStyle="1" w:styleId="Style2">
    <w:name w:val="Style2"/>
    <w:basedOn w:val="a"/>
    <w:rsid w:val="00592295"/>
    <w:pPr>
      <w:widowControl w:val="0"/>
      <w:suppressAutoHyphens/>
      <w:autoSpaceDE w:val="0"/>
      <w:spacing w:after="0" w:line="245" w:lineRule="exact"/>
    </w:pPr>
    <w:rPr>
      <w:rFonts w:ascii="Times New Roman" w:eastAsia="Times New Roman" w:hAnsi="Times New Roman" w:cs="Times New Roman"/>
      <w:sz w:val="24"/>
      <w:szCs w:val="24"/>
      <w:lang w:val="uk-UA" w:eastAsia="ar-SA"/>
    </w:rPr>
  </w:style>
  <w:style w:type="paragraph" w:customStyle="1" w:styleId="Style3">
    <w:name w:val="Style3"/>
    <w:basedOn w:val="a"/>
    <w:rsid w:val="00592295"/>
    <w:pPr>
      <w:widowControl w:val="0"/>
      <w:suppressAutoHyphens/>
      <w:autoSpaceDE w:val="0"/>
      <w:spacing w:after="0" w:line="222" w:lineRule="exact"/>
      <w:ind w:firstLine="550"/>
      <w:jc w:val="both"/>
    </w:pPr>
    <w:rPr>
      <w:rFonts w:ascii="Times New Roman" w:eastAsia="Times New Roman" w:hAnsi="Times New Roman" w:cs="Times New Roman"/>
      <w:sz w:val="24"/>
      <w:szCs w:val="24"/>
      <w:lang w:val="uk-UA" w:eastAsia="ar-SA"/>
    </w:rPr>
  </w:style>
  <w:style w:type="paragraph" w:customStyle="1" w:styleId="Style4">
    <w:name w:val="Style4"/>
    <w:basedOn w:val="a"/>
    <w:rsid w:val="00592295"/>
    <w:pPr>
      <w:widowControl w:val="0"/>
      <w:suppressAutoHyphens/>
      <w:autoSpaceDE w:val="0"/>
      <w:spacing w:after="0" w:line="226" w:lineRule="exact"/>
      <w:ind w:firstLine="563"/>
    </w:pPr>
    <w:rPr>
      <w:rFonts w:ascii="Times New Roman" w:eastAsia="Times New Roman" w:hAnsi="Times New Roman" w:cs="Times New Roman"/>
      <w:sz w:val="24"/>
      <w:szCs w:val="24"/>
      <w:lang w:val="uk-UA" w:eastAsia="ar-SA"/>
    </w:rPr>
  </w:style>
  <w:style w:type="paragraph" w:customStyle="1" w:styleId="Style5">
    <w:name w:val="Style5"/>
    <w:basedOn w:val="a"/>
    <w:rsid w:val="00592295"/>
    <w:pPr>
      <w:widowControl w:val="0"/>
      <w:suppressAutoHyphens/>
      <w:autoSpaceDE w:val="0"/>
      <w:spacing w:after="0" w:line="238" w:lineRule="exact"/>
      <w:ind w:firstLine="360"/>
      <w:jc w:val="both"/>
    </w:pPr>
    <w:rPr>
      <w:rFonts w:ascii="Times New Roman" w:eastAsia="Times New Roman" w:hAnsi="Times New Roman" w:cs="Times New Roman"/>
      <w:sz w:val="24"/>
      <w:szCs w:val="24"/>
      <w:lang w:val="uk-UA" w:eastAsia="ar-SA"/>
    </w:rPr>
  </w:style>
  <w:style w:type="paragraph" w:customStyle="1" w:styleId="Style6">
    <w:name w:val="Style6"/>
    <w:basedOn w:val="a"/>
    <w:rsid w:val="00592295"/>
    <w:pPr>
      <w:widowControl w:val="0"/>
      <w:suppressAutoHyphens/>
      <w:autoSpaceDE w:val="0"/>
      <w:spacing w:after="0" w:line="241" w:lineRule="exact"/>
      <w:ind w:hanging="97"/>
    </w:pPr>
    <w:rPr>
      <w:rFonts w:ascii="Times New Roman" w:eastAsia="Times New Roman" w:hAnsi="Times New Roman" w:cs="Times New Roman"/>
      <w:sz w:val="24"/>
      <w:szCs w:val="24"/>
      <w:lang w:val="uk-UA" w:eastAsia="ar-SA"/>
    </w:rPr>
  </w:style>
  <w:style w:type="paragraph" w:customStyle="1" w:styleId="Style7">
    <w:name w:val="Style7"/>
    <w:basedOn w:val="a"/>
    <w:rsid w:val="00592295"/>
    <w:pPr>
      <w:widowControl w:val="0"/>
      <w:suppressAutoHyphens/>
      <w:autoSpaceDE w:val="0"/>
      <w:spacing w:after="0" w:line="240" w:lineRule="auto"/>
      <w:jc w:val="both"/>
    </w:pPr>
    <w:rPr>
      <w:rFonts w:ascii="Times New Roman" w:eastAsia="Times New Roman" w:hAnsi="Times New Roman" w:cs="Times New Roman"/>
      <w:sz w:val="24"/>
      <w:szCs w:val="24"/>
      <w:lang w:val="uk-UA" w:eastAsia="ar-SA"/>
    </w:rPr>
  </w:style>
  <w:style w:type="paragraph" w:customStyle="1" w:styleId="Style10">
    <w:name w:val="Style10"/>
    <w:basedOn w:val="a"/>
    <w:rsid w:val="00592295"/>
    <w:pPr>
      <w:widowControl w:val="0"/>
      <w:suppressAutoHyphens/>
      <w:autoSpaceDE w:val="0"/>
      <w:spacing w:after="0" w:line="240" w:lineRule="auto"/>
    </w:pPr>
    <w:rPr>
      <w:rFonts w:ascii="Times New Roman" w:eastAsia="Times New Roman" w:hAnsi="Times New Roman" w:cs="Times New Roman"/>
      <w:sz w:val="24"/>
      <w:szCs w:val="24"/>
      <w:lang w:val="uk-UA" w:eastAsia="ar-SA"/>
    </w:rPr>
  </w:style>
  <w:style w:type="paragraph" w:customStyle="1" w:styleId="Style11">
    <w:name w:val="Style11"/>
    <w:basedOn w:val="a"/>
    <w:rsid w:val="00592295"/>
    <w:pPr>
      <w:widowControl w:val="0"/>
      <w:suppressAutoHyphens/>
      <w:autoSpaceDE w:val="0"/>
      <w:spacing w:after="0" w:line="322" w:lineRule="exact"/>
      <w:ind w:firstLine="845"/>
    </w:pPr>
    <w:rPr>
      <w:rFonts w:ascii="Times New Roman" w:eastAsia="Times New Roman" w:hAnsi="Times New Roman" w:cs="Times New Roman"/>
      <w:sz w:val="24"/>
      <w:szCs w:val="24"/>
      <w:lang w:val="uk-UA" w:eastAsia="ar-SA"/>
    </w:rPr>
  </w:style>
  <w:style w:type="paragraph" w:customStyle="1" w:styleId="Style12">
    <w:name w:val="Style12"/>
    <w:basedOn w:val="a"/>
    <w:rsid w:val="00592295"/>
    <w:pPr>
      <w:widowControl w:val="0"/>
      <w:suppressAutoHyphens/>
      <w:autoSpaceDE w:val="0"/>
      <w:spacing w:after="0" w:line="326" w:lineRule="exact"/>
      <w:ind w:firstLine="806"/>
      <w:jc w:val="both"/>
    </w:pPr>
    <w:rPr>
      <w:rFonts w:ascii="Times New Roman" w:eastAsia="Times New Roman" w:hAnsi="Times New Roman" w:cs="Times New Roman"/>
      <w:sz w:val="24"/>
      <w:szCs w:val="24"/>
      <w:lang w:val="uk-UA" w:eastAsia="ar-SA"/>
    </w:rPr>
  </w:style>
  <w:style w:type="paragraph" w:customStyle="1" w:styleId="Style13">
    <w:name w:val="Style13"/>
    <w:basedOn w:val="a"/>
    <w:rsid w:val="00592295"/>
    <w:pPr>
      <w:widowControl w:val="0"/>
      <w:suppressAutoHyphens/>
      <w:autoSpaceDE w:val="0"/>
      <w:spacing w:after="0" w:line="331" w:lineRule="exact"/>
      <w:ind w:firstLine="826"/>
    </w:pPr>
    <w:rPr>
      <w:rFonts w:ascii="Times New Roman" w:eastAsia="Times New Roman" w:hAnsi="Times New Roman" w:cs="Times New Roman"/>
      <w:sz w:val="24"/>
      <w:szCs w:val="24"/>
      <w:lang w:val="uk-UA" w:eastAsia="ar-SA"/>
    </w:rPr>
  </w:style>
  <w:style w:type="paragraph" w:customStyle="1" w:styleId="1c">
    <w:name w:val="Текст1"/>
    <w:basedOn w:val="a"/>
    <w:rsid w:val="00592295"/>
    <w:pPr>
      <w:suppressAutoHyphens/>
      <w:spacing w:before="100" w:after="100" w:line="240" w:lineRule="auto"/>
    </w:pPr>
    <w:rPr>
      <w:rFonts w:ascii="Times New Roman" w:eastAsia="Times New Roman" w:hAnsi="Times New Roman" w:cs="Times New Roman"/>
      <w:sz w:val="24"/>
      <w:szCs w:val="24"/>
      <w:lang w:val="uk-UA" w:eastAsia="ar-SA"/>
    </w:rPr>
  </w:style>
  <w:style w:type="paragraph" w:customStyle="1" w:styleId="1d">
    <w:name w:val="Текст примечания1"/>
    <w:basedOn w:val="a"/>
    <w:rsid w:val="00592295"/>
    <w:pPr>
      <w:suppressAutoHyphens/>
      <w:spacing w:after="0" w:line="240" w:lineRule="auto"/>
    </w:pPr>
    <w:rPr>
      <w:rFonts w:ascii="Times New Roman" w:eastAsia="Times New Roman" w:hAnsi="Times New Roman" w:cs="Times New Roman"/>
      <w:sz w:val="20"/>
      <w:szCs w:val="20"/>
      <w:lang w:val="uk-UA" w:eastAsia="ar-SA"/>
    </w:rPr>
  </w:style>
  <w:style w:type="paragraph" w:customStyle="1" w:styleId="xl24">
    <w:name w:val="xl24"/>
    <w:basedOn w:val="a"/>
    <w:rsid w:val="00592295"/>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25">
    <w:name w:val="xl25"/>
    <w:basedOn w:val="a"/>
    <w:rsid w:val="00592295"/>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26">
    <w:name w:val="xl26"/>
    <w:basedOn w:val="a"/>
    <w:rsid w:val="00592295"/>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27">
    <w:name w:val="xl27"/>
    <w:basedOn w:val="a"/>
    <w:rsid w:val="00592295"/>
    <w:pPr>
      <w:pBdr>
        <w:left w:val="single" w:sz="4" w:space="0" w:color="000000"/>
        <w:bottom w:val="single" w:sz="8"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28">
    <w:name w:val="xl28"/>
    <w:basedOn w:val="a"/>
    <w:rsid w:val="00592295"/>
    <w:pPr>
      <w:pBdr>
        <w:top w:val="single" w:sz="4" w:space="0" w:color="000000"/>
        <w:left w:val="single" w:sz="8" w:space="0" w:color="000000"/>
        <w:bottom w:val="single" w:sz="8"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29">
    <w:name w:val="xl29"/>
    <w:basedOn w:val="a"/>
    <w:rsid w:val="00592295"/>
    <w:pPr>
      <w:pBdr>
        <w:top w:val="single" w:sz="4" w:space="0" w:color="000000"/>
        <w:left w:val="single" w:sz="4" w:space="0" w:color="000000"/>
        <w:bottom w:val="single" w:sz="8"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30">
    <w:name w:val="xl30"/>
    <w:basedOn w:val="a"/>
    <w:rsid w:val="00592295"/>
    <w:pPr>
      <w:pBdr>
        <w:top w:val="single" w:sz="4" w:space="0" w:color="000000"/>
        <w:left w:val="single" w:sz="4" w:space="0" w:color="000000"/>
        <w:bottom w:val="single" w:sz="8"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31">
    <w:name w:val="xl31"/>
    <w:basedOn w:val="a"/>
    <w:rsid w:val="00592295"/>
    <w:pPr>
      <w:pBdr>
        <w:top w:val="single" w:sz="4" w:space="0" w:color="000000"/>
        <w:left w:val="single" w:sz="4" w:space="0" w:color="000000"/>
        <w:bottom w:val="single" w:sz="8" w:space="0" w:color="000000"/>
        <w:right w:val="single" w:sz="8"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32">
    <w:name w:val="xl32"/>
    <w:basedOn w:val="a"/>
    <w:rsid w:val="00592295"/>
    <w:pPr>
      <w:pBdr>
        <w:left w:val="single" w:sz="8" w:space="0" w:color="000000"/>
        <w:bottom w:val="single" w:sz="8"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33">
    <w:name w:val="xl33"/>
    <w:basedOn w:val="a"/>
    <w:rsid w:val="00592295"/>
    <w:pPr>
      <w:pBdr>
        <w:left w:val="single" w:sz="4" w:space="0" w:color="000000"/>
        <w:bottom w:val="single" w:sz="8"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34">
    <w:name w:val="xl34"/>
    <w:basedOn w:val="a"/>
    <w:rsid w:val="00592295"/>
    <w:pPr>
      <w:pBdr>
        <w:top w:val="single" w:sz="4" w:space="0" w:color="000000"/>
        <w:left w:val="single" w:sz="4" w:space="0" w:color="000000"/>
        <w:bottom w:val="single" w:sz="4" w:space="0" w:color="000000"/>
        <w:right w:val="single" w:sz="4" w:space="0" w:color="000000"/>
      </w:pBdr>
      <w:suppressAutoHyphens/>
      <w:spacing w:before="100" w:after="100" w:line="240" w:lineRule="auto"/>
      <w:jc w:val="right"/>
    </w:pPr>
    <w:rPr>
      <w:rFonts w:ascii="Times New Roman" w:eastAsia="Times New Roman" w:hAnsi="Times New Roman" w:cs="Times New Roman"/>
      <w:b/>
      <w:bCs/>
      <w:i/>
      <w:iCs/>
      <w:sz w:val="24"/>
      <w:szCs w:val="24"/>
      <w:lang w:eastAsia="ar-SA"/>
    </w:rPr>
  </w:style>
  <w:style w:type="paragraph" w:customStyle="1" w:styleId="xl35">
    <w:name w:val="xl35"/>
    <w:basedOn w:val="a"/>
    <w:rsid w:val="00592295"/>
    <w:pPr>
      <w:pBdr>
        <w:top w:val="single" w:sz="4" w:space="0" w:color="000000"/>
        <w:left w:val="single" w:sz="4" w:space="0" w:color="000000"/>
        <w:bottom w:val="single" w:sz="4" w:space="0" w:color="000000"/>
        <w:right w:val="single" w:sz="8"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36">
    <w:name w:val="xl36"/>
    <w:basedOn w:val="a"/>
    <w:rsid w:val="00592295"/>
    <w:pPr>
      <w:pBdr>
        <w:top w:val="single" w:sz="4" w:space="0" w:color="000000"/>
        <w:left w:val="single" w:sz="8" w:space="0" w:color="000000"/>
        <w:bottom w:val="single" w:sz="4"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37">
    <w:name w:val="xl37"/>
    <w:basedOn w:val="a"/>
    <w:rsid w:val="00592295"/>
    <w:pPr>
      <w:pBdr>
        <w:top w:val="single" w:sz="8" w:space="0" w:color="000000"/>
        <w:left w:val="single" w:sz="8" w:space="0" w:color="000000"/>
        <w:bottom w:val="single" w:sz="4" w:space="0" w:color="000000"/>
        <w:right w:val="single" w:sz="8"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38">
    <w:name w:val="xl38"/>
    <w:basedOn w:val="a"/>
    <w:rsid w:val="00592295"/>
    <w:pPr>
      <w:pBdr>
        <w:top w:val="single" w:sz="4" w:space="0" w:color="000000"/>
        <w:left w:val="single" w:sz="8" w:space="0" w:color="000000"/>
        <w:bottom w:val="single" w:sz="4" w:space="0" w:color="000000"/>
        <w:right w:val="single" w:sz="8"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39">
    <w:name w:val="xl39"/>
    <w:basedOn w:val="a"/>
    <w:rsid w:val="00592295"/>
    <w:pPr>
      <w:pBdr>
        <w:top w:val="single" w:sz="4" w:space="0" w:color="000000"/>
        <w:left w:val="single" w:sz="8" w:space="0" w:color="000000"/>
        <w:bottom w:val="single" w:sz="8" w:space="0" w:color="000000"/>
        <w:right w:val="single" w:sz="8"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40">
    <w:name w:val="xl40"/>
    <w:basedOn w:val="a"/>
    <w:rsid w:val="00592295"/>
    <w:pPr>
      <w:pBdr>
        <w:top w:val="single" w:sz="8" w:space="0" w:color="000000"/>
        <w:left w:val="single" w:sz="8" w:space="0" w:color="000000"/>
        <w:bottom w:val="single" w:sz="4" w:space="0" w:color="000000"/>
        <w:right w:val="single" w:sz="8"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41">
    <w:name w:val="xl41"/>
    <w:basedOn w:val="a"/>
    <w:rsid w:val="00592295"/>
    <w:pPr>
      <w:pBdr>
        <w:top w:val="single" w:sz="4" w:space="0" w:color="000000"/>
        <w:left w:val="single" w:sz="8" w:space="0" w:color="000000"/>
        <w:bottom w:val="single" w:sz="4" w:space="0" w:color="000000"/>
        <w:right w:val="single" w:sz="8"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42">
    <w:name w:val="xl42"/>
    <w:basedOn w:val="a"/>
    <w:rsid w:val="00592295"/>
    <w:pPr>
      <w:pBdr>
        <w:top w:val="single" w:sz="4" w:space="0" w:color="000000"/>
        <w:left w:val="single" w:sz="8" w:space="0" w:color="000000"/>
        <w:bottom w:val="single" w:sz="8" w:space="0" w:color="000000"/>
        <w:right w:val="single" w:sz="8"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43">
    <w:name w:val="xl43"/>
    <w:basedOn w:val="a"/>
    <w:rsid w:val="00592295"/>
    <w:pPr>
      <w:pBdr>
        <w:top w:val="single" w:sz="8" w:space="0" w:color="000000"/>
        <w:left w:val="single" w:sz="8" w:space="0" w:color="000000"/>
        <w:bottom w:val="single" w:sz="4"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44">
    <w:name w:val="xl44"/>
    <w:basedOn w:val="a"/>
    <w:rsid w:val="00592295"/>
    <w:pPr>
      <w:pBdr>
        <w:top w:val="single" w:sz="8" w:space="0" w:color="000000"/>
        <w:left w:val="single" w:sz="4" w:space="0" w:color="000000"/>
        <w:bottom w:val="single" w:sz="4"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45">
    <w:name w:val="xl45"/>
    <w:basedOn w:val="a"/>
    <w:rsid w:val="00592295"/>
    <w:pPr>
      <w:pBdr>
        <w:top w:val="single" w:sz="8" w:space="0" w:color="000000"/>
        <w:left w:val="single" w:sz="4" w:space="0" w:color="000000"/>
        <w:bottom w:val="single" w:sz="4" w:space="0" w:color="000000"/>
        <w:right w:val="single" w:sz="8"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22">
    <w:name w:val="xl22"/>
    <w:basedOn w:val="a"/>
    <w:rsid w:val="00592295"/>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pPr>
    <w:rPr>
      <w:rFonts w:ascii="Arial" w:eastAsia="Times New Roman" w:hAnsi="Arial" w:cs="Times New Roman"/>
      <w:sz w:val="24"/>
      <w:szCs w:val="24"/>
      <w:lang w:eastAsia="ar-SA"/>
    </w:rPr>
  </w:style>
  <w:style w:type="paragraph" w:customStyle="1" w:styleId="xl23">
    <w:name w:val="xl23"/>
    <w:basedOn w:val="a"/>
    <w:rsid w:val="00592295"/>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pPr>
    <w:rPr>
      <w:rFonts w:ascii="Times New Roman" w:eastAsia="Times New Roman" w:hAnsi="Times New Roman" w:cs="Times New Roman"/>
      <w:sz w:val="24"/>
      <w:szCs w:val="24"/>
      <w:lang w:eastAsia="ar-SA"/>
    </w:rPr>
  </w:style>
  <w:style w:type="paragraph" w:customStyle="1" w:styleId="1e">
    <w:name w:val="Абзац списка1"/>
    <w:basedOn w:val="a"/>
    <w:rsid w:val="00592295"/>
    <w:pPr>
      <w:suppressAutoHyphens/>
      <w:spacing w:after="0" w:line="240" w:lineRule="auto"/>
      <w:ind w:left="720"/>
    </w:pPr>
    <w:rPr>
      <w:rFonts w:ascii="Times New Roman" w:eastAsia="Calibri" w:hAnsi="Times New Roman" w:cs="Times New Roman"/>
      <w:sz w:val="28"/>
      <w:szCs w:val="24"/>
      <w:lang w:val="uk-UA" w:eastAsia="ar-SA"/>
    </w:rPr>
  </w:style>
  <w:style w:type="paragraph" w:customStyle="1" w:styleId="1f">
    <w:name w:val="Стиль1"/>
    <w:basedOn w:val="a"/>
    <w:rsid w:val="00592295"/>
    <w:pPr>
      <w:suppressAutoHyphens/>
      <w:spacing w:after="0" w:line="240" w:lineRule="auto"/>
      <w:ind w:firstLine="601"/>
      <w:jc w:val="both"/>
    </w:pPr>
    <w:rPr>
      <w:rFonts w:ascii="Times New Roman" w:eastAsia="Times New Roman" w:hAnsi="Times New Roman" w:cs="Times New Roman"/>
      <w:sz w:val="28"/>
      <w:szCs w:val="28"/>
      <w:lang w:eastAsia="ar-SA"/>
    </w:rPr>
  </w:style>
  <w:style w:type="paragraph" w:customStyle="1" w:styleId="aff3">
    <w:name w:val="Нормальний текст"/>
    <w:basedOn w:val="a"/>
    <w:rsid w:val="00592295"/>
    <w:pPr>
      <w:suppressAutoHyphens/>
      <w:spacing w:before="120" w:after="0" w:line="240" w:lineRule="auto"/>
      <w:ind w:firstLine="567"/>
      <w:jc w:val="both"/>
    </w:pPr>
    <w:rPr>
      <w:rFonts w:ascii="Antiqua" w:eastAsia="Times New Roman" w:hAnsi="Antiqua" w:cs="Times New Roman"/>
      <w:sz w:val="26"/>
      <w:szCs w:val="20"/>
      <w:lang w:val="uk-UA" w:eastAsia="ar-SA"/>
    </w:rPr>
  </w:style>
  <w:style w:type="paragraph" w:customStyle="1" w:styleId="TableContents">
    <w:name w:val="Table Contents"/>
    <w:basedOn w:val="a"/>
    <w:rsid w:val="00592295"/>
    <w:pPr>
      <w:suppressLineNumbers/>
      <w:suppressAutoHyphens/>
      <w:spacing w:after="0" w:line="240" w:lineRule="auto"/>
    </w:pPr>
    <w:rPr>
      <w:rFonts w:ascii="Times New Roman" w:eastAsia="Times New Roman" w:hAnsi="Times New Roman" w:cs="Times New Roman"/>
      <w:sz w:val="20"/>
      <w:szCs w:val="20"/>
      <w:lang w:val="uk-UA" w:eastAsia="ar-SA"/>
    </w:rPr>
  </w:style>
  <w:style w:type="paragraph" w:customStyle="1" w:styleId="TableHeading">
    <w:name w:val="Table Heading"/>
    <w:basedOn w:val="TableContents"/>
    <w:rsid w:val="00592295"/>
    <w:pPr>
      <w:jc w:val="center"/>
    </w:pPr>
    <w:rPr>
      <w:b/>
      <w:bCs/>
    </w:rPr>
  </w:style>
  <w:style w:type="paragraph" w:customStyle="1" w:styleId="Framecontents">
    <w:name w:val="Frame contents"/>
    <w:basedOn w:val="ac"/>
    <w:rsid w:val="00592295"/>
  </w:style>
  <w:style w:type="paragraph" w:customStyle="1" w:styleId="tj">
    <w:name w:val="tj"/>
    <w:basedOn w:val="a"/>
    <w:rsid w:val="00592295"/>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character" w:customStyle="1" w:styleId="WW8Num1z0">
    <w:name w:val="WW8Num1z0"/>
    <w:rsid w:val="00592295"/>
    <w:rPr>
      <w:rFonts w:ascii="Symbol" w:hAnsi="Symbol" w:hint="default"/>
    </w:rPr>
  </w:style>
  <w:style w:type="character" w:customStyle="1" w:styleId="WW8Num2z0">
    <w:name w:val="WW8Num2z0"/>
    <w:rsid w:val="00592295"/>
    <w:rPr>
      <w:rFonts w:ascii="Times New Roman" w:hAnsi="Times New Roman" w:cs="Times New Roman" w:hint="default"/>
    </w:rPr>
  </w:style>
  <w:style w:type="character" w:customStyle="1" w:styleId="WW8Num3z0">
    <w:name w:val="WW8Num3z0"/>
    <w:rsid w:val="00592295"/>
    <w:rPr>
      <w:rFonts w:ascii="Times New Roman" w:hAnsi="Times New Roman" w:cs="Times New Roman" w:hint="default"/>
    </w:rPr>
  </w:style>
  <w:style w:type="character" w:customStyle="1" w:styleId="WW8Num5z0">
    <w:name w:val="WW8Num5z0"/>
    <w:rsid w:val="00592295"/>
    <w:rPr>
      <w:rFonts w:ascii="Times New Roman" w:eastAsia="Times New Roman" w:hAnsi="Times New Roman" w:cs="Times New Roman" w:hint="default"/>
    </w:rPr>
  </w:style>
  <w:style w:type="character" w:customStyle="1" w:styleId="WW8Num5z2">
    <w:name w:val="WW8Num5z2"/>
    <w:rsid w:val="00592295"/>
    <w:rPr>
      <w:rFonts w:ascii="Wingdings" w:hAnsi="Wingdings" w:hint="default"/>
    </w:rPr>
  </w:style>
  <w:style w:type="character" w:customStyle="1" w:styleId="WW8Num5z3">
    <w:name w:val="WW8Num5z3"/>
    <w:rsid w:val="00592295"/>
    <w:rPr>
      <w:rFonts w:ascii="Symbol" w:hAnsi="Symbol" w:hint="default"/>
    </w:rPr>
  </w:style>
  <w:style w:type="character" w:customStyle="1" w:styleId="WW8Num5z4">
    <w:name w:val="WW8Num5z4"/>
    <w:rsid w:val="00592295"/>
    <w:rPr>
      <w:rFonts w:ascii="Courier New" w:hAnsi="Courier New" w:cs="Courier New" w:hint="default"/>
    </w:rPr>
  </w:style>
  <w:style w:type="character" w:customStyle="1" w:styleId="WW8Num6z0">
    <w:name w:val="WW8Num6z0"/>
    <w:rsid w:val="00592295"/>
    <w:rPr>
      <w:rFonts w:ascii="Times New Roman" w:hAnsi="Times New Roman" w:cs="Times New Roman" w:hint="default"/>
    </w:rPr>
  </w:style>
  <w:style w:type="character" w:customStyle="1" w:styleId="WW8Num7z0">
    <w:name w:val="WW8Num7z0"/>
    <w:rsid w:val="00592295"/>
    <w:rPr>
      <w:rFonts w:ascii="Symbol" w:hAnsi="Symbol" w:hint="default"/>
    </w:rPr>
  </w:style>
  <w:style w:type="character" w:customStyle="1" w:styleId="WW8Num7z1">
    <w:name w:val="WW8Num7z1"/>
    <w:rsid w:val="00592295"/>
    <w:rPr>
      <w:rFonts w:ascii="Courier New" w:hAnsi="Courier New" w:cs="Courier New" w:hint="default"/>
    </w:rPr>
  </w:style>
  <w:style w:type="character" w:customStyle="1" w:styleId="WW8Num7z2">
    <w:name w:val="WW8Num7z2"/>
    <w:rsid w:val="00592295"/>
    <w:rPr>
      <w:rFonts w:ascii="Wingdings" w:hAnsi="Wingdings" w:hint="default"/>
    </w:rPr>
  </w:style>
  <w:style w:type="character" w:customStyle="1" w:styleId="WW8Num8z0">
    <w:name w:val="WW8Num8z0"/>
    <w:rsid w:val="00592295"/>
    <w:rPr>
      <w:rFonts w:ascii="Symbol" w:hAnsi="Symbol" w:hint="default"/>
    </w:rPr>
  </w:style>
  <w:style w:type="character" w:customStyle="1" w:styleId="WW8Num8z1">
    <w:name w:val="WW8Num8z1"/>
    <w:rsid w:val="00592295"/>
    <w:rPr>
      <w:rFonts w:ascii="Wingdings" w:hAnsi="Wingdings" w:hint="default"/>
    </w:rPr>
  </w:style>
  <w:style w:type="character" w:customStyle="1" w:styleId="WW8Num8z4">
    <w:name w:val="WW8Num8z4"/>
    <w:rsid w:val="00592295"/>
    <w:rPr>
      <w:rFonts w:ascii="Courier New" w:hAnsi="Courier New" w:cs="Courier New" w:hint="default"/>
    </w:rPr>
  </w:style>
  <w:style w:type="character" w:customStyle="1" w:styleId="WW8Num9z0">
    <w:name w:val="WW8Num9z0"/>
    <w:rsid w:val="00592295"/>
    <w:rPr>
      <w:rFonts w:ascii="Times New Roman" w:hAnsi="Times New Roman" w:cs="Times New Roman" w:hint="default"/>
    </w:rPr>
  </w:style>
  <w:style w:type="character" w:customStyle="1" w:styleId="WW8Num10z0">
    <w:name w:val="WW8Num10z0"/>
    <w:rsid w:val="00592295"/>
    <w:rPr>
      <w:rFonts w:ascii="Times New Roman" w:eastAsia="Times New Roman" w:hAnsi="Times New Roman" w:cs="Times New Roman" w:hint="default"/>
    </w:rPr>
  </w:style>
  <w:style w:type="character" w:customStyle="1" w:styleId="WW8Num10z1">
    <w:name w:val="WW8Num10z1"/>
    <w:rsid w:val="00592295"/>
    <w:rPr>
      <w:rFonts w:ascii="Courier New" w:hAnsi="Courier New" w:cs="Courier New" w:hint="default"/>
    </w:rPr>
  </w:style>
  <w:style w:type="character" w:customStyle="1" w:styleId="WW8Num10z2">
    <w:name w:val="WW8Num10z2"/>
    <w:rsid w:val="00592295"/>
    <w:rPr>
      <w:rFonts w:ascii="Wingdings" w:hAnsi="Wingdings" w:hint="default"/>
    </w:rPr>
  </w:style>
  <w:style w:type="character" w:customStyle="1" w:styleId="WW8Num10z3">
    <w:name w:val="WW8Num10z3"/>
    <w:rsid w:val="00592295"/>
    <w:rPr>
      <w:rFonts w:ascii="Symbol" w:hAnsi="Symbol" w:hint="default"/>
    </w:rPr>
  </w:style>
  <w:style w:type="character" w:customStyle="1" w:styleId="WW8Num12z0">
    <w:name w:val="WW8Num12z0"/>
    <w:rsid w:val="00592295"/>
    <w:rPr>
      <w:b w:val="0"/>
      <w:bCs w:val="0"/>
    </w:rPr>
  </w:style>
  <w:style w:type="character" w:customStyle="1" w:styleId="WW8Num13z0">
    <w:name w:val="WW8Num13z0"/>
    <w:rsid w:val="00592295"/>
    <w:rPr>
      <w:rFonts w:ascii="Times New Roman" w:eastAsia="Times New Roman" w:hAnsi="Times New Roman" w:cs="Times New Roman" w:hint="default"/>
    </w:rPr>
  </w:style>
  <w:style w:type="character" w:customStyle="1" w:styleId="WW8Num14z0">
    <w:name w:val="WW8Num14z0"/>
    <w:rsid w:val="00592295"/>
    <w:rPr>
      <w:rFonts w:ascii="Times New Roman" w:hAnsi="Times New Roman" w:cs="Times New Roman" w:hint="default"/>
    </w:rPr>
  </w:style>
  <w:style w:type="character" w:customStyle="1" w:styleId="WW8Num15z0">
    <w:name w:val="WW8Num15z0"/>
    <w:rsid w:val="00592295"/>
    <w:rPr>
      <w:rFonts w:ascii="Times New Roman" w:hAnsi="Times New Roman" w:cs="Times New Roman" w:hint="default"/>
    </w:rPr>
  </w:style>
  <w:style w:type="character" w:customStyle="1" w:styleId="WW8Num16z0">
    <w:name w:val="WW8Num16z0"/>
    <w:rsid w:val="00592295"/>
    <w:rPr>
      <w:rFonts w:ascii="Times New Roman" w:hAnsi="Times New Roman" w:cs="Times New Roman" w:hint="default"/>
    </w:rPr>
  </w:style>
  <w:style w:type="character" w:customStyle="1" w:styleId="WW8Num17z0">
    <w:name w:val="WW8Num17z0"/>
    <w:rsid w:val="00592295"/>
    <w:rPr>
      <w:rFonts w:ascii="Times New Roman" w:hAnsi="Times New Roman" w:cs="Times New Roman" w:hint="default"/>
    </w:rPr>
  </w:style>
  <w:style w:type="character" w:customStyle="1" w:styleId="WW8Num21z0">
    <w:name w:val="WW8Num21z0"/>
    <w:rsid w:val="00592295"/>
    <w:rPr>
      <w:rFonts w:ascii="Times New Roman" w:hAnsi="Times New Roman" w:cs="Times New Roman" w:hint="default"/>
    </w:rPr>
  </w:style>
  <w:style w:type="character" w:customStyle="1" w:styleId="WW8Num22z0">
    <w:name w:val="WW8Num22z0"/>
    <w:rsid w:val="00592295"/>
    <w:rPr>
      <w:rFonts w:ascii="Symbol" w:hAnsi="Symbol" w:hint="default"/>
    </w:rPr>
  </w:style>
  <w:style w:type="character" w:customStyle="1" w:styleId="WW8Num22z1">
    <w:name w:val="WW8Num22z1"/>
    <w:rsid w:val="00592295"/>
    <w:rPr>
      <w:rFonts w:ascii="Courier New" w:hAnsi="Courier New" w:cs="Courier New" w:hint="default"/>
    </w:rPr>
  </w:style>
  <w:style w:type="character" w:customStyle="1" w:styleId="WW8Num22z2">
    <w:name w:val="WW8Num22z2"/>
    <w:rsid w:val="00592295"/>
    <w:rPr>
      <w:rFonts w:ascii="Wingdings" w:hAnsi="Wingdings" w:hint="default"/>
    </w:rPr>
  </w:style>
  <w:style w:type="character" w:customStyle="1" w:styleId="WW8Num23z0">
    <w:name w:val="WW8Num23z0"/>
    <w:rsid w:val="00592295"/>
    <w:rPr>
      <w:rFonts w:ascii="Times New Roman" w:hAnsi="Times New Roman" w:cs="Times New Roman" w:hint="default"/>
    </w:rPr>
  </w:style>
  <w:style w:type="character" w:customStyle="1" w:styleId="WW8Num24z0">
    <w:name w:val="WW8Num24z0"/>
    <w:rsid w:val="00592295"/>
    <w:rPr>
      <w:lang w:val="en-US"/>
    </w:rPr>
  </w:style>
  <w:style w:type="character" w:customStyle="1" w:styleId="WW8Num25z0">
    <w:name w:val="WW8Num25z0"/>
    <w:rsid w:val="00592295"/>
    <w:rPr>
      <w:rFonts w:ascii="Times New Roman" w:eastAsia="Times New Roman" w:hAnsi="Times New Roman" w:cs="Times New Roman" w:hint="default"/>
    </w:rPr>
  </w:style>
  <w:style w:type="character" w:customStyle="1" w:styleId="WW8Num25z1">
    <w:name w:val="WW8Num25z1"/>
    <w:rsid w:val="00592295"/>
    <w:rPr>
      <w:rFonts w:ascii="Courier New" w:hAnsi="Courier New" w:cs="Courier New" w:hint="default"/>
    </w:rPr>
  </w:style>
  <w:style w:type="character" w:customStyle="1" w:styleId="WW8Num25z2">
    <w:name w:val="WW8Num25z2"/>
    <w:rsid w:val="00592295"/>
    <w:rPr>
      <w:rFonts w:ascii="Wingdings" w:hAnsi="Wingdings" w:hint="default"/>
    </w:rPr>
  </w:style>
  <w:style w:type="character" w:customStyle="1" w:styleId="WW8Num25z3">
    <w:name w:val="WW8Num25z3"/>
    <w:rsid w:val="00592295"/>
    <w:rPr>
      <w:rFonts w:ascii="Symbol" w:hAnsi="Symbol" w:hint="default"/>
    </w:rPr>
  </w:style>
  <w:style w:type="character" w:customStyle="1" w:styleId="WW8Num26z0">
    <w:name w:val="WW8Num26z0"/>
    <w:rsid w:val="00592295"/>
    <w:rPr>
      <w:rFonts w:ascii="Times New Roman" w:hAnsi="Times New Roman" w:cs="Times New Roman" w:hint="default"/>
    </w:rPr>
  </w:style>
  <w:style w:type="character" w:customStyle="1" w:styleId="WW8Num27z0">
    <w:name w:val="WW8Num27z0"/>
    <w:rsid w:val="00592295"/>
    <w:rPr>
      <w:rFonts w:ascii="Times New Roman" w:hAnsi="Times New Roman" w:cs="Times New Roman" w:hint="default"/>
    </w:rPr>
  </w:style>
  <w:style w:type="character" w:customStyle="1" w:styleId="WW8Num28z0">
    <w:name w:val="WW8Num28z0"/>
    <w:rsid w:val="00592295"/>
    <w:rPr>
      <w:rFonts w:ascii="Times New Roman" w:hAnsi="Times New Roman" w:cs="Times New Roman" w:hint="default"/>
    </w:rPr>
  </w:style>
  <w:style w:type="character" w:customStyle="1" w:styleId="WW8Num29z0">
    <w:name w:val="WW8Num29z0"/>
    <w:rsid w:val="00592295"/>
    <w:rPr>
      <w:rFonts w:ascii="Times New Roman" w:hAnsi="Times New Roman" w:cs="Times New Roman" w:hint="default"/>
    </w:rPr>
  </w:style>
  <w:style w:type="character" w:customStyle="1" w:styleId="WW8Num30z0">
    <w:name w:val="WW8Num30z0"/>
    <w:rsid w:val="00592295"/>
    <w:rPr>
      <w:rFonts w:ascii="Times New Roman" w:hAnsi="Times New Roman" w:cs="Times New Roman" w:hint="default"/>
    </w:rPr>
  </w:style>
  <w:style w:type="character" w:customStyle="1" w:styleId="WW8Num31z0">
    <w:name w:val="WW8Num31z0"/>
    <w:rsid w:val="00592295"/>
    <w:rPr>
      <w:rFonts w:ascii="Times New Roman" w:hAnsi="Times New Roman" w:cs="Times New Roman" w:hint="default"/>
    </w:rPr>
  </w:style>
  <w:style w:type="character" w:customStyle="1" w:styleId="WW8Num32z1">
    <w:name w:val="WW8Num32z1"/>
    <w:rsid w:val="00592295"/>
    <w:rPr>
      <w:rFonts w:ascii="Times New Roman" w:eastAsia="Times New Roman" w:hAnsi="Times New Roman" w:cs="Times New Roman" w:hint="default"/>
    </w:rPr>
  </w:style>
  <w:style w:type="character" w:customStyle="1" w:styleId="WW8Num33z0">
    <w:name w:val="WW8Num33z0"/>
    <w:rsid w:val="00592295"/>
    <w:rPr>
      <w:rFonts w:ascii="Times New Roman" w:hAnsi="Times New Roman" w:cs="Times New Roman" w:hint="default"/>
    </w:rPr>
  </w:style>
  <w:style w:type="character" w:customStyle="1" w:styleId="WW8Num34z0">
    <w:name w:val="WW8Num34z0"/>
    <w:rsid w:val="00592295"/>
    <w:rPr>
      <w:rFonts w:ascii="Times New Roman" w:eastAsia="Times New Roman" w:hAnsi="Times New Roman" w:cs="Times New Roman" w:hint="default"/>
    </w:rPr>
  </w:style>
  <w:style w:type="character" w:customStyle="1" w:styleId="WW8Num34z1">
    <w:name w:val="WW8Num34z1"/>
    <w:rsid w:val="00592295"/>
    <w:rPr>
      <w:rFonts w:ascii="Courier New" w:hAnsi="Courier New" w:cs="Courier New" w:hint="default"/>
    </w:rPr>
  </w:style>
  <w:style w:type="character" w:customStyle="1" w:styleId="WW8Num34z2">
    <w:name w:val="WW8Num34z2"/>
    <w:rsid w:val="00592295"/>
    <w:rPr>
      <w:rFonts w:ascii="Wingdings" w:hAnsi="Wingdings" w:hint="default"/>
    </w:rPr>
  </w:style>
  <w:style w:type="character" w:customStyle="1" w:styleId="WW8Num34z3">
    <w:name w:val="WW8Num34z3"/>
    <w:rsid w:val="00592295"/>
    <w:rPr>
      <w:rFonts w:ascii="Symbol" w:hAnsi="Symbol" w:hint="default"/>
    </w:rPr>
  </w:style>
  <w:style w:type="character" w:customStyle="1" w:styleId="WW8Num35z0">
    <w:name w:val="WW8Num35z0"/>
    <w:rsid w:val="00592295"/>
    <w:rPr>
      <w:rFonts w:ascii="Symbol" w:hAnsi="Symbol" w:hint="default"/>
    </w:rPr>
  </w:style>
  <w:style w:type="character" w:customStyle="1" w:styleId="WW8Num35z1">
    <w:name w:val="WW8Num35z1"/>
    <w:rsid w:val="00592295"/>
    <w:rPr>
      <w:rFonts w:ascii="Courier New" w:hAnsi="Courier New" w:cs="Courier New" w:hint="default"/>
    </w:rPr>
  </w:style>
  <w:style w:type="character" w:customStyle="1" w:styleId="WW8Num35z2">
    <w:name w:val="WW8Num35z2"/>
    <w:rsid w:val="00592295"/>
    <w:rPr>
      <w:rFonts w:ascii="Wingdings" w:hAnsi="Wingdings" w:hint="default"/>
    </w:rPr>
  </w:style>
  <w:style w:type="character" w:customStyle="1" w:styleId="WW8Num36z0">
    <w:name w:val="WW8Num36z0"/>
    <w:rsid w:val="00592295"/>
    <w:rPr>
      <w:rFonts w:ascii="Times New Roman" w:hAnsi="Times New Roman" w:cs="Times New Roman" w:hint="default"/>
    </w:rPr>
  </w:style>
  <w:style w:type="character" w:customStyle="1" w:styleId="WW8Num37z0">
    <w:name w:val="WW8Num37z0"/>
    <w:rsid w:val="00592295"/>
    <w:rPr>
      <w:b w:val="0"/>
      <w:bCs w:val="0"/>
      <w:i w:val="0"/>
      <w:iCs w:val="0"/>
    </w:rPr>
  </w:style>
  <w:style w:type="character" w:customStyle="1" w:styleId="WW8Num38z0">
    <w:name w:val="WW8Num38z0"/>
    <w:rsid w:val="00592295"/>
    <w:rPr>
      <w:b/>
      <w:bCs w:val="0"/>
    </w:rPr>
  </w:style>
  <w:style w:type="character" w:customStyle="1" w:styleId="WW8Num40z0">
    <w:name w:val="WW8Num40z0"/>
    <w:rsid w:val="00592295"/>
    <w:rPr>
      <w:rFonts w:ascii="Symbol" w:hAnsi="Symbol" w:hint="default"/>
    </w:rPr>
  </w:style>
  <w:style w:type="character" w:customStyle="1" w:styleId="WW8Num40z2">
    <w:name w:val="WW8Num40z2"/>
    <w:rsid w:val="00592295"/>
    <w:rPr>
      <w:rFonts w:ascii="Wingdings" w:hAnsi="Wingdings" w:hint="default"/>
    </w:rPr>
  </w:style>
  <w:style w:type="character" w:customStyle="1" w:styleId="WW8Num40z4">
    <w:name w:val="WW8Num40z4"/>
    <w:rsid w:val="00592295"/>
    <w:rPr>
      <w:rFonts w:ascii="Courier New" w:hAnsi="Courier New" w:cs="Courier New" w:hint="default"/>
    </w:rPr>
  </w:style>
  <w:style w:type="character" w:customStyle="1" w:styleId="WW8Num41z0">
    <w:name w:val="WW8Num41z0"/>
    <w:rsid w:val="00592295"/>
    <w:rPr>
      <w:rFonts w:ascii="Times New Roman" w:eastAsia="Times New Roman" w:hAnsi="Times New Roman" w:cs="Times New Roman" w:hint="default"/>
    </w:rPr>
  </w:style>
  <w:style w:type="character" w:customStyle="1" w:styleId="WW8Num41z1">
    <w:name w:val="WW8Num41z1"/>
    <w:rsid w:val="00592295"/>
    <w:rPr>
      <w:rFonts w:ascii="Courier New" w:hAnsi="Courier New" w:cs="Courier New" w:hint="default"/>
    </w:rPr>
  </w:style>
  <w:style w:type="character" w:customStyle="1" w:styleId="WW8Num41z2">
    <w:name w:val="WW8Num41z2"/>
    <w:rsid w:val="00592295"/>
    <w:rPr>
      <w:rFonts w:ascii="Wingdings" w:hAnsi="Wingdings" w:hint="default"/>
    </w:rPr>
  </w:style>
  <w:style w:type="character" w:customStyle="1" w:styleId="WW8Num41z3">
    <w:name w:val="WW8Num41z3"/>
    <w:rsid w:val="00592295"/>
    <w:rPr>
      <w:rFonts w:ascii="Symbol" w:hAnsi="Symbol" w:hint="default"/>
    </w:rPr>
  </w:style>
  <w:style w:type="character" w:customStyle="1" w:styleId="WW8Num42z0">
    <w:name w:val="WW8Num42z0"/>
    <w:rsid w:val="00592295"/>
    <w:rPr>
      <w:rFonts w:ascii="Times New Roman" w:hAnsi="Times New Roman" w:cs="Times New Roman" w:hint="default"/>
    </w:rPr>
  </w:style>
  <w:style w:type="character" w:customStyle="1" w:styleId="1f0">
    <w:name w:val="Основной шрифт абзаца1"/>
    <w:rsid w:val="00592295"/>
  </w:style>
  <w:style w:type="character" w:customStyle="1" w:styleId="aff4">
    <w:name w:val="Основний текст_"/>
    <w:rsid w:val="00592295"/>
    <w:rPr>
      <w:rFonts w:ascii="Arial" w:hAnsi="Arial" w:cs="Arial" w:hint="default"/>
      <w:sz w:val="19"/>
      <w:szCs w:val="19"/>
      <w:lang w:eastAsia="ar-SA" w:bidi="ar-SA"/>
    </w:rPr>
  </w:style>
  <w:style w:type="character" w:customStyle="1" w:styleId="101">
    <w:name w:val="Основний текст (10)_"/>
    <w:rsid w:val="00592295"/>
    <w:rPr>
      <w:rFonts w:ascii="Arial" w:hAnsi="Arial" w:cs="Arial" w:hint="default"/>
      <w:lang w:eastAsia="ar-SA" w:bidi="ar-SA"/>
    </w:rPr>
  </w:style>
  <w:style w:type="character" w:customStyle="1" w:styleId="109">
    <w:name w:val="Основний текст (10) + 9"/>
    <w:rsid w:val="00592295"/>
    <w:rPr>
      <w:rFonts w:ascii="Arial" w:hAnsi="Arial" w:cs="Arial" w:hint="default"/>
      <w:b/>
      <w:bCs/>
      <w:sz w:val="19"/>
      <w:szCs w:val="19"/>
      <w:lang w:eastAsia="ar-SA" w:bidi="ar-SA"/>
    </w:rPr>
  </w:style>
  <w:style w:type="character" w:customStyle="1" w:styleId="180">
    <w:name w:val="Основний текст (18)_"/>
    <w:rsid w:val="00592295"/>
    <w:rPr>
      <w:rFonts w:ascii="Arial" w:hAnsi="Arial" w:cs="Arial" w:hint="default"/>
      <w:sz w:val="11"/>
      <w:szCs w:val="11"/>
      <w:lang w:eastAsia="ar-SA" w:bidi="ar-SA"/>
    </w:rPr>
  </w:style>
  <w:style w:type="character" w:customStyle="1" w:styleId="201">
    <w:name w:val="Основний текст (20)_"/>
    <w:rsid w:val="00592295"/>
    <w:rPr>
      <w:spacing w:val="20"/>
      <w:sz w:val="10"/>
      <w:szCs w:val="10"/>
      <w:lang w:val="en-US" w:eastAsia="ar-SA" w:bidi="ar-SA"/>
    </w:rPr>
  </w:style>
  <w:style w:type="character" w:customStyle="1" w:styleId="111">
    <w:name w:val="Основний текст (11)_"/>
    <w:rsid w:val="00592295"/>
    <w:rPr>
      <w:rFonts w:ascii="Arial" w:hAnsi="Arial" w:cs="Arial" w:hint="default"/>
      <w:sz w:val="11"/>
      <w:szCs w:val="11"/>
      <w:lang w:eastAsia="ar-SA" w:bidi="ar-SA"/>
    </w:rPr>
  </w:style>
  <w:style w:type="character" w:customStyle="1" w:styleId="62">
    <w:name w:val="Основний текст (6)_"/>
    <w:rsid w:val="00592295"/>
    <w:rPr>
      <w:rFonts w:ascii="Arial" w:hAnsi="Arial" w:cs="Arial" w:hint="default"/>
      <w:b/>
      <w:bCs/>
      <w:sz w:val="17"/>
      <w:szCs w:val="17"/>
      <w:lang w:val="ru-RU" w:eastAsia="ar-SA" w:bidi="ar-SA"/>
    </w:rPr>
  </w:style>
  <w:style w:type="character" w:customStyle="1" w:styleId="190">
    <w:name w:val="Основний текст (19)_"/>
    <w:rsid w:val="00592295"/>
    <w:rPr>
      <w:rFonts w:ascii="Arial" w:hAnsi="Arial" w:cs="Arial" w:hint="default"/>
      <w:sz w:val="8"/>
      <w:szCs w:val="8"/>
      <w:lang w:eastAsia="ar-SA" w:bidi="ar-SA"/>
    </w:rPr>
  </w:style>
  <w:style w:type="character" w:customStyle="1" w:styleId="112">
    <w:name w:val="Основний текст (11) + Напівжирний"/>
    <w:rsid w:val="00592295"/>
    <w:rPr>
      <w:rFonts w:ascii="Arial" w:hAnsi="Arial" w:cs="Arial" w:hint="default"/>
      <w:b/>
      <w:bCs/>
      <w:spacing w:val="0"/>
      <w:sz w:val="19"/>
      <w:szCs w:val="19"/>
      <w:lang w:eastAsia="ar-SA" w:bidi="ar-SA"/>
    </w:rPr>
  </w:style>
  <w:style w:type="character" w:customStyle="1" w:styleId="1110">
    <w:name w:val="Основний текст (11) + Напівжирний1"/>
    <w:rsid w:val="00592295"/>
    <w:rPr>
      <w:rFonts w:ascii="Arial" w:hAnsi="Arial" w:cs="Arial" w:hint="default"/>
      <w:b/>
      <w:bCs/>
      <w:spacing w:val="-20"/>
      <w:sz w:val="19"/>
      <w:szCs w:val="19"/>
      <w:lang w:eastAsia="ar-SA" w:bidi="ar-SA"/>
    </w:rPr>
  </w:style>
  <w:style w:type="character" w:customStyle="1" w:styleId="181">
    <w:name w:val="Основний текст (18) + Не напівжирний"/>
    <w:rsid w:val="00592295"/>
    <w:rPr>
      <w:rFonts w:ascii="Arial" w:hAnsi="Arial" w:cs="Arial" w:hint="default"/>
      <w:b/>
      <w:bCs/>
      <w:spacing w:val="0"/>
      <w:sz w:val="19"/>
      <w:szCs w:val="19"/>
      <w:lang w:eastAsia="ar-SA" w:bidi="ar-SA"/>
    </w:rPr>
  </w:style>
  <w:style w:type="character" w:customStyle="1" w:styleId="aff5">
    <w:name w:val="Основний текст + Напівжирний"/>
    <w:rsid w:val="00592295"/>
    <w:rPr>
      <w:rFonts w:ascii="Arial" w:hAnsi="Arial" w:cs="Arial" w:hint="default"/>
      <w:b/>
      <w:bCs/>
      <w:spacing w:val="0"/>
      <w:sz w:val="19"/>
      <w:szCs w:val="19"/>
      <w:lang w:eastAsia="ar-SA" w:bidi="ar-SA"/>
    </w:rPr>
  </w:style>
  <w:style w:type="character" w:customStyle="1" w:styleId="72">
    <w:name w:val="Основний текст (7)_"/>
    <w:rsid w:val="00592295"/>
    <w:rPr>
      <w:sz w:val="25"/>
      <w:szCs w:val="25"/>
      <w:lang w:eastAsia="ar-SA" w:bidi="ar-SA"/>
    </w:rPr>
  </w:style>
  <w:style w:type="character" w:customStyle="1" w:styleId="24">
    <w:name w:val="Основний текст (2)_"/>
    <w:rsid w:val="00592295"/>
    <w:rPr>
      <w:rFonts w:ascii="Arial" w:hAnsi="Arial" w:cs="Arial" w:hint="default"/>
      <w:b/>
      <w:bCs/>
      <w:sz w:val="19"/>
      <w:szCs w:val="19"/>
      <w:lang w:eastAsia="ar-SA" w:bidi="ar-SA"/>
    </w:rPr>
  </w:style>
  <w:style w:type="character" w:customStyle="1" w:styleId="33">
    <w:name w:val="Основний текст (3)_"/>
    <w:rsid w:val="00592295"/>
    <w:rPr>
      <w:rFonts w:ascii="Arial" w:hAnsi="Arial" w:cs="Arial" w:hint="default"/>
      <w:sz w:val="23"/>
      <w:szCs w:val="23"/>
      <w:lang w:eastAsia="ar-SA" w:bidi="ar-SA"/>
    </w:rPr>
  </w:style>
  <w:style w:type="character" w:customStyle="1" w:styleId="25">
    <w:name w:val="Основний текст (2) + Не напівжирний"/>
    <w:rsid w:val="00592295"/>
    <w:rPr>
      <w:rFonts w:ascii="Arial" w:hAnsi="Arial" w:cs="Arial" w:hint="default"/>
      <w:b/>
      <w:bCs/>
      <w:spacing w:val="0"/>
      <w:sz w:val="19"/>
      <w:szCs w:val="19"/>
      <w:lang w:eastAsia="ar-SA" w:bidi="ar-SA"/>
    </w:rPr>
  </w:style>
  <w:style w:type="character" w:customStyle="1" w:styleId="43">
    <w:name w:val="Основний текст (4)_"/>
    <w:rsid w:val="00592295"/>
    <w:rPr>
      <w:rFonts w:ascii="Arial" w:hAnsi="Arial" w:cs="Arial" w:hint="default"/>
      <w:b/>
      <w:bCs/>
      <w:sz w:val="19"/>
      <w:szCs w:val="19"/>
      <w:lang w:eastAsia="ar-SA" w:bidi="ar-SA"/>
    </w:rPr>
  </w:style>
  <w:style w:type="character" w:customStyle="1" w:styleId="1f1">
    <w:name w:val="Знак Знак1"/>
    <w:rsid w:val="00592295"/>
    <w:rPr>
      <w:lang w:val="uk-UA" w:eastAsia="ar-SA" w:bidi="ar-SA"/>
    </w:rPr>
  </w:style>
  <w:style w:type="character" w:customStyle="1" w:styleId="26">
    <w:name w:val="Знак Знак2"/>
    <w:rsid w:val="00592295"/>
    <w:rPr>
      <w:sz w:val="24"/>
      <w:lang w:val="uk-UA" w:eastAsia="ar-SA" w:bidi="ar-SA"/>
    </w:rPr>
  </w:style>
  <w:style w:type="character" w:customStyle="1" w:styleId="mwnameshead0">
    <w:name w:val="mw_names_head Знак"/>
    <w:rsid w:val="00592295"/>
    <w:rPr>
      <w:rFonts w:ascii="Arial" w:hAnsi="Arial" w:cs="Arial" w:hint="default"/>
      <w:i/>
      <w:iCs w:val="0"/>
      <w:sz w:val="18"/>
      <w:lang w:val="ru-RU" w:eastAsia="ar-SA" w:bidi="ar-SA"/>
    </w:rPr>
  </w:style>
  <w:style w:type="character" w:customStyle="1" w:styleId="mwfieldsdate0">
    <w:name w:val="mw_fields_date Знак"/>
    <w:rsid w:val="00592295"/>
    <w:rPr>
      <w:rFonts w:ascii="Arial" w:hAnsi="Arial" w:cs="Arial" w:hint="default"/>
      <w:i/>
      <w:iCs w:val="0"/>
      <w:lang w:val="ru-RU" w:eastAsia="ar-SA" w:bidi="ar-SA"/>
    </w:rPr>
  </w:style>
  <w:style w:type="character" w:customStyle="1" w:styleId="mwnormal0">
    <w:name w:val="mw_normal Знак"/>
    <w:rsid w:val="00592295"/>
    <w:rPr>
      <w:i/>
      <w:iCs w:val="0"/>
      <w:sz w:val="28"/>
      <w:szCs w:val="24"/>
      <w:lang w:val="ru-RU" w:eastAsia="ar-SA" w:bidi="ar-SA"/>
    </w:rPr>
  </w:style>
  <w:style w:type="character" w:customStyle="1" w:styleId="mwSTP0">
    <w:name w:val="mw_STP Знак"/>
    <w:rsid w:val="00592295"/>
    <w:rPr>
      <w:rFonts w:ascii="Arial" w:hAnsi="Arial" w:cs="Arial" w:hint="default"/>
      <w:i/>
      <w:iCs w:val="0"/>
      <w:sz w:val="24"/>
      <w:szCs w:val="24"/>
      <w:lang w:val="ru-RU" w:eastAsia="ar-SA" w:bidi="ar-SA"/>
    </w:rPr>
  </w:style>
  <w:style w:type="character" w:customStyle="1" w:styleId="spelle">
    <w:name w:val="spelle"/>
    <w:basedOn w:val="1f0"/>
    <w:rsid w:val="00592295"/>
  </w:style>
  <w:style w:type="character" w:customStyle="1" w:styleId="FontStyle15">
    <w:name w:val="Font Style15"/>
    <w:rsid w:val="00592295"/>
    <w:rPr>
      <w:rFonts w:ascii="Times New Roman" w:hAnsi="Times New Roman" w:cs="Times New Roman" w:hint="default"/>
      <w:b/>
      <w:bCs/>
      <w:sz w:val="20"/>
      <w:szCs w:val="20"/>
    </w:rPr>
  </w:style>
  <w:style w:type="character" w:customStyle="1" w:styleId="FontStyle16">
    <w:name w:val="Font Style16"/>
    <w:rsid w:val="00592295"/>
    <w:rPr>
      <w:rFonts w:ascii="Times New Roman" w:hAnsi="Times New Roman" w:cs="Times New Roman" w:hint="default"/>
      <w:sz w:val="20"/>
      <w:szCs w:val="20"/>
    </w:rPr>
  </w:style>
  <w:style w:type="character" w:customStyle="1" w:styleId="FontStyle19">
    <w:name w:val="Font Style19"/>
    <w:rsid w:val="00592295"/>
    <w:rPr>
      <w:rFonts w:ascii="Times New Roman" w:hAnsi="Times New Roman" w:cs="Times New Roman" w:hint="default"/>
      <w:i/>
      <w:iCs/>
      <w:spacing w:val="-10"/>
      <w:sz w:val="20"/>
      <w:szCs w:val="20"/>
    </w:rPr>
  </w:style>
  <w:style w:type="character" w:customStyle="1" w:styleId="FontStyle20">
    <w:name w:val="Font Style20"/>
    <w:rsid w:val="00592295"/>
    <w:rPr>
      <w:rFonts w:ascii="Times New Roman" w:hAnsi="Times New Roman" w:cs="Times New Roman" w:hint="default"/>
      <w:sz w:val="26"/>
      <w:szCs w:val="26"/>
    </w:rPr>
  </w:style>
  <w:style w:type="character" w:customStyle="1" w:styleId="mwnameshead1">
    <w:name w:val="mw_names_head Знак Знак"/>
    <w:rsid w:val="00592295"/>
    <w:rPr>
      <w:rFonts w:ascii="Arial" w:hAnsi="Arial" w:cs="Arial" w:hint="default"/>
      <w:i/>
      <w:iCs w:val="0"/>
      <w:sz w:val="18"/>
      <w:lang w:val="ru-RU" w:eastAsia="ar-SA" w:bidi="ar-SA"/>
    </w:rPr>
  </w:style>
  <w:style w:type="character" w:customStyle="1" w:styleId="mwfieldsdate1">
    <w:name w:val="mw_fields_date Знак Знак"/>
    <w:rsid w:val="00592295"/>
    <w:rPr>
      <w:rFonts w:ascii="Arial" w:hAnsi="Arial" w:cs="Arial" w:hint="default"/>
      <w:i/>
      <w:iCs w:val="0"/>
      <w:lang w:val="ru-RU" w:eastAsia="ar-SA" w:bidi="ar-SA"/>
    </w:rPr>
  </w:style>
  <w:style w:type="character" w:customStyle="1" w:styleId="mwnormal1">
    <w:name w:val="mw_normal Знак Знак"/>
    <w:rsid w:val="00592295"/>
    <w:rPr>
      <w:i/>
      <w:iCs w:val="0"/>
      <w:sz w:val="28"/>
      <w:szCs w:val="24"/>
      <w:lang w:val="ru-RU" w:eastAsia="ar-SA" w:bidi="ar-SA"/>
    </w:rPr>
  </w:style>
  <w:style w:type="character" w:customStyle="1" w:styleId="mwSTP1">
    <w:name w:val="mw_STP Знак Знак"/>
    <w:rsid w:val="00592295"/>
    <w:rPr>
      <w:rFonts w:ascii="Arial" w:hAnsi="Arial" w:cs="Arial" w:hint="default"/>
      <w:i/>
      <w:iCs w:val="0"/>
      <w:sz w:val="24"/>
      <w:szCs w:val="24"/>
      <w:lang w:val="ru-RU" w:eastAsia="ar-SA" w:bidi="ar-SA"/>
    </w:rPr>
  </w:style>
  <w:style w:type="character" w:customStyle="1" w:styleId="1f2">
    <w:name w:val="Знак примечания1"/>
    <w:rsid w:val="00592295"/>
    <w:rPr>
      <w:sz w:val="16"/>
      <w:szCs w:val="16"/>
    </w:rPr>
  </w:style>
  <w:style w:type="character" w:customStyle="1" w:styleId="34">
    <w:name w:val="Знак Знак3"/>
    <w:rsid w:val="00592295"/>
    <w:rPr>
      <w:rFonts w:ascii="Arial" w:hAnsi="Arial" w:cs="Arial" w:hint="default"/>
      <w:b/>
      <w:bCs/>
      <w:kern w:val="2"/>
      <w:sz w:val="32"/>
      <w:szCs w:val="32"/>
      <w:lang w:val="uk-UA" w:eastAsia="ar-SA" w:bidi="ar-SA"/>
    </w:rPr>
  </w:style>
  <w:style w:type="character" w:customStyle="1" w:styleId="aff6">
    <w:name w:val="Знак Знак"/>
    <w:rsid w:val="00592295"/>
    <w:rPr>
      <w:lang w:val="uk-UA" w:eastAsia="ar-SA" w:bidi="ar-SA"/>
    </w:rPr>
  </w:style>
  <w:style w:type="character" w:customStyle="1" w:styleId="1f3">
    <w:name w:val="Стиль1 Знак"/>
    <w:rsid w:val="00592295"/>
    <w:rPr>
      <w:sz w:val="28"/>
      <w:szCs w:val="28"/>
      <w:lang w:val="ru-RU" w:eastAsia="ar-SA" w:bidi="ar-SA"/>
    </w:rPr>
  </w:style>
  <w:style w:type="character" w:customStyle="1" w:styleId="apple-style-span">
    <w:name w:val="apple-style-span"/>
    <w:basedOn w:val="1f0"/>
    <w:rsid w:val="00592295"/>
  </w:style>
  <w:style w:type="character" w:customStyle="1" w:styleId="13">
    <w:name w:val="Верхний колонтитул Знак1"/>
    <w:basedOn w:val="a0"/>
    <w:link w:val="a8"/>
    <w:semiHidden/>
    <w:locked/>
    <w:rsid w:val="00592295"/>
    <w:rPr>
      <w:rFonts w:ascii="Times New Roman" w:eastAsia="Times New Roman" w:hAnsi="Times New Roman" w:cs="Times New Roman"/>
      <w:sz w:val="20"/>
      <w:szCs w:val="20"/>
      <w:lang w:val="uk-UA" w:eastAsia="ar-SA"/>
    </w:rPr>
  </w:style>
  <w:style w:type="paragraph" w:styleId="aff7">
    <w:name w:val="annotation subject"/>
    <w:basedOn w:val="a6"/>
    <w:next w:val="a6"/>
    <w:link w:val="aff8"/>
    <w:semiHidden/>
    <w:unhideWhenUsed/>
    <w:rsid w:val="00592295"/>
    <w:rPr>
      <w:b/>
      <w:bCs/>
    </w:rPr>
  </w:style>
  <w:style w:type="character" w:customStyle="1" w:styleId="aff8">
    <w:name w:val="Тема примечания Знак"/>
    <w:basedOn w:val="a7"/>
    <w:link w:val="aff7"/>
    <w:semiHidden/>
    <w:rsid w:val="00592295"/>
    <w:rPr>
      <w:rFonts w:ascii="Times New Roman" w:eastAsia="Times New Roman" w:hAnsi="Times New Roman" w:cs="Times New Roman"/>
      <w:b/>
      <w:bCs/>
      <w:sz w:val="20"/>
      <w:szCs w:val="20"/>
      <w:lang w:val="uk-UA" w:eastAsia="ar-SA"/>
    </w:rPr>
  </w:style>
  <w:style w:type="table" w:styleId="aff9">
    <w:name w:val="Table Grid"/>
    <w:basedOn w:val="a1"/>
    <w:rsid w:val="00592295"/>
    <w:pPr>
      <w:suppressAutoHyphens/>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a">
    <w:name w:val="Strong"/>
    <w:basedOn w:val="a0"/>
    <w:qFormat/>
    <w:rsid w:val="00592295"/>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Hyperlink" w:uiPriority="0"/>
    <w:lsdException w:name="FollowedHyperlink" w:uiPriority="0"/>
    <w:lsdException w:name="Strong" w:semiHidden="0" w:uiPriority="0" w:unhideWhenUsed="0" w:qFormat="1"/>
    <w:lsdException w:name="Emphasis" w:semiHidden="0" w:uiPriority="20" w:unhideWhenUsed="0" w:qFormat="1"/>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1"/>
    <w:qFormat/>
    <w:rsid w:val="00592295"/>
    <w:pPr>
      <w:keepNext/>
      <w:numPr>
        <w:numId w:val="1"/>
      </w:numPr>
      <w:suppressAutoHyphens/>
      <w:spacing w:before="240" w:after="60" w:line="240" w:lineRule="auto"/>
      <w:outlineLvl w:val="0"/>
    </w:pPr>
    <w:rPr>
      <w:rFonts w:ascii="Arial" w:eastAsia="Times New Roman" w:hAnsi="Arial" w:cs="Arial"/>
      <w:b/>
      <w:bCs/>
      <w:kern w:val="2"/>
      <w:sz w:val="32"/>
      <w:szCs w:val="32"/>
      <w:lang w:val="uk-UA" w:eastAsia="ar-SA"/>
    </w:rPr>
  </w:style>
  <w:style w:type="paragraph" w:styleId="2">
    <w:name w:val="heading 2"/>
    <w:basedOn w:val="a"/>
    <w:next w:val="a"/>
    <w:link w:val="20"/>
    <w:semiHidden/>
    <w:unhideWhenUsed/>
    <w:qFormat/>
    <w:rsid w:val="00592295"/>
    <w:pPr>
      <w:keepNext/>
      <w:numPr>
        <w:ilvl w:val="1"/>
        <w:numId w:val="1"/>
      </w:numPr>
      <w:suppressAutoHyphens/>
      <w:spacing w:before="240" w:after="60" w:line="240" w:lineRule="auto"/>
      <w:outlineLvl w:val="1"/>
    </w:pPr>
    <w:rPr>
      <w:rFonts w:ascii="Arial" w:eastAsia="Times New Roman" w:hAnsi="Arial" w:cs="Arial"/>
      <w:b/>
      <w:bCs/>
      <w:i/>
      <w:iCs/>
      <w:sz w:val="28"/>
      <w:szCs w:val="28"/>
      <w:lang w:val="uk-UA" w:eastAsia="ar-SA"/>
    </w:rPr>
  </w:style>
  <w:style w:type="paragraph" w:styleId="3">
    <w:name w:val="heading 3"/>
    <w:basedOn w:val="a"/>
    <w:next w:val="a"/>
    <w:link w:val="30"/>
    <w:semiHidden/>
    <w:unhideWhenUsed/>
    <w:qFormat/>
    <w:rsid w:val="00592295"/>
    <w:pPr>
      <w:keepNext/>
      <w:numPr>
        <w:ilvl w:val="2"/>
        <w:numId w:val="1"/>
      </w:numPr>
      <w:suppressAutoHyphens/>
      <w:spacing w:after="0" w:line="240" w:lineRule="auto"/>
      <w:jc w:val="center"/>
      <w:outlineLvl w:val="2"/>
    </w:pPr>
    <w:rPr>
      <w:rFonts w:ascii="Times New Roman" w:eastAsia="Times New Roman" w:hAnsi="Times New Roman" w:cs="Times New Roman"/>
      <w:i/>
      <w:sz w:val="40"/>
      <w:szCs w:val="20"/>
      <w:lang w:eastAsia="ar-SA"/>
    </w:rPr>
  </w:style>
  <w:style w:type="paragraph" w:styleId="4">
    <w:name w:val="heading 4"/>
    <w:basedOn w:val="a"/>
    <w:next w:val="a"/>
    <w:link w:val="40"/>
    <w:semiHidden/>
    <w:unhideWhenUsed/>
    <w:qFormat/>
    <w:rsid w:val="00592295"/>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val="uk-UA" w:eastAsia="ar-SA"/>
    </w:rPr>
  </w:style>
  <w:style w:type="paragraph" w:styleId="5">
    <w:name w:val="heading 5"/>
    <w:basedOn w:val="a"/>
    <w:next w:val="a"/>
    <w:link w:val="50"/>
    <w:semiHidden/>
    <w:unhideWhenUsed/>
    <w:qFormat/>
    <w:rsid w:val="00592295"/>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val="uk-UA" w:eastAsia="ar-SA"/>
    </w:rPr>
  </w:style>
  <w:style w:type="paragraph" w:styleId="6">
    <w:name w:val="heading 6"/>
    <w:basedOn w:val="a"/>
    <w:next w:val="a"/>
    <w:link w:val="60"/>
    <w:semiHidden/>
    <w:unhideWhenUsed/>
    <w:qFormat/>
    <w:rsid w:val="00592295"/>
    <w:pPr>
      <w:keepNext/>
      <w:numPr>
        <w:ilvl w:val="5"/>
        <w:numId w:val="1"/>
      </w:numPr>
      <w:suppressAutoHyphens/>
      <w:spacing w:after="0" w:line="240" w:lineRule="auto"/>
      <w:ind w:left="57" w:right="-284" w:firstLine="0"/>
      <w:outlineLvl w:val="5"/>
    </w:pPr>
    <w:rPr>
      <w:rFonts w:ascii="Arial" w:eastAsia="Times New Roman" w:hAnsi="Arial" w:cs="Times New Roman"/>
      <w:b/>
      <w:sz w:val="16"/>
      <w:szCs w:val="20"/>
      <w:lang w:eastAsia="ar-SA"/>
    </w:rPr>
  </w:style>
  <w:style w:type="paragraph" w:styleId="7">
    <w:name w:val="heading 7"/>
    <w:basedOn w:val="a"/>
    <w:next w:val="a"/>
    <w:link w:val="70"/>
    <w:semiHidden/>
    <w:unhideWhenUsed/>
    <w:qFormat/>
    <w:rsid w:val="00592295"/>
    <w:pPr>
      <w:keepNext/>
      <w:numPr>
        <w:ilvl w:val="6"/>
        <w:numId w:val="1"/>
      </w:numPr>
      <w:suppressAutoHyphens/>
      <w:spacing w:after="0" w:line="240" w:lineRule="auto"/>
      <w:jc w:val="center"/>
      <w:outlineLvl w:val="6"/>
    </w:pPr>
    <w:rPr>
      <w:rFonts w:ascii="Arial" w:eastAsia="Times New Roman" w:hAnsi="Arial" w:cs="Times New Roman"/>
      <w:b/>
      <w:sz w:val="16"/>
      <w:szCs w:val="20"/>
      <w:lang w:eastAsia="ar-SA"/>
    </w:rPr>
  </w:style>
  <w:style w:type="paragraph" w:styleId="8">
    <w:name w:val="heading 8"/>
    <w:basedOn w:val="a"/>
    <w:next w:val="a"/>
    <w:link w:val="80"/>
    <w:semiHidden/>
    <w:unhideWhenUsed/>
    <w:qFormat/>
    <w:rsid w:val="00592295"/>
    <w:pPr>
      <w:keepNext/>
      <w:numPr>
        <w:ilvl w:val="7"/>
        <w:numId w:val="1"/>
      </w:numPr>
      <w:suppressAutoHyphens/>
      <w:spacing w:after="0" w:line="240" w:lineRule="auto"/>
      <w:outlineLvl w:val="7"/>
    </w:pPr>
    <w:rPr>
      <w:rFonts w:ascii="Arial" w:eastAsia="Times New Roman" w:hAnsi="Arial" w:cs="Times New Roman"/>
      <w:b/>
      <w:sz w:val="16"/>
      <w:szCs w:val="20"/>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
    <w:rsid w:val="00592295"/>
    <w:rPr>
      <w:rFonts w:ascii="Arial" w:eastAsia="Times New Roman" w:hAnsi="Arial" w:cs="Arial"/>
      <w:b/>
      <w:bCs/>
      <w:kern w:val="2"/>
      <w:sz w:val="32"/>
      <w:szCs w:val="32"/>
      <w:lang w:val="uk-UA" w:eastAsia="ar-SA"/>
    </w:rPr>
  </w:style>
  <w:style w:type="character" w:customStyle="1" w:styleId="20">
    <w:name w:val="Заголовок 2 Знак"/>
    <w:basedOn w:val="a0"/>
    <w:link w:val="2"/>
    <w:semiHidden/>
    <w:rsid w:val="00592295"/>
    <w:rPr>
      <w:rFonts w:ascii="Arial" w:eastAsia="Times New Roman" w:hAnsi="Arial" w:cs="Arial"/>
      <w:b/>
      <w:bCs/>
      <w:i/>
      <w:iCs/>
      <w:sz w:val="28"/>
      <w:szCs w:val="28"/>
      <w:lang w:val="uk-UA" w:eastAsia="ar-SA"/>
    </w:rPr>
  </w:style>
  <w:style w:type="character" w:customStyle="1" w:styleId="30">
    <w:name w:val="Заголовок 3 Знак"/>
    <w:basedOn w:val="a0"/>
    <w:link w:val="3"/>
    <w:semiHidden/>
    <w:rsid w:val="00592295"/>
    <w:rPr>
      <w:rFonts w:ascii="Times New Roman" w:eastAsia="Times New Roman" w:hAnsi="Times New Roman" w:cs="Times New Roman"/>
      <w:i/>
      <w:sz w:val="40"/>
      <w:szCs w:val="20"/>
      <w:lang w:eastAsia="ar-SA"/>
    </w:rPr>
  </w:style>
  <w:style w:type="character" w:customStyle="1" w:styleId="40">
    <w:name w:val="Заголовок 4 Знак"/>
    <w:basedOn w:val="a0"/>
    <w:link w:val="4"/>
    <w:semiHidden/>
    <w:rsid w:val="00592295"/>
    <w:rPr>
      <w:rFonts w:ascii="Times New Roman" w:eastAsia="Times New Roman" w:hAnsi="Times New Roman" w:cs="Times New Roman"/>
      <w:b/>
      <w:bCs/>
      <w:sz w:val="28"/>
      <w:szCs w:val="28"/>
      <w:lang w:val="uk-UA" w:eastAsia="ar-SA"/>
    </w:rPr>
  </w:style>
  <w:style w:type="character" w:customStyle="1" w:styleId="50">
    <w:name w:val="Заголовок 5 Знак"/>
    <w:basedOn w:val="a0"/>
    <w:link w:val="5"/>
    <w:semiHidden/>
    <w:rsid w:val="00592295"/>
    <w:rPr>
      <w:rFonts w:ascii="Times New Roman" w:eastAsia="Times New Roman" w:hAnsi="Times New Roman" w:cs="Times New Roman"/>
      <w:b/>
      <w:bCs/>
      <w:i/>
      <w:iCs/>
      <w:sz w:val="26"/>
      <w:szCs w:val="26"/>
      <w:lang w:val="uk-UA" w:eastAsia="ar-SA"/>
    </w:rPr>
  </w:style>
  <w:style w:type="character" w:customStyle="1" w:styleId="60">
    <w:name w:val="Заголовок 6 Знак"/>
    <w:basedOn w:val="a0"/>
    <w:link w:val="6"/>
    <w:semiHidden/>
    <w:rsid w:val="00592295"/>
    <w:rPr>
      <w:rFonts w:ascii="Arial" w:eastAsia="Times New Roman" w:hAnsi="Arial" w:cs="Times New Roman"/>
      <w:b/>
      <w:sz w:val="16"/>
      <w:szCs w:val="20"/>
      <w:lang w:eastAsia="ar-SA"/>
    </w:rPr>
  </w:style>
  <w:style w:type="character" w:customStyle="1" w:styleId="70">
    <w:name w:val="Заголовок 7 Знак"/>
    <w:basedOn w:val="a0"/>
    <w:link w:val="7"/>
    <w:semiHidden/>
    <w:rsid w:val="00592295"/>
    <w:rPr>
      <w:rFonts w:ascii="Arial" w:eastAsia="Times New Roman" w:hAnsi="Arial" w:cs="Times New Roman"/>
      <w:b/>
      <w:sz w:val="16"/>
      <w:szCs w:val="20"/>
      <w:lang w:eastAsia="ar-SA"/>
    </w:rPr>
  </w:style>
  <w:style w:type="character" w:customStyle="1" w:styleId="80">
    <w:name w:val="Заголовок 8 Знак"/>
    <w:basedOn w:val="a0"/>
    <w:link w:val="8"/>
    <w:semiHidden/>
    <w:rsid w:val="00592295"/>
    <w:rPr>
      <w:rFonts w:ascii="Arial" w:eastAsia="Times New Roman" w:hAnsi="Arial" w:cs="Times New Roman"/>
      <w:b/>
      <w:sz w:val="16"/>
      <w:szCs w:val="20"/>
      <w:lang w:eastAsia="ar-SA"/>
    </w:rPr>
  </w:style>
  <w:style w:type="numbering" w:customStyle="1" w:styleId="12">
    <w:name w:val="Нет списка1"/>
    <w:next w:val="a2"/>
    <w:uiPriority w:val="99"/>
    <w:semiHidden/>
    <w:unhideWhenUsed/>
    <w:rsid w:val="00592295"/>
  </w:style>
  <w:style w:type="character" w:styleId="a3">
    <w:name w:val="Hyperlink"/>
    <w:semiHidden/>
    <w:unhideWhenUsed/>
    <w:rsid w:val="00592295"/>
    <w:rPr>
      <w:color w:val="0000FF"/>
      <w:u w:val="single"/>
    </w:rPr>
  </w:style>
  <w:style w:type="character" w:styleId="a4">
    <w:name w:val="FollowedHyperlink"/>
    <w:semiHidden/>
    <w:unhideWhenUsed/>
    <w:rsid w:val="00592295"/>
    <w:rPr>
      <w:color w:val="800080"/>
      <w:u w:val="single"/>
    </w:rPr>
  </w:style>
  <w:style w:type="paragraph" w:styleId="HTML">
    <w:name w:val="HTML Preformatted"/>
    <w:basedOn w:val="a"/>
    <w:link w:val="HTML0"/>
    <w:semiHidden/>
    <w:unhideWhenUsed/>
    <w:rsid w:val="005922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pPr>
    <w:rPr>
      <w:rFonts w:ascii="Courier New" w:eastAsia="Times New Roman" w:hAnsi="Courier New" w:cs="Courier New"/>
      <w:sz w:val="20"/>
      <w:szCs w:val="20"/>
      <w:lang w:val="uk-UA" w:eastAsia="ar-SA"/>
    </w:rPr>
  </w:style>
  <w:style w:type="character" w:customStyle="1" w:styleId="HTML0">
    <w:name w:val="Стандартный HTML Знак"/>
    <w:basedOn w:val="a0"/>
    <w:link w:val="HTML"/>
    <w:semiHidden/>
    <w:rsid w:val="00592295"/>
    <w:rPr>
      <w:rFonts w:ascii="Courier New" w:eastAsia="Times New Roman" w:hAnsi="Courier New" w:cs="Courier New"/>
      <w:sz w:val="20"/>
      <w:szCs w:val="20"/>
      <w:lang w:val="uk-UA" w:eastAsia="ar-SA"/>
    </w:rPr>
  </w:style>
  <w:style w:type="paragraph" w:styleId="a5">
    <w:name w:val="Normal (Web)"/>
    <w:basedOn w:val="a"/>
    <w:unhideWhenUsed/>
    <w:rsid w:val="00592295"/>
    <w:pPr>
      <w:suppressAutoHyphens/>
      <w:spacing w:before="100" w:after="100" w:line="240" w:lineRule="auto"/>
    </w:pPr>
    <w:rPr>
      <w:rFonts w:ascii="Times New Roman" w:eastAsia="Times New Roman" w:hAnsi="Times New Roman" w:cs="Times New Roman"/>
      <w:sz w:val="24"/>
      <w:szCs w:val="24"/>
      <w:lang w:val="uk-UA" w:eastAsia="ar-SA"/>
    </w:rPr>
  </w:style>
  <w:style w:type="paragraph" w:styleId="41">
    <w:name w:val="toc 4"/>
    <w:basedOn w:val="a"/>
    <w:next w:val="a"/>
    <w:autoRedefine/>
    <w:semiHidden/>
    <w:unhideWhenUsed/>
    <w:rsid w:val="00592295"/>
    <w:pPr>
      <w:tabs>
        <w:tab w:val="right" w:leader="dot" w:pos="9356"/>
      </w:tabs>
      <w:suppressAutoHyphens/>
      <w:spacing w:after="0" w:line="336" w:lineRule="auto"/>
      <w:ind w:left="284" w:right="851"/>
      <w:jc w:val="center"/>
    </w:pPr>
    <w:rPr>
      <w:rFonts w:ascii="ISOCPEUR" w:eastAsia="Times New Roman" w:hAnsi="ISOCPEUR" w:cs="Times New Roman"/>
      <w:i/>
      <w:sz w:val="36"/>
      <w:szCs w:val="36"/>
      <w:lang w:val="uk-UA" w:eastAsia="ar-SA"/>
    </w:rPr>
  </w:style>
  <w:style w:type="paragraph" w:styleId="a6">
    <w:name w:val="annotation text"/>
    <w:basedOn w:val="a"/>
    <w:link w:val="a7"/>
    <w:uiPriority w:val="99"/>
    <w:semiHidden/>
    <w:unhideWhenUsed/>
    <w:rsid w:val="00592295"/>
    <w:pPr>
      <w:suppressAutoHyphens/>
      <w:spacing w:after="0" w:line="240" w:lineRule="auto"/>
    </w:pPr>
    <w:rPr>
      <w:rFonts w:ascii="Times New Roman" w:eastAsia="Times New Roman" w:hAnsi="Times New Roman" w:cs="Times New Roman"/>
      <w:sz w:val="20"/>
      <w:szCs w:val="20"/>
      <w:lang w:val="uk-UA" w:eastAsia="ar-SA"/>
    </w:rPr>
  </w:style>
  <w:style w:type="character" w:customStyle="1" w:styleId="a7">
    <w:name w:val="Текст примечания Знак"/>
    <w:basedOn w:val="a0"/>
    <w:link w:val="a6"/>
    <w:uiPriority w:val="99"/>
    <w:semiHidden/>
    <w:rsid w:val="00592295"/>
    <w:rPr>
      <w:rFonts w:ascii="Times New Roman" w:eastAsia="Times New Roman" w:hAnsi="Times New Roman" w:cs="Times New Roman"/>
      <w:sz w:val="20"/>
      <w:szCs w:val="20"/>
      <w:lang w:val="uk-UA" w:eastAsia="ar-SA"/>
    </w:rPr>
  </w:style>
  <w:style w:type="paragraph" w:styleId="a8">
    <w:name w:val="header"/>
    <w:basedOn w:val="a"/>
    <w:link w:val="13"/>
    <w:semiHidden/>
    <w:unhideWhenUsed/>
    <w:rsid w:val="00592295"/>
    <w:pPr>
      <w:tabs>
        <w:tab w:val="center" w:pos="4677"/>
        <w:tab w:val="right" w:pos="9355"/>
      </w:tabs>
      <w:suppressAutoHyphens/>
      <w:spacing w:after="0" w:line="240" w:lineRule="auto"/>
    </w:pPr>
    <w:rPr>
      <w:rFonts w:ascii="Times New Roman" w:eastAsia="Times New Roman" w:hAnsi="Times New Roman" w:cs="Times New Roman"/>
      <w:sz w:val="20"/>
      <w:szCs w:val="20"/>
      <w:lang w:val="uk-UA" w:eastAsia="ar-SA"/>
    </w:rPr>
  </w:style>
  <w:style w:type="character" w:customStyle="1" w:styleId="a9">
    <w:name w:val="Верхний колонтитул Знак"/>
    <w:basedOn w:val="a0"/>
    <w:semiHidden/>
    <w:rsid w:val="00592295"/>
  </w:style>
  <w:style w:type="paragraph" w:styleId="aa">
    <w:name w:val="footer"/>
    <w:basedOn w:val="a"/>
    <w:link w:val="ab"/>
    <w:semiHidden/>
    <w:unhideWhenUsed/>
    <w:rsid w:val="00592295"/>
    <w:pPr>
      <w:tabs>
        <w:tab w:val="center" w:pos="4677"/>
        <w:tab w:val="right" w:pos="9355"/>
      </w:tabs>
      <w:suppressAutoHyphens/>
      <w:spacing w:after="0" w:line="240" w:lineRule="auto"/>
    </w:pPr>
    <w:rPr>
      <w:rFonts w:ascii="Times New Roman" w:eastAsia="Times New Roman" w:hAnsi="Times New Roman" w:cs="Times New Roman"/>
      <w:sz w:val="20"/>
      <w:szCs w:val="20"/>
      <w:lang w:val="uk-UA" w:eastAsia="ar-SA"/>
    </w:rPr>
  </w:style>
  <w:style w:type="character" w:customStyle="1" w:styleId="ab">
    <w:name w:val="Нижний колонтитул Знак"/>
    <w:basedOn w:val="a0"/>
    <w:link w:val="aa"/>
    <w:semiHidden/>
    <w:rsid w:val="00592295"/>
    <w:rPr>
      <w:rFonts w:ascii="Times New Roman" w:eastAsia="Times New Roman" w:hAnsi="Times New Roman" w:cs="Times New Roman"/>
      <w:sz w:val="20"/>
      <w:szCs w:val="20"/>
      <w:lang w:val="uk-UA" w:eastAsia="ar-SA"/>
    </w:rPr>
  </w:style>
  <w:style w:type="paragraph" w:styleId="ac">
    <w:name w:val="Body Text"/>
    <w:basedOn w:val="a"/>
    <w:link w:val="ad"/>
    <w:semiHidden/>
    <w:unhideWhenUsed/>
    <w:rsid w:val="00592295"/>
    <w:pPr>
      <w:suppressAutoHyphens/>
      <w:spacing w:after="120" w:line="240" w:lineRule="auto"/>
    </w:pPr>
    <w:rPr>
      <w:rFonts w:ascii="Times New Roman" w:eastAsia="Times New Roman" w:hAnsi="Times New Roman" w:cs="Times New Roman"/>
      <w:sz w:val="20"/>
      <w:szCs w:val="20"/>
      <w:lang w:val="uk-UA" w:eastAsia="ar-SA"/>
    </w:rPr>
  </w:style>
  <w:style w:type="character" w:customStyle="1" w:styleId="ad">
    <w:name w:val="Основной текст Знак"/>
    <w:basedOn w:val="a0"/>
    <w:link w:val="ac"/>
    <w:semiHidden/>
    <w:rsid w:val="00592295"/>
    <w:rPr>
      <w:rFonts w:ascii="Times New Roman" w:eastAsia="Times New Roman" w:hAnsi="Times New Roman" w:cs="Times New Roman"/>
      <w:sz w:val="20"/>
      <w:szCs w:val="20"/>
      <w:lang w:val="uk-UA" w:eastAsia="ar-SA"/>
    </w:rPr>
  </w:style>
  <w:style w:type="paragraph" w:styleId="ae">
    <w:name w:val="List"/>
    <w:basedOn w:val="ac"/>
    <w:semiHidden/>
    <w:unhideWhenUsed/>
    <w:rsid w:val="00592295"/>
    <w:rPr>
      <w:rFonts w:cs="Mangal"/>
    </w:rPr>
  </w:style>
  <w:style w:type="paragraph" w:styleId="af">
    <w:name w:val="Subtitle"/>
    <w:basedOn w:val="a"/>
    <w:next w:val="ac"/>
    <w:link w:val="af0"/>
    <w:qFormat/>
    <w:rsid w:val="00592295"/>
    <w:pPr>
      <w:suppressAutoHyphens/>
      <w:spacing w:after="0" w:line="240" w:lineRule="auto"/>
      <w:jc w:val="center"/>
    </w:pPr>
    <w:rPr>
      <w:rFonts w:ascii="Times New Roman" w:eastAsia="Times New Roman" w:hAnsi="Times New Roman" w:cs="Times New Roman"/>
      <w:sz w:val="28"/>
      <w:szCs w:val="24"/>
      <w:u w:val="single"/>
      <w:lang w:val="uk-UA" w:eastAsia="ar-SA"/>
    </w:rPr>
  </w:style>
  <w:style w:type="character" w:customStyle="1" w:styleId="af0">
    <w:name w:val="Подзаголовок Знак"/>
    <w:basedOn w:val="a0"/>
    <w:link w:val="af"/>
    <w:rsid w:val="00592295"/>
    <w:rPr>
      <w:rFonts w:ascii="Times New Roman" w:eastAsia="Times New Roman" w:hAnsi="Times New Roman" w:cs="Times New Roman"/>
      <w:sz w:val="28"/>
      <w:szCs w:val="24"/>
      <w:u w:val="single"/>
      <w:lang w:val="uk-UA" w:eastAsia="ar-SA"/>
    </w:rPr>
  </w:style>
  <w:style w:type="paragraph" w:styleId="af1">
    <w:name w:val="Title"/>
    <w:basedOn w:val="a"/>
    <w:next w:val="af"/>
    <w:link w:val="af2"/>
    <w:qFormat/>
    <w:rsid w:val="00592295"/>
    <w:pPr>
      <w:suppressAutoHyphens/>
      <w:spacing w:after="0" w:line="240" w:lineRule="auto"/>
      <w:jc w:val="center"/>
    </w:pPr>
    <w:rPr>
      <w:rFonts w:ascii="Times New Roman" w:eastAsia="Times New Roman" w:hAnsi="Times New Roman" w:cs="Times New Roman"/>
      <w:b/>
      <w:sz w:val="24"/>
      <w:szCs w:val="20"/>
      <w:lang w:val="uk-UA" w:eastAsia="ar-SA"/>
    </w:rPr>
  </w:style>
  <w:style w:type="character" w:customStyle="1" w:styleId="af2">
    <w:name w:val="Название Знак"/>
    <w:basedOn w:val="a0"/>
    <w:link w:val="af1"/>
    <w:rsid w:val="00592295"/>
    <w:rPr>
      <w:rFonts w:ascii="Times New Roman" w:eastAsia="Times New Roman" w:hAnsi="Times New Roman" w:cs="Times New Roman"/>
      <w:b/>
      <w:sz w:val="24"/>
      <w:szCs w:val="20"/>
      <w:lang w:val="uk-UA" w:eastAsia="ar-SA"/>
    </w:rPr>
  </w:style>
  <w:style w:type="paragraph" w:styleId="af3">
    <w:name w:val="Body Text Indent"/>
    <w:basedOn w:val="a"/>
    <w:link w:val="af4"/>
    <w:semiHidden/>
    <w:unhideWhenUsed/>
    <w:rsid w:val="00592295"/>
    <w:pPr>
      <w:suppressAutoHyphens/>
      <w:spacing w:after="0" w:line="240" w:lineRule="auto"/>
      <w:ind w:firstLine="720"/>
      <w:jc w:val="both"/>
    </w:pPr>
    <w:rPr>
      <w:rFonts w:ascii="Times New Roman" w:eastAsia="Times New Roman" w:hAnsi="Times New Roman" w:cs="Times New Roman"/>
      <w:sz w:val="24"/>
      <w:szCs w:val="20"/>
      <w:lang w:val="uk-UA" w:eastAsia="ar-SA"/>
    </w:rPr>
  </w:style>
  <w:style w:type="character" w:customStyle="1" w:styleId="af4">
    <w:name w:val="Основной текст с отступом Знак"/>
    <w:basedOn w:val="a0"/>
    <w:link w:val="af3"/>
    <w:semiHidden/>
    <w:rsid w:val="00592295"/>
    <w:rPr>
      <w:rFonts w:ascii="Times New Roman" w:eastAsia="Times New Roman" w:hAnsi="Times New Roman" w:cs="Times New Roman"/>
      <w:sz w:val="24"/>
      <w:szCs w:val="20"/>
      <w:lang w:val="uk-UA" w:eastAsia="ar-SA"/>
    </w:rPr>
  </w:style>
  <w:style w:type="paragraph" w:styleId="af5">
    <w:name w:val="Balloon Text"/>
    <w:basedOn w:val="a"/>
    <w:link w:val="af6"/>
    <w:semiHidden/>
    <w:unhideWhenUsed/>
    <w:rsid w:val="00592295"/>
    <w:pPr>
      <w:suppressAutoHyphens/>
      <w:spacing w:after="0" w:line="240" w:lineRule="auto"/>
    </w:pPr>
    <w:rPr>
      <w:rFonts w:ascii="Tahoma" w:eastAsia="Times New Roman" w:hAnsi="Tahoma" w:cs="Tahoma"/>
      <w:sz w:val="16"/>
      <w:szCs w:val="16"/>
      <w:lang w:val="uk-UA" w:eastAsia="ar-SA"/>
    </w:rPr>
  </w:style>
  <w:style w:type="character" w:customStyle="1" w:styleId="af6">
    <w:name w:val="Текст выноски Знак"/>
    <w:basedOn w:val="a0"/>
    <w:link w:val="af5"/>
    <w:semiHidden/>
    <w:rsid w:val="00592295"/>
    <w:rPr>
      <w:rFonts w:ascii="Tahoma" w:eastAsia="Times New Roman" w:hAnsi="Tahoma" w:cs="Tahoma"/>
      <w:sz w:val="16"/>
      <w:szCs w:val="16"/>
      <w:lang w:val="uk-UA" w:eastAsia="ar-SA"/>
    </w:rPr>
  </w:style>
  <w:style w:type="paragraph" w:styleId="af7">
    <w:name w:val="No Spacing"/>
    <w:qFormat/>
    <w:rsid w:val="00592295"/>
    <w:pPr>
      <w:spacing w:after="0" w:line="240" w:lineRule="auto"/>
    </w:pPr>
    <w:rPr>
      <w:rFonts w:ascii="Times New Roman" w:eastAsia="Calibri" w:hAnsi="Times New Roman" w:cs="Times New Roman"/>
      <w:sz w:val="28"/>
      <w:szCs w:val="28"/>
      <w:lang w:val="uk-UA"/>
    </w:rPr>
  </w:style>
  <w:style w:type="paragraph" w:styleId="af8">
    <w:name w:val="List Paragraph"/>
    <w:basedOn w:val="a"/>
    <w:qFormat/>
    <w:rsid w:val="00592295"/>
    <w:pPr>
      <w:suppressAutoHyphens/>
      <w:spacing w:after="0" w:line="240" w:lineRule="auto"/>
      <w:ind w:left="720"/>
    </w:pPr>
    <w:rPr>
      <w:rFonts w:ascii="Times New Roman" w:eastAsia="Times New Roman" w:hAnsi="Times New Roman" w:cs="Times New Roman"/>
      <w:sz w:val="28"/>
      <w:szCs w:val="24"/>
      <w:lang w:val="uk-UA" w:eastAsia="ar-SA"/>
    </w:rPr>
  </w:style>
  <w:style w:type="paragraph" w:customStyle="1" w:styleId="Heading">
    <w:name w:val="Heading"/>
    <w:basedOn w:val="a"/>
    <w:next w:val="ac"/>
    <w:rsid w:val="00592295"/>
    <w:pPr>
      <w:keepNext/>
      <w:suppressAutoHyphens/>
      <w:spacing w:before="240" w:after="120" w:line="240" w:lineRule="auto"/>
    </w:pPr>
    <w:rPr>
      <w:rFonts w:ascii="Arial" w:eastAsia="SimSun" w:hAnsi="Arial" w:cs="Mangal"/>
      <w:sz w:val="28"/>
      <w:szCs w:val="28"/>
      <w:lang w:val="uk-UA" w:eastAsia="ar-SA"/>
    </w:rPr>
  </w:style>
  <w:style w:type="paragraph" w:customStyle="1" w:styleId="14">
    <w:name w:val="Название объекта1"/>
    <w:basedOn w:val="a"/>
    <w:rsid w:val="00592295"/>
    <w:pPr>
      <w:suppressLineNumbers/>
      <w:suppressAutoHyphens/>
      <w:spacing w:before="120" w:after="120" w:line="240" w:lineRule="auto"/>
    </w:pPr>
    <w:rPr>
      <w:rFonts w:ascii="Times New Roman" w:eastAsia="Times New Roman" w:hAnsi="Times New Roman" w:cs="Mangal"/>
      <w:i/>
      <w:iCs/>
      <w:sz w:val="24"/>
      <w:szCs w:val="24"/>
      <w:lang w:val="uk-UA" w:eastAsia="ar-SA"/>
    </w:rPr>
  </w:style>
  <w:style w:type="paragraph" w:customStyle="1" w:styleId="Index">
    <w:name w:val="Index"/>
    <w:basedOn w:val="a"/>
    <w:rsid w:val="00592295"/>
    <w:pPr>
      <w:suppressLineNumbers/>
      <w:suppressAutoHyphens/>
      <w:spacing w:after="0" w:line="240" w:lineRule="auto"/>
    </w:pPr>
    <w:rPr>
      <w:rFonts w:ascii="Times New Roman" w:eastAsia="Times New Roman" w:hAnsi="Times New Roman" w:cs="Mangal"/>
      <w:sz w:val="20"/>
      <w:szCs w:val="20"/>
      <w:lang w:val="uk-UA" w:eastAsia="ar-SA"/>
    </w:rPr>
  </w:style>
  <w:style w:type="paragraph" w:customStyle="1" w:styleId="21">
    <w:name w:val="Основной текст с отступом 21"/>
    <w:basedOn w:val="a"/>
    <w:rsid w:val="00592295"/>
    <w:pPr>
      <w:suppressAutoHyphens/>
      <w:spacing w:after="0" w:line="240" w:lineRule="auto"/>
      <w:ind w:firstLine="720"/>
    </w:pPr>
    <w:rPr>
      <w:rFonts w:ascii="Times New Roman" w:eastAsia="Times New Roman" w:hAnsi="Times New Roman" w:cs="Times New Roman"/>
      <w:sz w:val="24"/>
      <w:szCs w:val="20"/>
      <w:lang w:val="uk-UA" w:eastAsia="ar-SA"/>
    </w:rPr>
  </w:style>
  <w:style w:type="paragraph" w:customStyle="1" w:styleId="31">
    <w:name w:val="Основной текст 31"/>
    <w:basedOn w:val="a"/>
    <w:rsid w:val="00592295"/>
    <w:pPr>
      <w:suppressAutoHyphens/>
      <w:spacing w:after="120" w:line="240" w:lineRule="auto"/>
    </w:pPr>
    <w:rPr>
      <w:rFonts w:ascii="Times New Roman" w:eastAsia="Times New Roman" w:hAnsi="Times New Roman" w:cs="Times New Roman"/>
      <w:sz w:val="16"/>
      <w:szCs w:val="16"/>
      <w:lang w:val="uk-UA" w:eastAsia="ar-SA"/>
    </w:rPr>
  </w:style>
  <w:style w:type="paragraph" w:customStyle="1" w:styleId="af9">
    <w:name w:val="Знак Знак Знак Знак"/>
    <w:basedOn w:val="a"/>
    <w:rsid w:val="00592295"/>
    <w:pPr>
      <w:suppressAutoHyphens/>
      <w:spacing w:after="0" w:line="240" w:lineRule="auto"/>
    </w:pPr>
    <w:rPr>
      <w:rFonts w:ascii="Verdana" w:eastAsia="Times New Roman" w:hAnsi="Verdana" w:cs="Verdana"/>
      <w:sz w:val="20"/>
      <w:szCs w:val="20"/>
      <w:lang w:val="en-US" w:eastAsia="ar-SA"/>
    </w:rPr>
  </w:style>
  <w:style w:type="paragraph" w:customStyle="1" w:styleId="afa">
    <w:name w:val="Знак Знак Знак Знак Знак Знак"/>
    <w:basedOn w:val="a"/>
    <w:rsid w:val="00592295"/>
    <w:pPr>
      <w:suppressAutoHyphens/>
      <w:spacing w:after="0" w:line="240" w:lineRule="auto"/>
    </w:pPr>
    <w:rPr>
      <w:rFonts w:ascii="Verdana" w:eastAsia="Times New Roman" w:hAnsi="Verdana" w:cs="Verdana"/>
      <w:sz w:val="20"/>
      <w:szCs w:val="20"/>
      <w:lang w:val="en-US" w:eastAsia="ar-SA"/>
    </w:rPr>
  </w:style>
  <w:style w:type="paragraph" w:customStyle="1" w:styleId="afb">
    <w:name w:val="Знак Знак Знак"/>
    <w:basedOn w:val="a"/>
    <w:rsid w:val="00592295"/>
    <w:pPr>
      <w:suppressAutoHyphens/>
      <w:spacing w:after="0" w:line="240" w:lineRule="auto"/>
    </w:pPr>
    <w:rPr>
      <w:rFonts w:ascii="Verdana" w:eastAsia="Times New Roman" w:hAnsi="Verdana" w:cs="Verdana"/>
      <w:sz w:val="20"/>
      <w:szCs w:val="20"/>
      <w:lang w:val="en-US" w:eastAsia="ar-SA"/>
    </w:rPr>
  </w:style>
  <w:style w:type="paragraph" w:customStyle="1" w:styleId="15">
    <w:name w:val="Цитата1"/>
    <w:basedOn w:val="a"/>
    <w:rsid w:val="00592295"/>
    <w:pPr>
      <w:suppressAutoHyphens/>
      <w:spacing w:after="0" w:line="240" w:lineRule="auto"/>
      <w:ind w:left="-540" w:right="-874"/>
    </w:pPr>
    <w:rPr>
      <w:rFonts w:ascii="Times New Roman CYR" w:eastAsia="Times New Roman" w:hAnsi="Times New Roman CYR" w:cs="Times New Roman CYR"/>
      <w:sz w:val="28"/>
      <w:szCs w:val="28"/>
      <w:lang w:val="uk-UA" w:eastAsia="ar-SA"/>
    </w:rPr>
  </w:style>
  <w:style w:type="paragraph" w:customStyle="1" w:styleId="afc">
    <w:name w:val="Основний текст"/>
    <w:basedOn w:val="a"/>
    <w:rsid w:val="00592295"/>
    <w:pPr>
      <w:shd w:val="clear" w:color="auto" w:fill="FFFFFF"/>
      <w:suppressAutoHyphens/>
      <w:spacing w:before="180" w:after="0" w:line="240" w:lineRule="atLeast"/>
      <w:ind w:hanging="400"/>
      <w:jc w:val="both"/>
    </w:pPr>
    <w:rPr>
      <w:rFonts w:ascii="Arial" w:eastAsia="Times New Roman" w:hAnsi="Arial" w:cs="Times New Roman"/>
      <w:sz w:val="19"/>
      <w:szCs w:val="19"/>
      <w:lang w:val="uk-UA" w:eastAsia="ar-SA"/>
    </w:rPr>
  </w:style>
  <w:style w:type="paragraph" w:customStyle="1" w:styleId="100">
    <w:name w:val="Основний текст (10)"/>
    <w:basedOn w:val="a"/>
    <w:rsid w:val="00592295"/>
    <w:pPr>
      <w:shd w:val="clear" w:color="auto" w:fill="FFFFFF"/>
      <w:suppressAutoHyphens/>
      <w:spacing w:before="180" w:after="0" w:line="240" w:lineRule="atLeast"/>
      <w:jc w:val="both"/>
    </w:pPr>
    <w:rPr>
      <w:rFonts w:ascii="Arial" w:eastAsia="Times New Roman" w:hAnsi="Arial" w:cs="Times New Roman"/>
      <w:sz w:val="20"/>
      <w:szCs w:val="20"/>
      <w:lang w:val="uk-UA" w:eastAsia="ar-SA"/>
    </w:rPr>
  </w:style>
  <w:style w:type="paragraph" w:customStyle="1" w:styleId="18">
    <w:name w:val="Основний текст (18)"/>
    <w:basedOn w:val="a"/>
    <w:rsid w:val="00592295"/>
    <w:pPr>
      <w:shd w:val="clear" w:color="auto" w:fill="FFFFFF"/>
      <w:suppressAutoHyphens/>
      <w:spacing w:after="0" w:line="240" w:lineRule="atLeast"/>
    </w:pPr>
    <w:rPr>
      <w:rFonts w:ascii="Arial" w:eastAsia="Times New Roman" w:hAnsi="Arial" w:cs="Times New Roman"/>
      <w:sz w:val="11"/>
      <w:szCs w:val="11"/>
      <w:lang w:val="uk-UA" w:eastAsia="ar-SA"/>
    </w:rPr>
  </w:style>
  <w:style w:type="paragraph" w:customStyle="1" w:styleId="200">
    <w:name w:val="Основний текст (20)"/>
    <w:basedOn w:val="a"/>
    <w:rsid w:val="00592295"/>
    <w:pPr>
      <w:shd w:val="clear" w:color="auto" w:fill="FFFFFF"/>
      <w:suppressAutoHyphens/>
      <w:spacing w:after="0" w:line="230" w:lineRule="exact"/>
    </w:pPr>
    <w:rPr>
      <w:rFonts w:ascii="Times New Roman" w:eastAsia="Times New Roman" w:hAnsi="Times New Roman" w:cs="Times New Roman"/>
      <w:spacing w:val="20"/>
      <w:sz w:val="10"/>
      <w:szCs w:val="10"/>
      <w:lang w:val="en-US" w:eastAsia="ar-SA"/>
    </w:rPr>
  </w:style>
  <w:style w:type="paragraph" w:customStyle="1" w:styleId="110">
    <w:name w:val="Основний текст (11)"/>
    <w:basedOn w:val="a"/>
    <w:rsid w:val="00592295"/>
    <w:pPr>
      <w:shd w:val="clear" w:color="auto" w:fill="FFFFFF"/>
      <w:suppressAutoHyphens/>
      <w:spacing w:after="0" w:line="240" w:lineRule="atLeast"/>
    </w:pPr>
    <w:rPr>
      <w:rFonts w:ascii="Arial" w:eastAsia="Times New Roman" w:hAnsi="Arial" w:cs="Times New Roman"/>
      <w:sz w:val="11"/>
      <w:szCs w:val="11"/>
      <w:lang w:val="uk-UA" w:eastAsia="ar-SA"/>
    </w:rPr>
  </w:style>
  <w:style w:type="paragraph" w:customStyle="1" w:styleId="61">
    <w:name w:val="Основний текст (6)"/>
    <w:basedOn w:val="a"/>
    <w:rsid w:val="00592295"/>
    <w:pPr>
      <w:widowControl w:val="0"/>
      <w:suppressAutoHyphens/>
      <w:autoSpaceDE w:val="0"/>
      <w:spacing w:after="0" w:line="240" w:lineRule="auto"/>
      <w:jc w:val="center"/>
    </w:pPr>
    <w:rPr>
      <w:rFonts w:ascii="Arial" w:eastAsia="Times New Roman" w:hAnsi="Arial" w:cs="Arial"/>
      <w:b/>
      <w:bCs/>
      <w:sz w:val="17"/>
      <w:szCs w:val="17"/>
      <w:lang w:eastAsia="ar-SA"/>
    </w:rPr>
  </w:style>
  <w:style w:type="paragraph" w:customStyle="1" w:styleId="19">
    <w:name w:val="Основний текст (19)"/>
    <w:basedOn w:val="a"/>
    <w:rsid w:val="00592295"/>
    <w:pPr>
      <w:shd w:val="clear" w:color="auto" w:fill="FFFFFF"/>
      <w:suppressAutoHyphens/>
      <w:spacing w:after="0" w:line="240" w:lineRule="atLeast"/>
    </w:pPr>
    <w:rPr>
      <w:rFonts w:ascii="Arial" w:eastAsia="Times New Roman" w:hAnsi="Arial" w:cs="Times New Roman"/>
      <w:sz w:val="8"/>
      <w:szCs w:val="8"/>
      <w:lang w:val="uk-UA" w:eastAsia="ar-SA"/>
    </w:rPr>
  </w:style>
  <w:style w:type="paragraph" w:customStyle="1" w:styleId="71">
    <w:name w:val="Основний текст (7)"/>
    <w:basedOn w:val="a"/>
    <w:rsid w:val="00592295"/>
    <w:pPr>
      <w:shd w:val="clear" w:color="auto" w:fill="FFFFFF"/>
      <w:suppressAutoHyphens/>
      <w:spacing w:before="240" w:after="0" w:line="293" w:lineRule="exact"/>
      <w:ind w:firstLine="560"/>
    </w:pPr>
    <w:rPr>
      <w:rFonts w:ascii="Times New Roman" w:eastAsia="Times New Roman" w:hAnsi="Times New Roman" w:cs="Times New Roman"/>
      <w:sz w:val="25"/>
      <w:szCs w:val="25"/>
      <w:lang w:val="uk-UA" w:eastAsia="ar-SA"/>
    </w:rPr>
  </w:style>
  <w:style w:type="paragraph" w:customStyle="1" w:styleId="22">
    <w:name w:val="Основний текст (2)"/>
    <w:basedOn w:val="a"/>
    <w:rsid w:val="00592295"/>
    <w:pPr>
      <w:shd w:val="clear" w:color="auto" w:fill="FFFFFF"/>
      <w:suppressAutoHyphens/>
      <w:spacing w:after="0" w:line="240" w:lineRule="atLeast"/>
      <w:jc w:val="right"/>
    </w:pPr>
    <w:rPr>
      <w:rFonts w:ascii="Arial" w:eastAsia="Times New Roman" w:hAnsi="Arial" w:cs="Times New Roman"/>
      <w:b/>
      <w:bCs/>
      <w:sz w:val="19"/>
      <w:szCs w:val="19"/>
      <w:lang w:val="uk-UA" w:eastAsia="ar-SA"/>
    </w:rPr>
  </w:style>
  <w:style w:type="paragraph" w:customStyle="1" w:styleId="32">
    <w:name w:val="Основний текст (3)"/>
    <w:basedOn w:val="a"/>
    <w:rsid w:val="00592295"/>
    <w:pPr>
      <w:shd w:val="clear" w:color="auto" w:fill="FFFFFF"/>
      <w:suppressAutoHyphens/>
      <w:spacing w:after="0" w:line="240" w:lineRule="atLeast"/>
    </w:pPr>
    <w:rPr>
      <w:rFonts w:ascii="Arial" w:eastAsia="Times New Roman" w:hAnsi="Arial" w:cs="Times New Roman"/>
      <w:sz w:val="23"/>
      <w:szCs w:val="23"/>
      <w:lang w:val="uk-UA" w:eastAsia="ar-SA"/>
    </w:rPr>
  </w:style>
  <w:style w:type="paragraph" w:customStyle="1" w:styleId="16">
    <w:name w:val="Основний текст1"/>
    <w:basedOn w:val="a"/>
    <w:rsid w:val="00592295"/>
    <w:pPr>
      <w:shd w:val="clear" w:color="auto" w:fill="FFFFFF"/>
      <w:suppressAutoHyphens/>
      <w:spacing w:after="0" w:line="240" w:lineRule="atLeast"/>
      <w:jc w:val="right"/>
    </w:pPr>
    <w:rPr>
      <w:rFonts w:ascii="Arial" w:eastAsia="Times New Roman" w:hAnsi="Arial" w:cs="Times New Roman"/>
      <w:sz w:val="19"/>
      <w:szCs w:val="19"/>
      <w:lang w:val="uk-UA" w:eastAsia="ar-SA"/>
    </w:rPr>
  </w:style>
  <w:style w:type="paragraph" w:customStyle="1" w:styleId="42">
    <w:name w:val="Основний текст (4)"/>
    <w:basedOn w:val="a"/>
    <w:rsid w:val="00592295"/>
    <w:pPr>
      <w:shd w:val="clear" w:color="auto" w:fill="FFFFFF"/>
      <w:suppressAutoHyphens/>
      <w:spacing w:after="0" w:line="240" w:lineRule="atLeast"/>
    </w:pPr>
    <w:rPr>
      <w:rFonts w:ascii="Arial" w:eastAsia="Times New Roman" w:hAnsi="Arial" w:cs="Times New Roman"/>
      <w:b/>
      <w:bCs/>
      <w:sz w:val="19"/>
      <w:szCs w:val="19"/>
      <w:lang w:val="uk-UA" w:eastAsia="ar-SA"/>
    </w:rPr>
  </w:style>
  <w:style w:type="paragraph" w:customStyle="1" w:styleId="afd">
    <w:name w:val="Знак"/>
    <w:basedOn w:val="a"/>
    <w:rsid w:val="00592295"/>
    <w:pPr>
      <w:suppressAutoHyphens/>
      <w:spacing w:after="0" w:line="240" w:lineRule="auto"/>
    </w:pPr>
    <w:rPr>
      <w:rFonts w:ascii="Verdana" w:eastAsia="Times New Roman" w:hAnsi="Verdana" w:cs="Times New Roman"/>
      <w:sz w:val="20"/>
      <w:szCs w:val="20"/>
      <w:lang w:val="en-US" w:eastAsia="ar-SA"/>
    </w:rPr>
  </w:style>
  <w:style w:type="paragraph" w:customStyle="1" w:styleId="10">
    <w:name w:val="Маркированный список1"/>
    <w:basedOn w:val="a"/>
    <w:rsid w:val="00592295"/>
    <w:pPr>
      <w:numPr>
        <w:numId w:val="2"/>
      </w:numPr>
      <w:suppressAutoHyphens/>
      <w:spacing w:after="0" w:line="240" w:lineRule="auto"/>
    </w:pPr>
    <w:rPr>
      <w:rFonts w:ascii="Times New Roman" w:eastAsia="Times New Roman" w:hAnsi="Times New Roman" w:cs="Times New Roman"/>
      <w:sz w:val="24"/>
      <w:szCs w:val="24"/>
      <w:lang w:eastAsia="ar-SA"/>
    </w:rPr>
  </w:style>
  <w:style w:type="paragraph" w:customStyle="1" w:styleId="afe">
    <w:name w:val="Содержимое таблицы"/>
    <w:basedOn w:val="a"/>
    <w:rsid w:val="00592295"/>
    <w:pPr>
      <w:widowControl w:val="0"/>
      <w:suppressLineNumbers/>
      <w:suppressAutoHyphens/>
      <w:spacing w:after="0" w:line="240" w:lineRule="auto"/>
    </w:pPr>
    <w:rPr>
      <w:rFonts w:ascii="Arial" w:eastAsia="Arial Unicode MS" w:hAnsi="Arial" w:cs="Tahoma"/>
      <w:sz w:val="24"/>
      <w:szCs w:val="24"/>
      <w:lang w:val="uk-UA" w:eastAsia="ru-RU" w:bidi="ru-RU"/>
    </w:rPr>
  </w:style>
  <w:style w:type="paragraph" w:customStyle="1" w:styleId="aff">
    <w:name w:val="Чертежный"/>
    <w:rsid w:val="00592295"/>
    <w:pPr>
      <w:suppressAutoHyphens/>
      <w:spacing w:after="0" w:line="240" w:lineRule="auto"/>
      <w:jc w:val="both"/>
    </w:pPr>
    <w:rPr>
      <w:rFonts w:ascii="ISOCPEUR" w:eastAsia="Arial" w:hAnsi="ISOCPEUR" w:cs="Times New Roman"/>
      <w:i/>
      <w:sz w:val="28"/>
      <w:szCs w:val="20"/>
      <w:lang w:val="uk-UA" w:eastAsia="ar-SA"/>
    </w:rPr>
  </w:style>
  <w:style w:type="paragraph" w:customStyle="1" w:styleId="aff0">
    <w:name w:val="Знак Знак Знак Знак Знак Знак Знак Знак Знак"/>
    <w:basedOn w:val="a"/>
    <w:rsid w:val="00592295"/>
    <w:pPr>
      <w:suppressAutoHyphens/>
      <w:spacing w:after="0" w:line="240" w:lineRule="auto"/>
    </w:pPr>
    <w:rPr>
      <w:rFonts w:ascii="Verdana" w:eastAsia="Times New Roman" w:hAnsi="Verdana" w:cs="Verdana"/>
      <w:sz w:val="20"/>
      <w:szCs w:val="20"/>
      <w:lang w:val="en-US" w:eastAsia="ar-SA"/>
    </w:rPr>
  </w:style>
  <w:style w:type="paragraph" w:customStyle="1" w:styleId="mwnames">
    <w:name w:val="mw_names"/>
    <w:basedOn w:val="a"/>
    <w:rsid w:val="00592295"/>
    <w:pPr>
      <w:suppressAutoHyphens/>
      <w:spacing w:after="0" w:line="240" w:lineRule="auto"/>
    </w:pPr>
    <w:rPr>
      <w:rFonts w:ascii="Times New Roman" w:eastAsia="Times New Roman" w:hAnsi="Times New Roman" w:cs="Arial"/>
      <w:i/>
      <w:szCs w:val="20"/>
      <w:lang w:val="uk-UA" w:eastAsia="ar-SA"/>
    </w:rPr>
  </w:style>
  <w:style w:type="paragraph" w:customStyle="1" w:styleId="mwnameshead">
    <w:name w:val="mw_names_head"/>
    <w:basedOn w:val="mwnames"/>
    <w:rsid w:val="00592295"/>
    <w:pPr>
      <w:jc w:val="center"/>
    </w:pPr>
    <w:rPr>
      <w:sz w:val="18"/>
      <w:lang w:val="ru-RU"/>
    </w:rPr>
  </w:style>
  <w:style w:type="paragraph" w:customStyle="1" w:styleId="mwfieldsdate">
    <w:name w:val="mw_fields_date"/>
    <w:basedOn w:val="mwnames"/>
    <w:rsid w:val="00592295"/>
    <w:pPr>
      <w:jc w:val="center"/>
    </w:pPr>
    <w:rPr>
      <w:sz w:val="20"/>
      <w:lang w:val="ru-RU"/>
    </w:rPr>
  </w:style>
  <w:style w:type="paragraph" w:customStyle="1" w:styleId="mwaddfielddate">
    <w:name w:val="mw_ add_field_date"/>
    <w:basedOn w:val="a"/>
    <w:rsid w:val="00592295"/>
    <w:pPr>
      <w:suppressAutoHyphens/>
      <w:spacing w:after="0" w:line="240" w:lineRule="auto"/>
      <w:jc w:val="right"/>
    </w:pPr>
    <w:rPr>
      <w:rFonts w:ascii="Times New Roman" w:eastAsia="Times New Roman" w:hAnsi="Times New Roman" w:cs="Times New Roman"/>
      <w:i/>
      <w:szCs w:val="24"/>
      <w:lang w:val="uk-UA" w:eastAsia="ar-SA"/>
    </w:rPr>
  </w:style>
  <w:style w:type="paragraph" w:customStyle="1" w:styleId="mwcode">
    <w:name w:val="mw_code"/>
    <w:basedOn w:val="a"/>
    <w:rsid w:val="00592295"/>
    <w:pPr>
      <w:suppressAutoHyphens/>
      <w:spacing w:after="0" w:line="240" w:lineRule="auto"/>
      <w:jc w:val="center"/>
    </w:pPr>
    <w:rPr>
      <w:rFonts w:ascii="Times New Roman" w:eastAsia="Times New Roman" w:hAnsi="Times New Roman" w:cs="Arial"/>
      <w:i/>
      <w:sz w:val="36"/>
      <w:szCs w:val="36"/>
      <w:lang w:val="uk-UA" w:eastAsia="ar-SA"/>
    </w:rPr>
  </w:style>
  <w:style w:type="paragraph" w:customStyle="1" w:styleId="mwnameofdoc">
    <w:name w:val="mw_name_of_doc"/>
    <w:basedOn w:val="a"/>
    <w:rsid w:val="00592295"/>
    <w:pPr>
      <w:suppressAutoHyphens/>
      <w:spacing w:after="0" w:line="240" w:lineRule="auto"/>
      <w:jc w:val="center"/>
    </w:pPr>
    <w:rPr>
      <w:rFonts w:ascii="Times New Roman" w:eastAsia="Times New Roman" w:hAnsi="Times New Roman" w:cs="Arial"/>
      <w:i/>
      <w:sz w:val="28"/>
      <w:szCs w:val="28"/>
      <w:lang w:val="uk-UA" w:eastAsia="ar-SA"/>
    </w:rPr>
  </w:style>
  <w:style w:type="paragraph" w:customStyle="1" w:styleId="mwnormal">
    <w:name w:val="mw_normal"/>
    <w:basedOn w:val="a"/>
    <w:rsid w:val="00592295"/>
    <w:pPr>
      <w:suppressAutoHyphens/>
      <w:spacing w:after="0" w:line="240" w:lineRule="auto"/>
      <w:ind w:firstLine="709"/>
      <w:jc w:val="both"/>
    </w:pPr>
    <w:rPr>
      <w:rFonts w:ascii="Times New Roman" w:eastAsia="Times New Roman" w:hAnsi="Times New Roman" w:cs="Times New Roman"/>
      <w:i/>
      <w:sz w:val="28"/>
      <w:szCs w:val="24"/>
      <w:lang w:eastAsia="ar-SA"/>
    </w:rPr>
  </w:style>
  <w:style w:type="paragraph" w:customStyle="1" w:styleId="mwSTP">
    <w:name w:val="mw_STP"/>
    <w:basedOn w:val="a"/>
    <w:rsid w:val="00592295"/>
    <w:pPr>
      <w:suppressAutoHyphens/>
      <w:spacing w:after="0" w:line="240" w:lineRule="auto"/>
      <w:jc w:val="center"/>
    </w:pPr>
    <w:rPr>
      <w:rFonts w:ascii="Times New Roman" w:eastAsia="Times New Roman" w:hAnsi="Times New Roman" w:cs="Arial"/>
      <w:i/>
      <w:sz w:val="24"/>
      <w:szCs w:val="24"/>
      <w:lang w:eastAsia="ar-SA"/>
    </w:rPr>
  </w:style>
  <w:style w:type="paragraph" w:customStyle="1" w:styleId="mwrightfieldsheads">
    <w:name w:val="mw_right_fields_heads"/>
    <w:basedOn w:val="a"/>
    <w:rsid w:val="00592295"/>
    <w:pPr>
      <w:widowControl w:val="0"/>
      <w:suppressAutoHyphens/>
      <w:spacing w:after="0" w:line="240" w:lineRule="auto"/>
      <w:jc w:val="center"/>
    </w:pPr>
    <w:rPr>
      <w:rFonts w:ascii="Times New Roman" w:eastAsia="Times New Roman" w:hAnsi="Times New Roman" w:cs="Arial"/>
      <w:i/>
      <w:szCs w:val="18"/>
      <w:lang w:val="uk-UA" w:eastAsia="ar-SA"/>
    </w:rPr>
  </w:style>
  <w:style w:type="paragraph" w:customStyle="1" w:styleId="mwrightfieldstext">
    <w:name w:val="mw_right_fields_text"/>
    <w:basedOn w:val="mwrightfieldsheads"/>
    <w:rsid w:val="00592295"/>
  </w:style>
  <w:style w:type="paragraph" w:customStyle="1" w:styleId="mwleftfieldtext">
    <w:name w:val="mw_left_field_text"/>
    <w:basedOn w:val="a"/>
    <w:rsid w:val="00592295"/>
    <w:pPr>
      <w:widowControl w:val="0"/>
      <w:suppressAutoHyphens/>
      <w:spacing w:after="0" w:line="240" w:lineRule="auto"/>
      <w:jc w:val="center"/>
    </w:pPr>
    <w:rPr>
      <w:rFonts w:ascii="Times New Roman" w:eastAsia="Times New Roman" w:hAnsi="Times New Roman" w:cs="Arial"/>
      <w:i/>
      <w:szCs w:val="20"/>
      <w:lang w:val="uk-UA" w:eastAsia="ar-SA"/>
    </w:rPr>
  </w:style>
  <w:style w:type="paragraph" w:customStyle="1" w:styleId="mwleftfieldheads">
    <w:name w:val="mw_left_field_heads"/>
    <w:basedOn w:val="a"/>
    <w:rsid w:val="00592295"/>
    <w:pPr>
      <w:widowControl w:val="0"/>
      <w:suppressAutoHyphens/>
      <w:spacing w:after="0" w:line="240" w:lineRule="auto"/>
      <w:jc w:val="center"/>
    </w:pPr>
    <w:rPr>
      <w:rFonts w:ascii="Times New Roman" w:eastAsia="Times New Roman" w:hAnsi="Times New Roman" w:cs="Arial"/>
      <w:i/>
      <w:szCs w:val="20"/>
      <w:lang w:val="uk-UA" w:eastAsia="ar-SA"/>
    </w:rPr>
  </w:style>
  <w:style w:type="paragraph" w:customStyle="1" w:styleId="210">
    <w:name w:val="Основной текст 21"/>
    <w:basedOn w:val="a"/>
    <w:rsid w:val="00592295"/>
    <w:pPr>
      <w:suppressAutoHyphens/>
      <w:spacing w:after="120" w:line="480" w:lineRule="auto"/>
    </w:pPr>
    <w:rPr>
      <w:rFonts w:ascii="Times New Roman" w:eastAsia="Times New Roman" w:hAnsi="Times New Roman" w:cs="Times New Roman"/>
      <w:sz w:val="28"/>
      <w:szCs w:val="24"/>
      <w:lang w:val="uk-UA" w:eastAsia="ar-SA"/>
    </w:rPr>
  </w:style>
  <w:style w:type="paragraph" w:customStyle="1" w:styleId="310">
    <w:name w:val="Основной текст с отступом 31"/>
    <w:basedOn w:val="a"/>
    <w:rsid w:val="00592295"/>
    <w:pPr>
      <w:suppressAutoHyphens/>
      <w:spacing w:after="120" w:line="240" w:lineRule="auto"/>
      <w:ind w:left="283"/>
    </w:pPr>
    <w:rPr>
      <w:rFonts w:ascii="Times New Roman" w:eastAsia="Times New Roman" w:hAnsi="Times New Roman" w:cs="Times New Roman"/>
      <w:sz w:val="16"/>
      <w:szCs w:val="16"/>
      <w:lang w:val="uk-UA" w:eastAsia="ar-SA"/>
    </w:rPr>
  </w:style>
  <w:style w:type="paragraph" w:customStyle="1" w:styleId="17">
    <w:name w:val="Схема документа1"/>
    <w:basedOn w:val="a"/>
    <w:rsid w:val="00592295"/>
    <w:pPr>
      <w:shd w:val="clear" w:color="auto" w:fill="000080"/>
      <w:suppressAutoHyphens/>
      <w:spacing w:after="0" w:line="240" w:lineRule="auto"/>
    </w:pPr>
    <w:rPr>
      <w:rFonts w:ascii="Tahoma" w:eastAsia="Times New Roman" w:hAnsi="Tahoma" w:cs="Tahoma"/>
      <w:sz w:val="20"/>
      <w:szCs w:val="20"/>
      <w:lang w:val="uk-UA" w:eastAsia="ar-SA"/>
    </w:rPr>
  </w:style>
  <w:style w:type="paragraph" w:customStyle="1" w:styleId="1a">
    <w:name w:val="Название объекта1"/>
    <w:basedOn w:val="a"/>
    <w:next w:val="a"/>
    <w:rsid w:val="00592295"/>
    <w:pPr>
      <w:suppressAutoHyphens/>
      <w:spacing w:after="0" w:line="240" w:lineRule="auto"/>
    </w:pPr>
    <w:rPr>
      <w:rFonts w:ascii="Times New Roman" w:eastAsia="Times New Roman" w:hAnsi="Times New Roman" w:cs="Times New Roman"/>
      <w:b/>
      <w:sz w:val="24"/>
      <w:szCs w:val="20"/>
      <w:u w:val="single"/>
      <w:lang w:val="uk-UA" w:eastAsia="ar-SA"/>
    </w:rPr>
  </w:style>
  <w:style w:type="paragraph" w:customStyle="1" w:styleId="font5">
    <w:name w:val="font5"/>
    <w:basedOn w:val="a"/>
    <w:rsid w:val="00592295"/>
    <w:pPr>
      <w:suppressAutoHyphens/>
      <w:spacing w:before="100" w:after="100" w:line="240" w:lineRule="auto"/>
    </w:pPr>
    <w:rPr>
      <w:rFonts w:ascii="Arial" w:eastAsia="Times New Roman" w:hAnsi="Arial" w:cs="Arial"/>
      <w:b/>
      <w:bCs/>
      <w:sz w:val="18"/>
      <w:szCs w:val="18"/>
      <w:lang w:val="uk-UA" w:eastAsia="ar-SA"/>
    </w:rPr>
  </w:style>
  <w:style w:type="paragraph" w:customStyle="1" w:styleId="aff1">
    <w:name w:val="Îáû÷íûé"/>
    <w:rsid w:val="00592295"/>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aff2">
    <w:name w:val="Îñíîâíîé òåêñò"/>
    <w:basedOn w:val="aff1"/>
    <w:rsid w:val="00592295"/>
    <w:pPr>
      <w:jc w:val="both"/>
    </w:pPr>
    <w:rPr>
      <w:sz w:val="24"/>
    </w:rPr>
  </w:style>
  <w:style w:type="paragraph" w:customStyle="1" w:styleId="FR1">
    <w:name w:val="FR1"/>
    <w:rsid w:val="00592295"/>
    <w:pPr>
      <w:widowControl w:val="0"/>
      <w:suppressAutoHyphens/>
      <w:spacing w:before="480" w:after="0" w:line="316" w:lineRule="auto"/>
      <w:ind w:left="1080" w:right="1000"/>
      <w:jc w:val="center"/>
    </w:pPr>
    <w:rPr>
      <w:rFonts w:ascii="Times New Roman" w:eastAsia="Arial" w:hAnsi="Times New Roman" w:cs="Times New Roman"/>
      <w:b/>
      <w:bCs/>
      <w:sz w:val="36"/>
      <w:szCs w:val="36"/>
      <w:lang w:val="uk-UA" w:eastAsia="ar-SA"/>
    </w:rPr>
  </w:style>
  <w:style w:type="paragraph" w:customStyle="1" w:styleId="220">
    <w:name w:val="Основной текст 22"/>
    <w:basedOn w:val="a"/>
    <w:rsid w:val="00592295"/>
    <w:pPr>
      <w:widowControl w:val="0"/>
      <w:suppressAutoHyphens/>
      <w:spacing w:after="0" w:line="316" w:lineRule="auto"/>
      <w:ind w:firstLine="320"/>
    </w:pPr>
    <w:rPr>
      <w:rFonts w:ascii="Times New Roman" w:eastAsia="Times New Roman" w:hAnsi="Times New Roman" w:cs="Times New Roman"/>
      <w:sz w:val="24"/>
      <w:szCs w:val="20"/>
      <w:lang w:val="uk-UA" w:eastAsia="ar-SA"/>
    </w:rPr>
  </w:style>
  <w:style w:type="paragraph" w:customStyle="1" w:styleId="1b">
    <w:name w:val="Обычный1"/>
    <w:rsid w:val="00592295"/>
    <w:pPr>
      <w:widowControl w:val="0"/>
      <w:suppressAutoHyphens/>
      <w:spacing w:after="0" w:line="300" w:lineRule="auto"/>
      <w:ind w:left="120" w:right="400" w:firstLine="540"/>
    </w:pPr>
    <w:rPr>
      <w:rFonts w:ascii="Times New Roman" w:eastAsia="Arial" w:hAnsi="Times New Roman" w:cs="Times New Roman"/>
      <w:sz w:val="24"/>
      <w:szCs w:val="20"/>
      <w:lang w:eastAsia="ar-SA"/>
    </w:rPr>
  </w:style>
  <w:style w:type="paragraph" w:customStyle="1" w:styleId="23">
    <w:name w:val="заголовок 2"/>
    <w:basedOn w:val="a"/>
    <w:next w:val="a"/>
    <w:rsid w:val="00592295"/>
    <w:pPr>
      <w:keepNext/>
      <w:suppressAutoHyphens/>
      <w:autoSpaceDE w:val="0"/>
      <w:spacing w:before="240" w:after="60" w:line="240" w:lineRule="auto"/>
      <w:jc w:val="center"/>
    </w:pPr>
    <w:rPr>
      <w:rFonts w:ascii="Peterburg" w:eastAsia="Times New Roman" w:hAnsi="Peterburg" w:cs="Times New Roman"/>
      <w:b/>
      <w:bCs/>
      <w:i/>
      <w:iCs/>
      <w:sz w:val="28"/>
      <w:szCs w:val="28"/>
      <w:lang w:val="uk-UA" w:eastAsia="ar-SA"/>
    </w:rPr>
  </w:style>
  <w:style w:type="paragraph" w:customStyle="1" w:styleId="Style1">
    <w:name w:val="Style1"/>
    <w:basedOn w:val="a"/>
    <w:rsid w:val="00592295"/>
    <w:pPr>
      <w:widowControl w:val="0"/>
      <w:suppressAutoHyphens/>
      <w:autoSpaceDE w:val="0"/>
      <w:spacing w:after="0" w:line="219" w:lineRule="exact"/>
      <w:ind w:firstLine="569"/>
    </w:pPr>
    <w:rPr>
      <w:rFonts w:ascii="Times New Roman" w:eastAsia="Times New Roman" w:hAnsi="Times New Roman" w:cs="Times New Roman"/>
      <w:sz w:val="24"/>
      <w:szCs w:val="24"/>
      <w:lang w:val="uk-UA" w:eastAsia="ar-SA"/>
    </w:rPr>
  </w:style>
  <w:style w:type="paragraph" w:customStyle="1" w:styleId="Style2">
    <w:name w:val="Style2"/>
    <w:basedOn w:val="a"/>
    <w:rsid w:val="00592295"/>
    <w:pPr>
      <w:widowControl w:val="0"/>
      <w:suppressAutoHyphens/>
      <w:autoSpaceDE w:val="0"/>
      <w:spacing w:after="0" w:line="245" w:lineRule="exact"/>
    </w:pPr>
    <w:rPr>
      <w:rFonts w:ascii="Times New Roman" w:eastAsia="Times New Roman" w:hAnsi="Times New Roman" w:cs="Times New Roman"/>
      <w:sz w:val="24"/>
      <w:szCs w:val="24"/>
      <w:lang w:val="uk-UA" w:eastAsia="ar-SA"/>
    </w:rPr>
  </w:style>
  <w:style w:type="paragraph" w:customStyle="1" w:styleId="Style3">
    <w:name w:val="Style3"/>
    <w:basedOn w:val="a"/>
    <w:rsid w:val="00592295"/>
    <w:pPr>
      <w:widowControl w:val="0"/>
      <w:suppressAutoHyphens/>
      <w:autoSpaceDE w:val="0"/>
      <w:spacing w:after="0" w:line="222" w:lineRule="exact"/>
      <w:ind w:firstLine="550"/>
      <w:jc w:val="both"/>
    </w:pPr>
    <w:rPr>
      <w:rFonts w:ascii="Times New Roman" w:eastAsia="Times New Roman" w:hAnsi="Times New Roman" w:cs="Times New Roman"/>
      <w:sz w:val="24"/>
      <w:szCs w:val="24"/>
      <w:lang w:val="uk-UA" w:eastAsia="ar-SA"/>
    </w:rPr>
  </w:style>
  <w:style w:type="paragraph" w:customStyle="1" w:styleId="Style4">
    <w:name w:val="Style4"/>
    <w:basedOn w:val="a"/>
    <w:rsid w:val="00592295"/>
    <w:pPr>
      <w:widowControl w:val="0"/>
      <w:suppressAutoHyphens/>
      <w:autoSpaceDE w:val="0"/>
      <w:spacing w:after="0" w:line="226" w:lineRule="exact"/>
      <w:ind w:firstLine="563"/>
    </w:pPr>
    <w:rPr>
      <w:rFonts w:ascii="Times New Roman" w:eastAsia="Times New Roman" w:hAnsi="Times New Roman" w:cs="Times New Roman"/>
      <w:sz w:val="24"/>
      <w:szCs w:val="24"/>
      <w:lang w:val="uk-UA" w:eastAsia="ar-SA"/>
    </w:rPr>
  </w:style>
  <w:style w:type="paragraph" w:customStyle="1" w:styleId="Style5">
    <w:name w:val="Style5"/>
    <w:basedOn w:val="a"/>
    <w:rsid w:val="00592295"/>
    <w:pPr>
      <w:widowControl w:val="0"/>
      <w:suppressAutoHyphens/>
      <w:autoSpaceDE w:val="0"/>
      <w:spacing w:after="0" w:line="238" w:lineRule="exact"/>
      <w:ind w:firstLine="360"/>
      <w:jc w:val="both"/>
    </w:pPr>
    <w:rPr>
      <w:rFonts w:ascii="Times New Roman" w:eastAsia="Times New Roman" w:hAnsi="Times New Roman" w:cs="Times New Roman"/>
      <w:sz w:val="24"/>
      <w:szCs w:val="24"/>
      <w:lang w:val="uk-UA" w:eastAsia="ar-SA"/>
    </w:rPr>
  </w:style>
  <w:style w:type="paragraph" w:customStyle="1" w:styleId="Style6">
    <w:name w:val="Style6"/>
    <w:basedOn w:val="a"/>
    <w:rsid w:val="00592295"/>
    <w:pPr>
      <w:widowControl w:val="0"/>
      <w:suppressAutoHyphens/>
      <w:autoSpaceDE w:val="0"/>
      <w:spacing w:after="0" w:line="241" w:lineRule="exact"/>
      <w:ind w:hanging="97"/>
    </w:pPr>
    <w:rPr>
      <w:rFonts w:ascii="Times New Roman" w:eastAsia="Times New Roman" w:hAnsi="Times New Roman" w:cs="Times New Roman"/>
      <w:sz w:val="24"/>
      <w:szCs w:val="24"/>
      <w:lang w:val="uk-UA" w:eastAsia="ar-SA"/>
    </w:rPr>
  </w:style>
  <w:style w:type="paragraph" w:customStyle="1" w:styleId="Style7">
    <w:name w:val="Style7"/>
    <w:basedOn w:val="a"/>
    <w:rsid w:val="00592295"/>
    <w:pPr>
      <w:widowControl w:val="0"/>
      <w:suppressAutoHyphens/>
      <w:autoSpaceDE w:val="0"/>
      <w:spacing w:after="0" w:line="240" w:lineRule="auto"/>
      <w:jc w:val="both"/>
    </w:pPr>
    <w:rPr>
      <w:rFonts w:ascii="Times New Roman" w:eastAsia="Times New Roman" w:hAnsi="Times New Roman" w:cs="Times New Roman"/>
      <w:sz w:val="24"/>
      <w:szCs w:val="24"/>
      <w:lang w:val="uk-UA" w:eastAsia="ar-SA"/>
    </w:rPr>
  </w:style>
  <w:style w:type="paragraph" w:customStyle="1" w:styleId="Style10">
    <w:name w:val="Style10"/>
    <w:basedOn w:val="a"/>
    <w:rsid w:val="00592295"/>
    <w:pPr>
      <w:widowControl w:val="0"/>
      <w:suppressAutoHyphens/>
      <w:autoSpaceDE w:val="0"/>
      <w:spacing w:after="0" w:line="240" w:lineRule="auto"/>
    </w:pPr>
    <w:rPr>
      <w:rFonts w:ascii="Times New Roman" w:eastAsia="Times New Roman" w:hAnsi="Times New Roman" w:cs="Times New Roman"/>
      <w:sz w:val="24"/>
      <w:szCs w:val="24"/>
      <w:lang w:val="uk-UA" w:eastAsia="ar-SA"/>
    </w:rPr>
  </w:style>
  <w:style w:type="paragraph" w:customStyle="1" w:styleId="Style11">
    <w:name w:val="Style11"/>
    <w:basedOn w:val="a"/>
    <w:rsid w:val="00592295"/>
    <w:pPr>
      <w:widowControl w:val="0"/>
      <w:suppressAutoHyphens/>
      <w:autoSpaceDE w:val="0"/>
      <w:spacing w:after="0" w:line="322" w:lineRule="exact"/>
      <w:ind w:firstLine="845"/>
    </w:pPr>
    <w:rPr>
      <w:rFonts w:ascii="Times New Roman" w:eastAsia="Times New Roman" w:hAnsi="Times New Roman" w:cs="Times New Roman"/>
      <w:sz w:val="24"/>
      <w:szCs w:val="24"/>
      <w:lang w:val="uk-UA" w:eastAsia="ar-SA"/>
    </w:rPr>
  </w:style>
  <w:style w:type="paragraph" w:customStyle="1" w:styleId="Style12">
    <w:name w:val="Style12"/>
    <w:basedOn w:val="a"/>
    <w:rsid w:val="00592295"/>
    <w:pPr>
      <w:widowControl w:val="0"/>
      <w:suppressAutoHyphens/>
      <w:autoSpaceDE w:val="0"/>
      <w:spacing w:after="0" w:line="326" w:lineRule="exact"/>
      <w:ind w:firstLine="806"/>
      <w:jc w:val="both"/>
    </w:pPr>
    <w:rPr>
      <w:rFonts w:ascii="Times New Roman" w:eastAsia="Times New Roman" w:hAnsi="Times New Roman" w:cs="Times New Roman"/>
      <w:sz w:val="24"/>
      <w:szCs w:val="24"/>
      <w:lang w:val="uk-UA" w:eastAsia="ar-SA"/>
    </w:rPr>
  </w:style>
  <w:style w:type="paragraph" w:customStyle="1" w:styleId="Style13">
    <w:name w:val="Style13"/>
    <w:basedOn w:val="a"/>
    <w:rsid w:val="00592295"/>
    <w:pPr>
      <w:widowControl w:val="0"/>
      <w:suppressAutoHyphens/>
      <w:autoSpaceDE w:val="0"/>
      <w:spacing w:after="0" w:line="331" w:lineRule="exact"/>
      <w:ind w:firstLine="826"/>
    </w:pPr>
    <w:rPr>
      <w:rFonts w:ascii="Times New Roman" w:eastAsia="Times New Roman" w:hAnsi="Times New Roman" w:cs="Times New Roman"/>
      <w:sz w:val="24"/>
      <w:szCs w:val="24"/>
      <w:lang w:val="uk-UA" w:eastAsia="ar-SA"/>
    </w:rPr>
  </w:style>
  <w:style w:type="paragraph" w:customStyle="1" w:styleId="1c">
    <w:name w:val="Текст1"/>
    <w:basedOn w:val="a"/>
    <w:rsid w:val="00592295"/>
    <w:pPr>
      <w:suppressAutoHyphens/>
      <w:spacing w:before="100" w:after="100" w:line="240" w:lineRule="auto"/>
    </w:pPr>
    <w:rPr>
      <w:rFonts w:ascii="Times New Roman" w:eastAsia="Times New Roman" w:hAnsi="Times New Roman" w:cs="Times New Roman"/>
      <w:sz w:val="24"/>
      <w:szCs w:val="24"/>
      <w:lang w:val="uk-UA" w:eastAsia="ar-SA"/>
    </w:rPr>
  </w:style>
  <w:style w:type="paragraph" w:customStyle="1" w:styleId="1d">
    <w:name w:val="Текст примечания1"/>
    <w:basedOn w:val="a"/>
    <w:rsid w:val="00592295"/>
    <w:pPr>
      <w:suppressAutoHyphens/>
      <w:spacing w:after="0" w:line="240" w:lineRule="auto"/>
    </w:pPr>
    <w:rPr>
      <w:rFonts w:ascii="Times New Roman" w:eastAsia="Times New Roman" w:hAnsi="Times New Roman" w:cs="Times New Roman"/>
      <w:sz w:val="20"/>
      <w:szCs w:val="20"/>
      <w:lang w:val="uk-UA" w:eastAsia="ar-SA"/>
    </w:rPr>
  </w:style>
  <w:style w:type="paragraph" w:customStyle="1" w:styleId="xl24">
    <w:name w:val="xl24"/>
    <w:basedOn w:val="a"/>
    <w:rsid w:val="00592295"/>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25">
    <w:name w:val="xl25"/>
    <w:basedOn w:val="a"/>
    <w:rsid w:val="00592295"/>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26">
    <w:name w:val="xl26"/>
    <w:basedOn w:val="a"/>
    <w:rsid w:val="00592295"/>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27">
    <w:name w:val="xl27"/>
    <w:basedOn w:val="a"/>
    <w:rsid w:val="00592295"/>
    <w:pPr>
      <w:pBdr>
        <w:left w:val="single" w:sz="4" w:space="0" w:color="000000"/>
        <w:bottom w:val="single" w:sz="8"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28">
    <w:name w:val="xl28"/>
    <w:basedOn w:val="a"/>
    <w:rsid w:val="00592295"/>
    <w:pPr>
      <w:pBdr>
        <w:top w:val="single" w:sz="4" w:space="0" w:color="000000"/>
        <w:left w:val="single" w:sz="8" w:space="0" w:color="000000"/>
        <w:bottom w:val="single" w:sz="8"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29">
    <w:name w:val="xl29"/>
    <w:basedOn w:val="a"/>
    <w:rsid w:val="00592295"/>
    <w:pPr>
      <w:pBdr>
        <w:top w:val="single" w:sz="4" w:space="0" w:color="000000"/>
        <w:left w:val="single" w:sz="4" w:space="0" w:color="000000"/>
        <w:bottom w:val="single" w:sz="8"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30">
    <w:name w:val="xl30"/>
    <w:basedOn w:val="a"/>
    <w:rsid w:val="00592295"/>
    <w:pPr>
      <w:pBdr>
        <w:top w:val="single" w:sz="4" w:space="0" w:color="000000"/>
        <w:left w:val="single" w:sz="4" w:space="0" w:color="000000"/>
        <w:bottom w:val="single" w:sz="8"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31">
    <w:name w:val="xl31"/>
    <w:basedOn w:val="a"/>
    <w:rsid w:val="00592295"/>
    <w:pPr>
      <w:pBdr>
        <w:top w:val="single" w:sz="4" w:space="0" w:color="000000"/>
        <w:left w:val="single" w:sz="4" w:space="0" w:color="000000"/>
        <w:bottom w:val="single" w:sz="8" w:space="0" w:color="000000"/>
        <w:right w:val="single" w:sz="8"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32">
    <w:name w:val="xl32"/>
    <w:basedOn w:val="a"/>
    <w:rsid w:val="00592295"/>
    <w:pPr>
      <w:pBdr>
        <w:left w:val="single" w:sz="8" w:space="0" w:color="000000"/>
        <w:bottom w:val="single" w:sz="8"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33">
    <w:name w:val="xl33"/>
    <w:basedOn w:val="a"/>
    <w:rsid w:val="00592295"/>
    <w:pPr>
      <w:pBdr>
        <w:left w:val="single" w:sz="4" w:space="0" w:color="000000"/>
        <w:bottom w:val="single" w:sz="8"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34">
    <w:name w:val="xl34"/>
    <w:basedOn w:val="a"/>
    <w:rsid w:val="00592295"/>
    <w:pPr>
      <w:pBdr>
        <w:top w:val="single" w:sz="4" w:space="0" w:color="000000"/>
        <w:left w:val="single" w:sz="4" w:space="0" w:color="000000"/>
        <w:bottom w:val="single" w:sz="4" w:space="0" w:color="000000"/>
        <w:right w:val="single" w:sz="4" w:space="0" w:color="000000"/>
      </w:pBdr>
      <w:suppressAutoHyphens/>
      <w:spacing w:before="100" w:after="100" w:line="240" w:lineRule="auto"/>
      <w:jc w:val="right"/>
    </w:pPr>
    <w:rPr>
      <w:rFonts w:ascii="Times New Roman" w:eastAsia="Times New Roman" w:hAnsi="Times New Roman" w:cs="Times New Roman"/>
      <w:b/>
      <w:bCs/>
      <w:i/>
      <w:iCs/>
      <w:sz w:val="24"/>
      <w:szCs w:val="24"/>
      <w:lang w:eastAsia="ar-SA"/>
    </w:rPr>
  </w:style>
  <w:style w:type="paragraph" w:customStyle="1" w:styleId="xl35">
    <w:name w:val="xl35"/>
    <w:basedOn w:val="a"/>
    <w:rsid w:val="00592295"/>
    <w:pPr>
      <w:pBdr>
        <w:top w:val="single" w:sz="4" w:space="0" w:color="000000"/>
        <w:left w:val="single" w:sz="4" w:space="0" w:color="000000"/>
        <w:bottom w:val="single" w:sz="4" w:space="0" w:color="000000"/>
        <w:right w:val="single" w:sz="8"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36">
    <w:name w:val="xl36"/>
    <w:basedOn w:val="a"/>
    <w:rsid w:val="00592295"/>
    <w:pPr>
      <w:pBdr>
        <w:top w:val="single" w:sz="4" w:space="0" w:color="000000"/>
        <w:left w:val="single" w:sz="8" w:space="0" w:color="000000"/>
        <w:bottom w:val="single" w:sz="4"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37">
    <w:name w:val="xl37"/>
    <w:basedOn w:val="a"/>
    <w:rsid w:val="00592295"/>
    <w:pPr>
      <w:pBdr>
        <w:top w:val="single" w:sz="8" w:space="0" w:color="000000"/>
        <w:left w:val="single" w:sz="8" w:space="0" w:color="000000"/>
        <w:bottom w:val="single" w:sz="4" w:space="0" w:color="000000"/>
        <w:right w:val="single" w:sz="8"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38">
    <w:name w:val="xl38"/>
    <w:basedOn w:val="a"/>
    <w:rsid w:val="00592295"/>
    <w:pPr>
      <w:pBdr>
        <w:top w:val="single" w:sz="4" w:space="0" w:color="000000"/>
        <w:left w:val="single" w:sz="8" w:space="0" w:color="000000"/>
        <w:bottom w:val="single" w:sz="4" w:space="0" w:color="000000"/>
        <w:right w:val="single" w:sz="8"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39">
    <w:name w:val="xl39"/>
    <w:basedOn w:val="a"/>
    <w:rsid w:val="00592295"/>
    <w:pPr>
      <w:pBdr>
        <w:top w:val="single" w:sz="4" w:space="0" w:color="000000"/>
        <w:left w:val="single" w:sz="8" w:space="0" w:color="000000"/>
        <w:bottom w:val="single" w:sz="8" w:space="0" w:color="000000"/>
        <w:right w:val="single" w:sz="8"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40">
    <w:name w:val="xl40"/>
    <w:basedOn w:val="a"/>
    <w:rsid w:val="00592295"/>
    <w:pPr>
      <w:pBdr>
        <w:top w:val="single" w:sz="8" w:space="0" w:color="000000"/>
        <w:left w:val="single" w:sz="8" w:space="0" w:color="000000"/>
        <w:bottom w:val="single" w:sz="4" w:space="0" w:color="000000"/>
        <w:right w:val="single" w:sz="8"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41">
    <w:name w:val="xl41"/>
    <w:basedOn w:val="a"/>
    <w:rsid w:val="00592295"/>
    <w:pPr>
      <w:pBdr>
        <w:top w:val="single" w:sz="4" w:space="0" w:color="000000"/>
        <w:left w:val="single" w:sz="8" w:space="0" w:color="000000"/>
        <w:bottom w:val="single" w:sz="4" w:space="0" w:color="000000"/>
        <w:right w:val="single" w:sz="8"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42">
    <w:name w:val="xl42"/>
    <w:basedOn w:val="a"/>
    <w:rsid w:val="00592295"/>
    <w:pPr>
      <w:pBdr>
        <w:top w:val="single" w:sz="4" w:space="0" w:color="000000"/>
        <w:left w:val="single" w:sz="8" w:space="0" w:color="000000"/>
        <w:bottom w:val="single" w:sz="8" w:space="0" w:color="000000"/>
        <w:right w:val="single" w:sz="8"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43">
    <w:name w:val="xl43"/>
    <w:basedOn w:val="a"/>
    <w:rsid w:val="00592295"/>
    <w:pPr>
      <w:pBdr>
        <w:top w:val="single" w:sz="8" w:space="0" w:color="000000"/>
        <w:left w:val="single" w:sz="8" w:space="0" w:color="000000"/>
        <w:bottom w:val="single" w:sz="4"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44">
    <w:name w:val="xl44"/>
    <w:basedOn w:val="a"/>
    <w:rsid w:val="00592295"/>
    <w:pPr>
      <w:pBdr>
        <w:top w:val="single" w:sz="8" w:space="0" w:color="000000"/>
        <w:left w:val="single" w:sz="4" w:space="0" w:color="000000"/>
        <w:bottom w:val="single" w:sz="4" w:space="0" w:color="000000"/>
        <w:right w:val="single" w:sz="4"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45">
    <w:name w:val="xl45"/>
    <w:basedOn w:val="a"/>
    <w:rsid w:val="00592295"/>
    <w:pPr>
      <w:pBdr>
        <w:top w:val="single" w:sz="8" w:space="0" w:color="000000"/>
        <w:left w:val="single" w:sz="4" w:space="0" w:color="000000"/>
        <w:bottom w:val="single" w:sz="4" w:space="0" w:color="000000"/>
        <w:right w:val="single" w:sz="8" w:space="0" w:color="000000"/>
      </w:pBdr>
      <w:suppressAutoHyphens/>
      <w:spacing w:before="100" w:after="100" w:line="240" w:lineRule="auto"/>
      <w:jc w:val="center"/>
    </w:pPr>
    <w:rPr>
      <w:rFonts w:ascii="Times New Roman" w:eastAsia="Times New Roman" w:hAnsi="Times New Roman" w:cs="Times New Roman"/>
      <w:b/>
      <w:bCs/>
      <w:i/>
      <w:iCs/>
      <w:sz w:val="24"/>
      <w:szCs w:val="24"/>
      <w:lang w:eastAsia="ar-SA"/>
    </w:rPr>
  </w:style>
  <w:style w:type="paragraph" w:customStyle="1" w:styleId="xl22">
    <w:name w:val="xl22"/>
    <w:basedOn w:val="a"/>
    <w:rsid w:val="00592295"/>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pPr>
    <w:rPr>
      <w:rFonts w:ascii="Arial" w:eastAsia="Times New Roman" w:hAnsi="Arial" w:cs="Times New Roman"/>
      <w:sz w:val="24"/>
      <w:szCs w:val="24"/>
      <w:lang w:eastAsia="ar-SA"/>
    </w:rPr>
  </w:style>
  <w:style w:type="paragraph" w:customStyle="1" w:styleId="xl23">
    <w:name w:val="xl23"/>
    <w:basedOn w:val="a"/>
    <w:rsid w:val="00592295"/>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pPr>
    <w:rPr>
      <w:rFonts w:ascii="Times New Roman" w:eastAsia="Times New Roman" w:hAnsi="Times New Roman" w:cs="Times New Roman"/>
      <w:sz w:val="24"/>
      <w:szCs w:val="24"/>
      <w:lang w:eastAsia="ar-SA"/>
    </w:rPr>
  </w:style>
  <w:style w:type="paragraph" w:customStyle="1" w:styleId="1e">
    <w:name w:val="Абзац списка1"/>
    <w:basedOn w:val="a"/>
    <w:rsid w:val="00592295"/>
    <w:pPr>
      <w:suppressAutoHyphens/>
      <w:spacing w:after="0" w:line="240" w:lineRule="auto"/>
      <w:ind w:left="720"/>
    </w:pPr>
    <w:rPr>
      <w:rFonts w:ascii="Times New Roman" w:eastAsia="Calibri" w:hAnsi="Times New Roman" w:cs="Times New Roman"/>
      <w:sz w:val="28"/>
      <w:szCs w:val="24"/>
      <w:lang w:val="uk-UA" w:eastAsia="ar-SA"/>
    </w:rPr>
  </w:style>
  <w:style w:type="paragraph" w:customStyle="1" w:styleId="1f">
    <w:name w:val="Стиль1"/>
    <w:basedOn w:val="a"/>
    <w:rsid w:val="00592295"/>
    <w:pPr>
      <w:suppressAutoHyphens/>
      <w:spacing w:after="0" w:line="240" w:lineRule="auto"/>
      <w:ind w:firstLine="601"/>
      <w:jc w:val="both"/>
    </w:pPr>
    <w:rPr>
      <w:rFonts w:ascii="Times New Roman" w:eastAsia="Times New Roman" w:hAnsi="Times New Roman" w:cs="Times New Roman"/>
      <w:sz w:val="28"/>
      <w:szCs w:val="28"/>
      <w:lang w:eastAsia="ar-SA"/>
    </w:rPr>
  </w:style>
  <w:style w:type="paragraph" w:customStyle="1" w:styleId="aff3">
    <w:name w:val="Нормальний текст"/>
    <w:basedOn w:val="a"/>
    <w:rsid w:val="00592295"/>
    <w:pPr>
      <w:suppressAutoHyphens/>
      <w:spacing w:before="120" w:after="0" w:line="240" w:lineRule="auto"/>
      <w:ind w:firstLine="567"/>
      <w:jc w:val="both"/>
    </w:pPr>
    <w:rPr>
      <w:rFonts w:ascii="Antiqua" w:eastAsia="Times New Roman" w:hAnsi="Antiqua" w:cs="Times New Roman"/>
      <w:sz w:val="26"/>
      <w:szCs w:val="20"/>
      <w:lang w:val="uk-UA" w:eastAsia="ar-SA"/>
    </w:rPr>
  </w:style>
  <w:style w:type="paragraph" w:customStyle="1" w:styleId="TableContents">
    <w:name w:val="Table Contents"/>
    <w:basedOn w:val="a"/>
    <w:rsid w:val="00592295"/>
    <w:pPr>
      <w:suppressLineNumbers/>
      <w:suppressAutoHyphens/>
      <w:spacing w:after="0" w:line="240" w:lineRule="auto"/>
    </w:pPr>
    <w:rPr>
      <w:rFonts w:ascii="Times New Roman" w:eastAsia="Times New Roman" w:hAnsi="Times New Roman" w:cs="Times New Roman"/>
      <w:sz w:val="20"/>
      <w:szCs w:val="20"/>
      <w:lang w:val="uk-UA" w:eastAsia="ar-SA"/>
    </w:rPr>
  </w:style>
  <w:style w:type="paragraph" w:customStyle="1" w:styleId="TableHeading">
    <w:name w:val="Table Heading"/>
    <w:basedOn w:val="TableContents"/>
    <w:rsid w:val="00592295"/>
    <w:pPr>
      <w:jc w:val="center"/>
    </w:pPr>
    <w:rPr>
      <w:b/>
      <w:bCs/>
    </w:rPr>
  </w:style>
  <w:style w:type="paragraph" w:customStyle="1" w:styleId="Framecontents">
    <w:name w:val="Frame contents"/>
    <w:basedOn w:val="ac"/>
    <w:rsid w:val="00592295"/>
  </w:style>
  <w:style w:type="paragraph" w:customStyle="1" w:styleId="tj">
    <w:name w:val="tj"/>
    <w:basedOn w:val="a"/>
    <w:rsid w:val="00592295"/>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character" w:customStyle="1" w:styleId="WW8Num1z0">
    <w:name w:val="WW8Num1z0"/>
    <w:rsid w:val="00592295"/>
    <w:rPr>
      <w:rFonts w:ascii="Symbol" w:hAnsi="Symbol" w:hint="default"/>
    </w:rPr>
  </w:style>
  <w:style w:type="character" w:customStyle="1" w:styleId="WW8Num2z0">
    <w:name w:val="WW8Num2z0"/>
    <w:rsid w:val="00592295"/>
    <w:rPr>
      <w:rFonts w:ascii="Times New Roman" w:hAnsi="Times New Roman" w:cs="Times New Roman" w:hint="default"/>
    </w:rPr>
  </w:style>
  <w:style w:type="character" w:customStyle="1" w:styleId="WW8Num3z0">
    <w:name w:val="WW8Num3z0"/>
    <w:rsid w:val="00592295"/>
    <w:rPr>
      <w:rFonts w:ascii="Times New Roman" w:hAnsi="Times New Roman" w:cs="Times New Roman" w:hint="default"/>
    </w:rPr>
  </w:style>
  <w:style w:type="character" w:customStyle="1" w:styleId="WW8Num5z0">
    <w:name w:val="WW8Num5z0"/>
    <w:rsid w:val="00592295"/>
    <w:rPr>
      <w:rFonts w:ascii="Times New Roman" w:eastAsia="Times New Roman" w:hAnsi="Times New Roman" w:cs="Times New Roman" w:hint="default"/>
    </w:rPr>
  </w:style>
  <w:style w:type="character" w:customStyle="1" w:styleId="WW8Num5z2">
    <w:name w:val="WW8Num5z2"/>
    <w:rsid w:val="00592295"/>
    <w:rPr>
      <w:rFonts w:ascii="Wingdings" w:hAnsi="Wingdings" w:hint="default"/>
    </w:rPr>
  </w:style>
  <w:style w:type="character" w:customStyle="1" w:styleId="WW8Num5z3">
    <w:name w:val="WW8Num5z3"/>
    <w:rsid w:val="00592295"/>
    <w:rPr>
      <w:rFonts w:ascii="Symbol" w:hAnsi="Symbol" w:hint="default"/>
    </w:rPr>
  </w:style>
  <w:style w:type="character" w:customStyle="1" w:styleId="WW8Num5z4">
    <w:name w:val="WW8Num5z4"/>
    <w:rsid w:val="00592295"/>
    <w:rPr>
      <w:rFonts w:ascii="Courier New" w:hAnsi="Courier New" w:cs="Courier New" w:hint="default"/>
    </w:rPr>
  </w:style>
  <w:style w:type="character" w:customStyle="1" w:styleId="WW8Num6z0">
    <w:name w:val="WW8Num6z0"/>
    <w:rsid w:val="00592295"/>
    <w:rPr>
      <w:rFonts w:ascii="Times New Roman" w:hAnsi="Times New Roman" w:cs="Times New Roman" w:hint="default"/>
    </w:rPr>
  </w:style>
  <w:style w:type="character" w:customStyle="1" w:styleId="WW8Num7z0">
    <w:name w:val="WW8Num7z0"/>
    <w:rsid w:val="00592295"/>
    <w:rPr>
      <w:rFonts w:ascii="Symbol" w:hAnsi="Symbol" w:hint="default"/>
    </w:rPr>
  </w:style>
  <w:style w:type="character" w:customStyle="1" w:styleId="WW8Num7z1">
    <w:name w:val="WW8Num7z1"/>
    <w:rsid w:val="00592295"/>
    <w:rPr>
      <w:rFonts w:ascii="Courier New" w:hAnsi="Courier New" w:cs="Courier New" w:hint="default"/>
    </w:rPr>
  </w:style>
  <w:style w:type="character" w:customStyle="1" w:styleId="WW8Num7z2">
    <w:name w:val="WW8Num7z2"/>
    <w:rsid w:val="00592295"/>
    <w:rPr>
      <w:rFonts w:ascii="Wingdings" w:hAnsi="Wingdings" w:hint="default"/>
    </w:rPr>
  </w:style>
  <w:style w:type="character" w:customStyle="1" w:styleId="WW8Num8z0">
    <w:name w:val="WW8Num8z0"/>
    <w:rsid w:val="00592295"/>
    <w:rPr>
      <w:rFonts w:ascii="Symbol" w:hAnsi="Symbol" w:hint="default"/>
    </w:rPr>
  </w:style>
  <w:style w:type="character" w:customStyle="1" w:styleId="WW8Num8z1">
    <w:name w:val="WW8Num8z1"/>
    <w:rsid w:val="00592295"/>
    <w:rPr>
      <w:rFonts w:ascii="Wingdings" w:hAnsi="Wingdings" w:hint="default"/>
    </w:rPr>
  </w:style>
  <w:style w:type="character" w:customStyle="1" w:styleId="WW8Num8z4">
    <w:name w:val="WW8Num8z4"/>
    <w:rsid w:val="00592295"/>
    <w:rPr>
      <w:rFonts w:ascii="Courier New" w:hAnsi="Courier New" w:cs="Courier New" w:hint="default"/>
    </w:rPr>
  </w:style>
  <w:style w:type="character" w:customStyle="1" w:styleId="WW8Num9z0">
    <w:name w:val="WW8Num9z0"/>
    <w:rsid w:val="00592295"/>
    <w:rPr>
      <w:rFonts w:ascii="Times New Roman" w:hAnsi="Times New Roman" w:cs="Times New Roman" w:hint="default"/>
    </w:rPr>
  </w:style>
  <w:style w:type="character" w:customStyle="1" w:styleId="WW8Num10z0">
    <w:name w:val="WW8Num10z0"/>
    <w:rsid w:val="00592295"/>
    <w:rPr>
      <w:rFonts w:ascii="Times New Roman" w:eastAsia="Times New Roman" w:hAnsi="Times New Roman" w:cs="Times New Roman" w:hint="default"/>
    </w:rPr>
  </w:style>
  <w:style w:type="character" w:customStyle="1" w:styleId="WW8Num10z1">
    <w:name w:val="WW8Num10z1"/>
    <w:rsid w:val="00592295"/>
    <w:rPr>
      <w:rFonts w:ascii="Courier New" w:hAnsi="Courier New" w:cs="Courier New" w:hint="default"/>
    </w:rPr>
  </w:style>
  <w:style w:type="character" w:customStyle="1" w:styleId="WW8Num10z2">
    <w:name w:val="WW8Num10z2"/>
    <w:rsid w:val="00592295"/>
    <w:rPr>
      <w:rFonts w:ascii="Wingdings" w:hAnsi="Wingdings" w:hint="default"/>
    </w:rPr>
  </w:style>
  <w:style w:type="character" w:customStyle="1" w:styleId="WW8Num10z3">
    <w:name w:val="WW8Num10z3"/>
    <w:rsid w:val="00592295"/>
    <w:rPr>
      <w:rFonts w:ascii="Symbol" w:hAnsi="Symbol" w:hint="default"/>
    </w:rPr>
  </w:style>
  <w:style w:type="character" w:customStyle="1" w:styleId="WW8Num12z0">
    <w:name w:val="WW8Num12z0"/>
    <w:rsid w:val="00592295"/>
    <w:rPr>
      <w:b w:val="0"/>
      <w:bCs w:val="0"/>
    </w:rPr>
  </w:style>
  <w:style w:type="character" w:customStyle="1" w:styleId="WW8Num13z0">
    <w:name w:val="WW8Num13z0"/>
    <w:rsid w:val="00592295"/>
    <w:rPr>
      <w:rFonts w:ascii="Times New Roman" w:eastAsia="Times New Roman" w:hAnsi="Times New Roman" w:cs="Times New Roman" w:hint="default"/>
    </w:rPr>
  </w:style>
  <w:style w:type="character" w:customStyle="1" w:styleId="WW8Num14z0">
    <w:name w:val="WW8Num14z0"/>
    <w:rsid w:val="00592295"/>
    <w:rPr>
      <w:rFonts w:ascii="Times New Roman" w:hAnsi="Times New Roman" w:cs="Times New Roman" w:hint="default"/>
    </w:rPr>
  </w:style>
  <w:style w:type="character" w:customStyle="1" w:styleId="WW8Num15z0">
    <w:name w:val="WW8Num15z0"/>
    <w:rsid w:val="00592295"/>
    <w:rPr>
      <w:rFonts w:ascii="Times New Roman" w:hAnsi="Times New Roman" w:cs="Times New Roman" w:hint="default"/>
    </w:rPr>
  </w:style>
  <w:style w:type="character" w:customStyle="1" w:styleId="WW8Num16z0">
    <w:name w:val="WW8Num16z0"/>
    <w:rsid w:val="00592295"/>
    <w:rPr>
      <w:rFonts w:ascii="Times New Roman" w:hAnsi="Times New Roman" w:cs="Times New Roman" w:hint="default"/>
    </w:rPr>
  </w:style>
  <w:style w:type="character" w:customStyle="1" w:styleId="WW8Num17z0">
    <w:name w:val="WW8Num17z0"/>
    <w:rsid w:val="00592295"/>
    <w:rPr>
      <w:rFonts w:ascii="Times New Roman" w:hAnsi="Times New Roman" w:cs="Times New Roman" w:hint="default"/>
    </w:rPr>
  </w:style>
  <w:style w:type="character" w:customStyle="1" w:styleId="WW8Num21z0">
    <w:name w:val="WW8Num21z0"/>
    <w:rsid w:val="00592295"/>
    <w:rPr>
      <w:rFonts w:ascii="Times New Roman" w:hAnsi="Times New Roman" w:cs="Times New Roman" w:hint="default"/>
    </w:rPr>
  </w:style>
  <w:style w:type="character" w:customStyle="1" w:styleId="WW8Num22z0">
    <w:name w:val="WW8Num22z0"/>
    <w:rsid w:val="00592295"/>
    <w:rPr>
      <w:rFonts w:ascii="Symbol" w:hAnsi="Symbol" w:hint="default"/>
    </w:rPr>
  </w:style>
  <w:style w:type="character" w:customStyle="1" w:styleId="WW8Num22z1">
    <w:name w:val="WW8Num22z1"/>
    <w:rsid w:val="00592295"/>
    <w:rPr>
      <w:rFonts w:ascii="Courier New" w:hAnsi="Courier New" w:cs="Courier New" w:hint="default"/>
    </w:rPr>
  </w:style>
  <w:style w:type="character" w:customStyle="1" w:styleId="WW8Num22z2">
    <w:name w:val="WW8Num22z2"/>
    <w:rsid w:val="00592295"/>
    <w:rPr>
      <w:rFonts w:ascii="Wingdings" w:hAnsi="Wingdings" w:hint="default"/>
    </w:rPr>
  </w:style>
  <w:style w:type="character" w:customStyle="1" w:styleId="WW8Num23z0">
    <w:name w:val="WW8Num23z0"/>
    <w:rsid w:val="00592295"/>
    <w:rPr>
      <w:rFonts w:ascii="Times New Roman" w:hAnsi="Times New Roman" w:cs="Times New Roman" w:hint="default"/>
    </w:rPr>
  </w:style>
  <w:style w:type="character" w:customStyle="1" w:styleId="WW8Num24z0">
    <w:name w:val="WW8Num24z0"/>
    <w:rsid w:val="00592295"/>
    <w:rPr>
      <w:lang w:val="en-US"/>
    </w:rPr>
  </w:style>
  <w:style w:type="character" w:customStyle="1" w:styleId="WW8Num25z0">
    <w:name w:val="WW8Num25z0"/>
    <w:rsid w:val="00592295"/>
    <w:rPr>
      <w:rFonts w:ascii="Times New Roman" w:eastAsia="Times New Roman" w:hAnsi="Times New Roman" w:cs="Times New Roman" w:hint="default"/>
    </w:rPr>
  </w:style>
  <w:style w:type="character" w:customStyle="1" w:styleId="WW8Num25z1">
    <w:name w:val="WW8Num25z1"/>
    <w:rsid w:val="00592295"/>
    <w:rPr>
      <w:rFonts w:ascii="Courier New" w:hAnsi="Courier New" w:cs="Courier New" w:hint="default"/>
    </w:rPr>
  </w:style>
  <w:style w:type="character" w:customStyle="1" w:styleId="WW8Num25z2">
    <w:name w:val="WW8Num25z2"/>
    <w:rsid w:val="00592295"/>
    <w:rPr>
      <w:rFonts w:ascii="Wingdings" w:hAnsi="Wingdings" w:hint="default"/>
    </w:rPr>
  </w:style>
  <w:style w:type="character" w:customStyle="1" w:styleId="WW8Num25z3">
    <w:name w:val="WW8Num25z3"/>
    <w:rsid w:val="00592295"/>
    <w:rPr>
      <w:rFonts w:ascii="Symbol" w:hAnsi="Symbol" w:hint="default"/>
    </w:rPr>
  </w:style>
  <w:style w:type="character" w:customStyle="1" w:styleId="WW8Num26z0">
    <w:name w:val="WW8Num26z0"/>
    <w:rsid w:val="00592295"/>
    <w:rPr>
      <w:rFonts w:ascii="Times New Roman" w:hAnsi="Times New Roman" w:cs="Times New Roman" w:hint="default"/>
    </w:rPr>
  </w:style>
  <w:style w:type="character" w:customStyle="1" w:styleId="WW8Num27z0">
    <w:name w:val="WW8Num27z0"/>
    <w:rsid w:val="00592295"/>
    <w:rPr>
      <w:rFonts w:ascii="Times New Roman" w:hAnsi="Times New Roman" w:cs="Times New Roman" w:hint="default"/>
    </w:rPr>
  </w:style>
  <w:style w:type="character" w:customStyle="1" w:styleId="WW8Num28z0">
    <w:name w:val="WW8Num28z0"/>
    <w:rsid w:val="00592295"/>
    <w:rPr>
      <w:rFonts w:ascii="Times New Roman" w:hAnsi="Times New Roman" w:cs="Times New Roman" w:hint="default"/>
    </w:rPr>
  </w:style>
  <w:style w:type="character" w:customStyle="1" w:styleId="WW8Num29z0">
    <w:name w:val="WW8Num29z0"/>
    <w:rsid w:val="00592295"/>
    <w:rPr>
      <w:rFonts w:ascii="Times New Roman" w:hAnsi="Times New Roman" w:cs="Times New Roman" w:hint="default"/>
    </w:rPr>
  </w:style>
  <w:style w:type="character" w:customStyle="1" w:styleId="WW8Num30z0">
    <w:name w:val="WW8Num30z0"/>
    <w:rsid w:val="00592295"/>
    <w:rPr>
      <w:rFonts w:ascii="Times New Roman" w:hAnsi="Times New Roman" w:cs="Times New Roman" w:hint="default"/>
    </w:rPr>
  </w:style>
  <w:style w:type="character" w:customStyle="1" w:styleId="WW8Num31z0">
    <w:name w:val="WW8Num31z0"/>
    <w:rsid w:val="00592295"/>
    <w:rPr>
      <w:rFonts w:ascii="Times New Roman" w:hAnsi="Times New Roman" w:cs="Times New Roman" w:hint="default"/>
    </w:rPr>
  </w:style>
  <w:style w:type="character" w:customStyle="1" w:styleId="WW8Num32z1">
    <w:name w:val="WW8Num32z1"/>
    <w:rsid w:val="00592295"/>
    <w:rPr>
      <w:rFonts w:ascii="Times New Roman" w:eastAsia="Times New Roman" w:hAnsi="Times New Roman" w:cs="Times New Roman" w:hint="default"/>
    </w:rPr>
  </w:style>
  <w:style w:type="character" w:customStyle="1" w:styleId="WW8Num33z0">
    <w:name w:val="WW8Num33z0"/>
    <w:rsid w:val="00592295"/>
    <w:rPr>
      <w:rFonts w:ascii="Times New Roman" w:hAnsi="Times New Roman" w:cs="Times New Roman" w:hint="default"/>
    </w:rPr>
  </w:style>
  <w:style w:type="character" w:customStyle="1" w:styleId="WW8Num34z0">
    <w:name w:val="WW8Num34z0"/>
    <w:rsid w:val="00592295"/>
    <w:rPr>
      <w:rFonts w:ascii="Times New Roman" w:eastAsia="Times New Roman" w:hAnsi="Times New Roman" w:cs="Times New Roman" w:hint="default"/>
    </w:rPr>
  </w:style>
  <w:style w:type="character" w:customStyle="1" w:styleId="WW8Num34z1">
    <w:name w:val="WW8Num34z1"/>
    <w:rsid w:val="00592295"/>
    <w:rPr>
      <w:rFonts w:ascii="Courier New" w:hAnsi="Courier New" w:cs="Courier New" w:hint="default"/>
    </w:rPr>
  </w:style>
  <w:style w:type="character" w:customStyle="1" w:styleId="WW8Num34z2">
    <w:name w:val="WW8Num34z2"/>
    <w:rsid w:val="00592295"/>
    <w:rPr>
      <w:rFonts w:ascii="Wingdings" w:hAnsi="Wingdings" w:hint="default"/>
    </w:rPr>
  </w:style>
  <w:style w:type="character" w:customStyle="1" w:styleId="WW8Num34z3">
    <w:name w:val="WW8Num34z3"/>
    <w:rsid w:val="00592295"/>
    <w:rPr>
      <w:rFonts w:ascii="Symbol" w:hAnsi="Symbol" w:hint="default"/>
    </w:rPr>
  </w:style>
  <w:style w:type="character" w:customStyle="1" w:styleId="WW8Num35z0">
    <w:name w:val="WW8Num35z0"/>
    <w:rsid w:val="00592295"/>
    <w:rPr>
      <w:rFonts w:ascii="Symbol" w:hAnsi="Symbol" w:hint="default"/>
    </w:rPr>
  </w:style>
  <w:style w:type="character" w:customStyle="1" w:styleId="WW8Num35z1">
    <w:name w:val="WW8Num35z1"/>
    <w:rsid w:val="00592295"/>
    <w:rPr>
      <w:rFonts w:ascii="Courier New" w:hAnsi="Courier New" w:cs="Courier New" w:hint="default"/>
    </w:rPr>
  </w:style>
  <w:style w:type="character" w:customStyle="1" w:styleId="WW8Num35z2">
    <w:name w:val="WW8Num35z2"/>
    <w:rsid w:val="00592295"/>
    <w:rPr>
      <w:rFonts w:ascii="Wingdings" w:hAnsi="Wingdings" w:hint="default"/>
    </w:rPr>
  </w:style>
  <w:style w:type="character" w:customStyle="1" w:styleId="WW8Num36z0">
    <w:name w:val="WW8Num36z0"/>
    <w:rsid w:val="00592295"/>
    <w:rPr>
      <w:rFonts w:ascii="Times New Roman" w:hAnsi="Times New Roman" w:cs="Times New Roman" w:hint="default"/>
    </w:rPr>
  </w:style>
  <w:style w:type="character" w:customStyle="1" w:styleId="WW8Num37z0">
    <w:name w:val="WW8Num37z0"/>
    <w:rsid w:val="00592295"/>
    <w:rPr>
      <w:b w:val="0"/>
      <w:bCs w:val="0"/>
      <w:i w:val="0"/>
      <w:iCs w:val="0"/>
    </w:rPr>
  </w:style>
  <w:style w:type="character" w:customStyle="1" w:styleId="WW8Num38z0">
    <w:name w:val="WW8Num38z0"/>
    <w:rsid w:val="00592295"/>
    <w:rPr>
      <w:b/>
      <w:bCs w:val="0"/>
    </w:rPr>
  </w:style>
  <w:style w:type="character" w:customStyle="1" w:styleId="WW8Num40z0">
    <w:name w:val="WW8Num40z0"/>
    <w:rsid w:val="00592295"/>
    <w:rPr>
      <w:rFonts w:ascii="Symbol" w:hAnsi="Symbol" w:hint="default"/>
    </w:rPr>
  </w:style>
  <w:style w:type="character" w:customStyle="1" w:styleId="WW8Num40z2">
    <w:name w:val="WW8Num40z2"/>
    <w:rsid w:val="00592295"/>
    <w:rPr>
      <w:rFonts w:ascii="Wingdings" w:hAnsi="Wingdings" w:hint="default"/>
    </w:rPr>
  </w:style>
  <w:style w:type="character" w:customStyle="1" w:styleId="WW8Num40z4">
    <w:name w:val="WW8Num40z4"/>
    <w:rsid w:val="00592295"/>
    <w:rPr>
      <w:rFonts w:ascii="Courier New" w:hAnsi="Courier New" w:cs="Courier New" w:hint="default"/>
    </w:rPr>
  </w:style>
  <w:style w:type="character" w:customStyle="1" w:styleId="WW8Num41z0">
    <w:name w:val="WW8Num41z0"/>
    <w:rsid w:val="00592295"/>
    <w:rPr>
      <w:rFonts w:ascii="Times New Roman" w:eastAsia="Times New Roman" w:hAnsi="Times New Roman" w:cs="Times New Roman" w:hint="default"/>
    </w:rPr>
  </w:style>
  <w:style w:type="character" w:customStyle="1" w:styleId="WW8Num41z1">
    <w:name w:val="WW8Num41z1"/>
    <w:rsid w:val="00592295"/>
    <w:rPr>
      <w:rFonts w:ascii="Courier New" w:hAnsi="Courier New" w:cs="Courier New" w:hint="default"/>
    </w:rPr>
  </w:style>
  <w:style w:type="character" w:customStyle="1" w:styleId="WW8Num41z2">
    <w:name w:val="WW8Num41z2"/>
    <w:rsid w:val="00592295"/>
    <w:rPr>
      <w:rFonts w:ascii="Wingdings" w:hAnsi="Wingdings" w:hint="default"/>
    </w:rPr>
  </w:style>
  <w:style w:type="character" w:customStyle="1" w:styleId="WW8Num41z3">
    <w:name w:val="WW8Num41z3"/>
    <w:rsid w:val="00592295"/>
    <w:rPr>
      <w:rFonts w:ascii="Symbol" w:hAnsi="Symbol" w:hint="default"/>
    </w:rPr>
  </w:style>
  <w:style w:type="character" w:customStyle="1" w:styleId="WW8Num42z0">
    <w:name w:val="WW8Num42z0"/>
    <w:rsid w:val="00592295"/>
    <w:rPr>
      <w:rFonts w:ascii="Times New Roman" w:hAnsi="Times New Roman" w:cs="Times New Roman" w:hint="default"/>
    </w:rPr>
  </w:style>
  <w:style w:type="character" w:customStyle="1" w:styleId="1f0">
    <w:name w:val="Основной шрифт абзаца1"/>
    <w:rsid w:val="00592295"/>
  </w:style>
  <w:style w:type="character" w:customStyle="1" w:styleId="aff4">
    <w:name w:val="Основний текст_"/>
    <w:rsid w:val="00592295"/>
    <w:rPr>
      <w:rFonts w:ascii="Arial" w:hAnsi="Arial" w:cs="Arial" w:hint="default"/>
      <w:sz w:val="19"/>
      <w:szCs w:val="19"/>
      <w:lang w:eastAsia="ar-SA" w:bidi="ar-SA"/>
    </w:rPr>
  </w:style>
  <w:style w:type="character" w:customStyle="1" w:styleId="101">
    <w:name w:val="Основний текст (10)_"/>
    <w:rsid w:val="00592295"/>
    <w:rPr>
      <w:rFonts w:ascii="Arial" w:hAnsi="Arial" w:cs="Arial" w:hint="default"/>
      <w:lang w:eastAsia="ar-SA" w:bidi="ar-SA"/>
    </w:rPr>
  </w:style>
  <w:style w:type="character" w:customStyle="1" w:styleId="109">
    <w:name w:val="Основний текст (10) + 9"/>
    <w:rsid w:val="00592295"/>
    <w:rPr>
      <w:rFonts w:ascii="Arial" w:hAnsi="Arial" w:cs="Arial" w:hint="default"/>
      <w:b/>
      <w:bCs/>
      <w:sz w:val="19"/>
      <w:szCs w:val="19"/>
      <w:lang w:eastAsia="ar-SA" w:bidi="ar-SA"/>
    </w:rPr>
  </w:style>
  <w:style w:type="character" w:customStyle="1" w:styleId="180">
    <w:name w:val="Основний текст (18)_"/>
    <w:rsid w:val="00592295"/>
    <w:rPr>
      <w:rFonts w:ascii="Arial" w:hAnsi="Arial" w:cs="Arial" w:hint="default"/>
      <w:sz w:val="11"/>
      <w:szCs w:val="11"/>
      <w:lang w:eastAsia="ar-SA" w:bidi="ar-SA"/>
    </w:rPr>
  </w:style>
  <w:style w:type="character" w:customStyle="1" w:styleId="201">
    <w:name w:val="Основний текст (20)_"/>
    <w:rsid w:val="00592295"/>
    <w:rPr>
      <w:spacing w:val="20"/>
      <w:sz w:val="10"/>
      <w:szCs w:val="10"/>
      <w:lang w:val="en-US" w:eastAsia="ar-SA" w:bidi="ar-SA"/>
    </w:rPr>
  </w:style>
  <w:style w:type="character" w:customStyle="1" w:styleId="111">
    <w:name w:val="Основний текст (11)_"/>
    <w:rsid w:val="00592295"/>
    <w:rPr>
      <w:rFonts w:ascii="Arial" w:hAnsi="Arial" w:cs="Arial" w:hint="default"/>
      <w:sz w:val="11"/>
      <w:szCs w:val="11"/>
      <w:lang w:eastAsia="ar-SA" w:bidi="ar-SA"/>
    </w:rPr>
  </w:style>
  <w:style w:type="character" w:customStyle="1" w:styleId="62">
    <w:name w:val="Основний текст (6)_"/>
    <w:rsid w:val="00592295"/>
    <w:rPr>
      <w:rFonts w:ascii="Arial" w:hAnsi="Arial" w:cs="Arial" w:hint="default"/>
      <w:b/>
      <w:bCs/>
      <w:sz w:val="17"/>
      <w:szCs w:val="17"/>
      <w:lang w:val="ru-RU" w:eastAsia="ar-SA" w:bidi="ar-SA"/>
    </w:rPr>
  </w:style>
  <w:style w:type="character" w:customStyle="1" w:styleId="190">
    <w:name w:val="Основний текст (19)_"/>
    <w:rsid w:val="00592295"/>
    <w:rPr>
      <w:rFonts w:ascii="Arial" w:hAnsi="Arial" w:cs="Arial" w:hint="default"/>
      <w:sz w:val="8"/>
      <w:szCs w:val="8"/>
      <w:lang w:eastAsia="ar-SA" w:bidi="ar-SA"/>
    </w:rPr>
  </w:style>
  <w:style w:type="character" w:customStyle="1" w:styleId="112">
    <w:name w:val="Основний текст (11) + Напівжирний"/>
    <w:rsid w:val="00592295"/>
    <w:rPr>
      <w:rFonts w:ascii="Arial" w:hAnsi="Arial" w:cs="Arial" w:hint="default"/>
      <w:b/>
      <w:bCs/>
      <w:spacing w:val="0"/>
      <w:sz w:val="19"/>
      <w:szCs w:val="19"/>
      <w:lang w:eastAsia="ar-SA" w:bidi="ar-SA"/>
    </w:rPr>
  </w:style>
  <w:style w:type="character" w:customStyle="1" w:styleId="1110">
    <w:name w:val="Основний текст (11) + Напівжирний1"/>
    <w:rsid w:val="00592295"/>
    <w:rPr>
      <w:rFonts w:ascii="Arial" w:hAnsi="Arial" w:cs="Arial" w:hint="default"/>
      <w:b/>
      <w:bCs/>
      <w:spacing w:val="-20"/>
      <w:sz w:val="19"/>
      <w:szCs w:val="19"/>
      <w:lang w:eastAsia="ar-SA" w:bidi="ar-SA"/>
    </w:rPr>
  </w:style>
  <w:style w:type="character" w:customStyle="1" w:styleId="181">
    <w:name w:val="Основний текст (18) + Не напівжирний"/>
    <w:rsid w:val="00592295"/>
    <w:rPr>
      <w:rFonts w:ascii="Arial" w:hAnsi="Arial" w:cs="Arial" w:hint="default"/>
      <w:b/>
      <w:bCs/>
      <w:spacing w:val="0"/>
      <w:sz w:val="19"/>
      <w:szCs w:val="19"/>
      <w:lang w:eastAsia="ar-SA" w:bidi="ar-SA"/>
    </w:rPr>
  </w:style>
  <w:style w:type="character" w:customStyle="1" w:styleId="aff5">
    <w:name w:val="Основний текст + Напівжирний"/>
    <w:rsid w:val="00592295"/>
    <w:rPr>
      <w:rFonts w:ascii="Arial" w:hAnsi="Arial" w:cs="Arial" w:hint="default"/>
      <w:b/>
      <w:bCs/>
      <w:spacing w:val="0"/>
      <w:sz w:val="19"/>
      <w:szCs w:val="19"/>
      <w:lang w:eastAsia="ar-SA" w:bidi="ar-SA"/>
    </w:rPr>
  </w:style>
  <w:style w:type="character" w:customStyle="1" w:styleId="72">
    <w:name w:val="Основний текст (7)_"/>
    <w:rsid w:val="00592295"/>
    <w:rPr>
      <w:sz w:val="25"/>
      <w:szCs w:val="25"/>
      <w:lang w:eastAsia="ar-SA" w:bidi="ar-SA"/>
    </w:rPr>
  </w:style>
  <w:style w:type="character" w:customStyle="1" w:styleId="24">
    <w:name w:val="Основний текст (2)_"/>
    <w:rsid w:val="00592295"/>
    <w:rPr>
      <w:rFonts w:ascii="Arial" w:hAnsi="Arial" w:cs="Arial" w:hint="default"/>
      <w:b/>
      <w:bCs/>
      <w:sz w:val="19"/>
      <w:szCs w:val="19"/>
      <w:lang w:eastAsia="ar-SA" w:bidi="ar-SA"/>
    </w:rPr>
  </w:style>
  <w:style w:type="character" w:customStyle="1" w:styleId="33">
    <w:name w:val="Основний текст (3)_"/>
    <w:rsid w:val="00592295"/>
    <w:rPr>
      <w:rFonts w:ascii="Arial" w:hAnsi="Arial" w:cs="Arial" w:hint="default"/>
      <w:sz w:val="23"/>
      <w:szCs w:val="23"/>
      <w:lang w:eastAsia="ar-SA" w:bidi="ar-SA"/>
    </w:rPr>
  </w:style>
  <w:style w:type="character" w:customStyle="1" w:styleId="25">
    <w:name w:val="Основний текст (2) + Не напівжирний"/>
    <w:rsid w:val="00592295"/>
    <w:rPr>
      <w:rFonts w:ascii="Arial" w:hAnsi="Arial" w:cs="Arial" w:hint="default"/>
      <w:b/>
      <w:bCs/>
      <w:spacing w:val="0"/>
      <w:sz w:val="19"/>
      <w:szCs w:val="19"/>
      <w:lang w:eastAsia="ar-SA" w:bidi="ar-SA"/>
    </w:rPr>
  </w:style>
  <w:style w:type="character" w:customStyle="1" w:styleId="43">
    <w:name w:val="Основний текст (4)_"/>
    <w:rsid w:val="00592295"/>
    <w:rPr>
      <w:rFonts w:ascii="Arial" w:hAnsi="Arial" w:cs="Arial" w:hint="default"/>
      <w:b/>
      <w:bCs/>
      <w:sz w:val="19"/>
      <w:szCs w:val="19"/>
      <w:lang w:eastAsia="ar-SA" w:bidi="ar-SA"/>
    </w:rPr>
  </w:style>
  <w:style w:type="character" w:customStyle="1" w:styleId="1f1">
    <w:name w:val="Знак Знак1"/>
    <w:rsid w:val="00592295"/>
    <w:rPr>
      <w:lang w:val="uk-UA" w:eastAsia="ar-SA" w:bidi="ar-SA"/>
    </w:rPr>
  </w:style>
  <w:style w:type="character" w:customStyle="1" w:styleId="26">
    <w:name w:val="Знак Знак2"/>
    <w:rsid w:val="00592295"/>
    <w:rPr>
      <w:sz w:val="24"/>
      <w:lang w:val="uk-UA" w:eastAsia="ar-SA" w:bidi="ar-SA"/>
    </w:rPr>
  </w:style>
  <w:style w:type="character" w:customStyle="1" w:styleId="mwnameshead0">
    <w:name w:val="mw_names_head Знак"/>
    <w:rsid w:val="00592295"/>
    <w:rPr>
      <w:rFonts w:ascii="Arial" w:hAnsi="Arial" w:cs="Arial" w:hint="default"/>
      <w:i/>
      <w:iCs w:val="0"/>
      <w:sz w:val="18"/>
      <w:lang w:val="ru-RU" w:eastAsia="ar-SA" w:bidi="ar-SA"/>
    </w:rPr>
  </w:style>
  <w:style w:type="character" w:customStyle="1" w:styleId="mwfieldsdate0">
    <w:name w:val="mw_fields_date Знак"/>
    <w:rsid w:val="00592295"/>
    <w:rPr>
      <w:rFonts w:ascii="Arial" w:hAnsi="Arial" w:cs="Arial" w:hint="default"/>
      <w:i/>
      <w:iCs w:val="0"/>
      <w:lang w:val="ru-RU" w:eastAsia="ar-SA" w:bidi="ar-SA"/>
    </w:rPr>
  </w:style>
  <w:style w:type="character" w:customStyle="1" w:styleId="mwnormal0">
    <w:name w:val="mw_normal Знак"/>
    <w:rsid w:val="00592295"/>
    <w:rPr>
      <w:i/>
      <w:iCs w:val="0"/>
      <w:sz w:val="28"/>
      <w:szCs w:val="24"/>
      <w:lang w:val="ru-RU" w:eastAsia="ar-SA" w:bidi="ar-SA"/>
    </w:rPr>
  </w:style>
  <w:style w:type="character" w:customStyle="1" w:styleId="mwSTP0">
    <w:name w:val="mw_STP Знак"/>
    <w:rsid w:val="00592295"/>
    <w:rPr>
      <w:rFonts w:ascii="Arial" w:hAnsi="Arial" w:cs="Arial" w:hint="default"/>
      <w:i/>
      <w:iCs w:val="0"/>
      <w:sz w:val="24"/>
      <w:szCs w:val="24"/>
      <w:lang w:val="ru-RU" w:eastAsia="ar-SA" w:bidi="ar-SA"/>
    </w:rPr>
  </w:style>
  <w:style w:type="character" w:customStyle="1" w:styleId="spelle">
    <w:name w:val="spelle"/>
    <w:basedOn w:val="1f0"/>
    <w:rsid w:val="00592295"/>
  </w:style>
  <w:style w:type="character" w:customStyle="1" w:styleId="FontStyle15">
    <w:name w:val="Font Style15"/>
    <w:rsid w:val="00592295"/>
    <w:rPr>
      <w:rFonts w:ascii="Times New Roman" w:hAnsi="Times New Roman" w:cs="Times New Roman" w:hint="default"/>
      <w:b/>
      <w:bCs/>
      <w:sz w:val="20"/>
      <w:szCs w:val="20"/>
    </w:rPr>
  </w:style>
  <w:style w:type="character" w:customStyle="1" w:styleId="FontStyle16">
    <w:name w:val="Font Style16"/>
    <w:rsid w:val="00592295"/>
    <w:rPr>
      <w:rFonts w:ascii="Times New Roman" w:hAnsi="Times New Roman" w:cs="Times New Roman" w:hint="default"/>
      <w:sz w:val="20"/>
      <w:szCs w:val="20"/>
    </w:rPr>
  </w:style>
  <w:style w:type="character" w:customStyle="1" w:styleId="FontStyle19">
    <w:name w:val="Font Style19"/>
    <w:rsid w:val="00592295"/>
    <w:rPr>
      <w:rFonts w:ascii="Times New Roman" w:hAnsi="Times New Roman" w:cs="Times New Roman" w:hint="default"/>
      <w:i/>
      <w:iCs/>
      <w:spacing w:val="-10"/>
      <w:sz w:val="20"/>
      <w:szCs w:val="20"/>
    </w:rPr>
  </w:style>
  <w:style w:type="character" w:customStyle="1" w:styleId="FontStyle20">
    <w:name w:val="Font Style20"/>
    <w:rsid w:val="00592295"/>
    <w:rPr>
      <w:rFonts w:ascii="Times New Roman" w:hAnsi="Times New Roman" w:cs="Times New Roman" w:hint="default"/>
      <w:sz w:val="26"/>
      <w:szCs w:val="26"/>
    </w:rPr>
  </w:style>
  <w:style w:type="character" w:customStyle="1" w:styleId="mwnameshead1">
    <w:name w:val="mw_names_head Знак Знак"/>
    <w:rsid w:val="00592295"/>
    <w:rPr>
      <w:rFonts w:ascii="Arial" w:hAnsi="Arial" w:cs="Arial" w:hint="default"/>
      <w:i/>
      <w:iCs w:val="0"/>
      <w:sz w:val="18"/>
      <w:lang w:val="ru-RU" w:eastAsia="ar-SA" w:bidi="ar-SA"/>
    </w:rPr>
  </w:style>
  <w:style w:type="character" w:customStyle="1" w:styleId="mwfieldsdate1">
    <w:name w:val="mw_fields_date Знак Знак"/>
    <w:rsid w:val="00592295"/>
    <w:rPr>
      <w:rFonts w:ascii="Arial" w:hAnsi="Arial" w:cs="Arial" w:hint="default"/>
      <w:i/>
      <w:iCs w:val="0"/>
      <w:lang w:val="ru-RU" w:eastAsia="ar-SA" w:bidi="ar-SA"/>
    </w:rPr>
  </w:style>
  <w:style w:type="character" w:customStyle="1" w:styleId="mwnormal1">
    <w:name w:val="mw_normal Знак Знак"/>
    <w:rsid w:val="00592295"/>
    <w:rPr>
      <w:i/>
      <w:iCs w:val="0"/>
      <w:sz w:val="28"/>
      <w:szCs w:val="24"/>
      <w:lang w:val="ru-RU" w:eastAsia="ar-SA" w:bidi="ar-SA"/>
    </w:rPr>
  </w:style>
  <w:style w:type="character" w:customStyle="1" w:styleId="mwSTP1">
    <w:name w:val="mw_STP Знак Знак"/>
    <w:rsid w:val="00592295"/>
    <w:rPr>
      <w:rFonts w:ascii="Arial" w:hAnsi="Arial" w:cs="Arial" w:hint="default"/>
      <w:i/>
      <w:iCs w:val="0"/>
      <w:sz w:val="24"/>
      <w:szCs w:val="24"/>
      <w:lang w:val="ru-RU" w:eastAsia="ar-SA" w:bidi="ar-SA"/>
    </w:rPr>
  </w:style>
  <w:style w:type="character" w:customStyle="1" w:styleId="1f2">
    <w:name w:val="Знак примечания1"/>
    <w:rsid w:val="00592295"/>
    <w:rPr>
      <w:sz w:val="16"/>
      <w:szCs w:val="16"/>
    </w:rPr>
  </w:style>
  <w:style w:type="character" w:customStyle="1" w:styleId="34">
    <w:name w:val="Знак Знак3"/>
    <w:rsid w:val="00592295"/>
    <w:rPr>
      <w:rFonts w:ascii="Arial" w:hAnsi="Arial" w:cs="Arial" w:hint="default"/>
      <w:b/>
      <w:bCs/>
      <w:kern w:val="2"/>
      <w:sz w:val="32"/>
      <w:szCs w:val="32"/>
      <w:lang w:val="uk-UA" w:eastAsia="ar-SA" w:bidi="ar-SA"/>
    </w:rPr>
  </w:style>
  <w:style w:type="character" w:customStyle="1" w:styleId="aff6">
    <w:name w:val="Знак Знак"/>
    <w:rsid w:val="00592295"/>
    <w:rPr>
      <w:lang w:val="uk-UA" w:eastAsia="ar-SA" w:bidi="ar-SA"/>
    </w:rPr>
  </w:style>
  <w:style w:type="character" w:customStyle="1" w:styleId="1f3">
    <w:name w:val="Стиль1 Знак"/>
    <w:rsid w:val="00592295"/>
    <w:rPr>
      <w:sz w:val="28"/>
      <w:szCs w:val="28"/>
      <w:lang w:val="ru-RU" w:eastAsia="ar-SA" w:bidi="ar-SA"/>
    </w:rPr>
  </w:style>
  <w:style w:type="character" w:customStyle="1" w:styleId="apple-style-span">
    <w:name w:val="apple-style-span"/>
    <w:basedOn w:val="1f0"/>
    <w:rsid w:val="00592295"/>
  </w:style>
  <w:style w:type="character" w:customStyle="1" w:styleId="13">
    <w:name w:val="Верхний колонтитул Знак1"/>
    <w:basedOn w:val="a0"/>
    <w:link w:val="a8"/>
    <w:semiHidden/>
    <w:locked/>
    <w:rsid w:val="00592295"/>
    <w:rPr>
      <w:rFonts w:ascii="Times New Roman" w:eastAsia="Times New Roman" w:hAnsi="Times New Roman" w:cs="Times New Roman"/>
      <w:sz w:val="20"/>
      <w:szCs w:val="20"/>
      <w:lang w:val="uk-UA" w:eastAsia="ar-SA"/>
    </w:rPr>
  </w:style>
  <w:style w:type="paragraph" w:styleId="aff7">
    <w:name w:val="annotation subject"/>
    <w:basedOn w:val="a6"/>
    <w:next w:val="a6"/>
    <w:link w:val="aff8"/>
    <w:semiHidden/>
    <w:unhideWhenUsed/>
    <w:rsid w:val="00592295"/>
    <w:rPr>
      <w:b/>
      <w:bCs/>
    </w:rPr>
  </w:style>
  <w:style w:type="character" w:customStyle="1" w:styleId="aff8">
    <w:name w:val="Тема примечания Знак"/>
    <w:basedOn w:val="a7"/>
    <w:link w:val="aff7"/>
    <w:semiHidden/>
    <w:rsid w:val="00592295"/>
    <w:rPr>
      <w:rFonts w:ascii="Times New Roman" w:eastAsia="Times New Roman" w:hAnsi="Times New Roman" w:cs="Times New Roman"/>
      <w:b/>
      <w:bCs/>
      <w:sz w:val="20"/>
      <w:szCs w:val="20"/>
      <w:lang w:val="uk-UA" w:eastAsia="ar-SA"/>
    </w:rPr>
  </w:style>
  <w:style w:type="table" w:styleId="aff9">
    <w:name w:val="Table Grid"/>
    <w:basedOn w:val="a1"/>
    <w:rsid w:val="00592295"/>
    <w:pPr>
      <w:suppressAutoHyphens/>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a">
    <w:name w:val="Strong"/>
    <w:basedOn w:val="a0"/>
    <w:qFormat/>
    <w:rsid w:val="0059229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93342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3.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1FE14F-7BFD-48DD-8C3B-FE4D69F530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476</TotalTime>
  <Pages>52</Pages>
  <Words>15319</Words>
  <Characters>87321</Characters>
  <Application>Microsoft Office Word</Application>
  <DocSecurity>0</DocSecurity>
  <Lines>727</Lines>
  <Paragraphs>204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102436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Владелец</dc:creator>
  <cp:keywords/>
  <dc:description/>
  <cp:lastModifiedBy>Владелец</cp:lastModifiedBy>
  <cp:revision>35</cp:revision>
  <dcterms:created xsi:type="dcterms:W3CDTF">2015-07-23T06:53:00Z</dcterms:created>
  <dcterms:modified xsi:type="dcterms:W3CDTF">2015-07-31T11:00:00Z</dcterms:modified>
</cp:coreProperties>
</file>